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DB7" w:rsidRPr="00505857" w:rsidRDefault="00F446DD" w:rsidP="00F446DD">
      <w:pPr>
        <w:jc w:val="center"/>
        <w:rPr>
          <w:rFonts w:ascii="Arial" w:hAnsi="Arial" w:cs="Arial"/>
          <w:b/>
        </w:rPr>
      </w:pPr>
      <w:r w:rsidRPr="00505857">
        <w:rPr>
          <w:rFonts w:ascii="Arial" w:hAnsi="Arial" w:cs="Arial"/>
          <w:b/>
        </w:rPr>
        <w:t xml:space="preserve">Zika </w:t>
      </w:r>
      <w:r w:rsidR="00634417" w:rsidRPr="00505857">
        <w:rPr>
          <w:rFonts w:ascii="Arial" w:hAnsi="Arial" w:cs="Arial"/>
          <w:b/>
        </w:rPr>
        <w:t>P</w:t>
      </w:r>
      <w:r w:rsidRPr="00505857">
        <w:rPr>
          <w:rFonts w:ascii="Arial" w:hAnsi="Arial" w:cs="Arial"/>
          <w:b/>
        </w:rPr>
        <w:t xml:space="preserve">reparedness </w:t>
      </w:r>
      <w:r w:rsidR="00634417" w:rsidRPr="00505857">
        <w:rPr>
          <w:rFonts w:ascii="Arial" w:hAnsi="Arial" w:cs="Arial"/>
          <w:b/>
        </w:rPr>
        <w:t>Resource Toolkit</w:t>
      </w:r>
    </w:p>
    <w:p w:rsidR="00250615" w:rsidRPr="00505857" w:rsidRDefault="00250615" w:rsidP="00505857">
      <w:pPr>
        <w:pStyle w:val="ListParagraph"/>
        <w:numPr>
          <w:ilvl w:val="0"/>
          <w:numId w:val="2"/>
        </w:numPr>
        <w:rPr>
          <w:rFonts w:ascii="Arial" w:hAnsi="Arial" w:cs="Arial"/>
          <w:b/>
        </w:rPr>
      </w:pPr>
      <w:r w:rsidRPr="00505857">
        <w:rPr>
          <w:rFonts w:ascii="Arial" w:hAnsi="Arial" w:cs="Arial"/>
          <w:b/>
        </w:rPr>
        <w:t>Epidemiology</w:t>
      </w:r>
      <w:r w:rsidR="00505857">
        <w:rPr>
          <w:rFonts w:ascii="Arial" w:hAnsi="Arial" w:cs="Arial"/>
          <w:b/>
        </w:rPr>
        <w:t>-e</w:t>
      </w:r>
      <w:r w:rsidR="004E7016" w:rsidRPr="00505857">
        <w:rPr>
          <w:rFonts w:ascii="Arial" w:hAnsi="Arial" w:cs="Arial"/>
          <w:b/>
        </w:rPr>
        <w:t>xcept where indicated, I would limit this section to just a brief piece as the epidemiology and knowledge about it is constantly changing</w:t>
      </w:r>
    </w:p>
    <w:p w:rsidR="00250615" w:rsidRDefault="00250615" w:rsidP="00250615">
      <w:pPr>
        <w:pStyle w:val="ListParagraph"/>
        <w:numPr>
          <w:ilvl w:val="1"/>
          <w:numId w:val="2"/>
        </w:numPr>
        <w:rPr>
          <w:rFonts w:ascii="Arial" w:hAnsi="Arial" w:cs="Arial"/>
          <w:b/>
        </w:rPr>
      </w:pPr>
      <w:r w:rsidRPr="00505857">
        <w:rPr>
          <w:rFonts w:ascii="Arial" w:hAnsi="Arial" w:cs="Arial"/>
          <w:b/>
        </w:rPr>
        <w:t>Zika virus overview</w:t>
      </w:r>
    </w:p>
    <w:p w:rsidR="00876E37" w:rsidRDefault="00876E37" w:rsidP="00876E37">
      <w:pPr>
        <w:pStyle w:val="ListParagraph"/>
        <w:ind w:left="1080"/>
        <w:rPr>
          <w:rFonts w:ascii="Arial" w:hAnsi="Arial" w:cs="Arial"/>
        </w:rPr>
      </w:pPr>
      <w:r>
        <w:rPr>
          <w:rFonts w:ascii="Arial" w:hAnsi="Arial" w:cs="Arial"/>
          <w:b/>
        </w:rPr>
        <w:t xml:space="preserve">Zika Interim Response Plan, May 2017 </w:t>
      </w:r>
      <w:hyperlink r:id="rId5" w:history="1">
        <w:r w:rsidRPr="00A943B1">
          <w:rPr>
            <w:rStyle w:val="Hyperlink"/>
            <w:rFonts w:ascii="Arial" w:hAnsi="Arial" w:cs="Arial"/>
          </w:rPr>
          <w:t>https://www.cdc.gov/zika/pdfs/zika-draft-interim-conus-plan.pdf</w:t>
        </w:r>
      </w:hyperlink>
      <w:r>
        <w:rPr>
          <w:rFonts w:ascii="Arial" w:hAnsi="Arial" w:cs="Arial"/>
          <w:b/>
        </w:rPr>
        <w:t xml:space="preserve"> </w:t>
      </w:r>
      <w:r w:rsidRPr="00876E37">
        <w:rPr>
          <w:rFonts w:ascii="Arial" w:hAnsi="Arial" w:cs="Arial"/>
        </w:rPr>
        <w:t>provides updated guidance and resources from the CDC for responding to cases of Zika virus infection in the continental United States</w:t>
      </w:r>
      <w:r>
        <w:rPr>
          <w:rFonts w:ascii="Arial" w:hAnsi="Arial" w:cs="Arial"/>
        </w:rPr>
        <w:t xml:space="preserve">. It is intended for State, local and tribal jurisdictions but can be used </w:t>
      </w:r>
      <w:r w:rsidR="00406A9D">
        <w:rPr>
          <w:rFonts w:ascii="Arial" w:hAnsi="Arial" w:cs="Arial"/>
        </w:rPr>
        <w:t>elsewhere as applicable.</w:t>
      </w:r>
    </w:p>
    <w:p w:rsidR="001B13D2" w:rsidRDefault="001B13D2" w:rsidP="00876E37">
      <w:pPr>
        <w:pStyle w:val="ListParagraph"/>
        <w:ind w:left="1080"/>
        <w:rPr>
          <w:rFonts w:ascii="Arial" w:hAnsi="Arial" w:cs="Arial"/>
        </w:rPr>
      </w:pPr>
      <w:r>
        <w:rPr>
          <w:rFonts w:ascii="Arial" w:hAnsi="Arial" w:cs="Arial"/>
          <w:b/>
        </w:rPr>
        <w:t xml:space="preserve">A Location-specific Spreadsheet for Estimating Zika Risk and Timing for Zika Surveillance, Using US Military Facilities as an Example </w:t>
      </w:r>
      <w:hyperlink r:id="rId6" w:history="1">
        <w:r w:rsidRPr="00701805">
          <w:rPr>
            <w:rStyle w:val="Hyperlink"/>
            <w:rFonts w:ascii="Arial" w:hAnsi="Arial" w:cs="Arial"/>
          </w:rPr>
          <w:t>http://www.cs.amedd.army.mili/amedd_journal.aspx</w:t>
        </w:r>
      </w:hyperlink>
      <w:r>
        <w:rPr>
          <w:rFonts w:ascii="Arial" w:hAnsi="Arial" w:cs="Arial"/>
          <w:b/>
        </w:rPr>
        <w:t xml:space="preserve">  or </w:t>
      </w:r>
      <w:hyperlink r:id="rId7" w:history="1">
        <w:r w:rsidRPr="00701805">
          <w:rPr>
            <w:rStyle w:val="Hyperlink"/>
            <w:rFonts w:ascii="Arial" w:hAnsi="Arial" w:cs="Arial"/>
          </w:rPr>
          <w:t>https://www.ncbi.nlm.nih.gov/pubmed/28511272</w:t>
        </w:r>
      </w:hyperlink>
      <w:r>
        <w:rPr>
          <w:rFonts w:ascii="Arial" w:hAnsi="Arial" w:cs="Arial"/>
          <w:b/>
        </w:rPr>
        <w:t xml:space="preserve"> </w:t>
      </w:r>
      <w:r w:rsidR="007557B4" w:rsidRPr="007557B4">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7557B4">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t xml:space="preserve">Georgia’s collaborative approach to expanding mosquito surveillance in response to Zika virus: A case study </w:t>
      </w:r>
      <w:hyperlink r:id="rId8" w:history="1">
        <w:r w:rsidRPr="00152586">
          <w:rPr>
            <w:rStyle w:val="Hyperlink"/>
            <w:rFonts w:ascii="Arial" w:hAnsi="Arial" w:cs="Arial"/>
          </w:rPr>
          <w:t>http://www.cs.amedd.army.mil/FileDownloadpublic.aspx?docid=93b3cfad-57c7-476c-8b37-c81b1fa190db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9714CC" w:rsidRPr="00EE0885" w:rsidRDefault="009714CC" w:rsidP="00876E37">
      <w:pPr>
        <w:pStyle w:val="ListParagraph"/>
        <w:ind w:left="1080"/>
        <w:rPr>
          <w:rFonts w:ascii="Arial" w:hAnsi="Arial" w:cs="Arial"/>
        </w:rPr>
      </w:pPr>
      <w:r>
        <w:rPr>
          <w:rFonts w:ascii="Arial" w:hAnsi="Arial" w:cs="Arial"/>
          <w:b/>
        </w:rPr>
        <w:t xml:space="preserve">Zika Virus: </w:t>
      </w:r>
      <w:r w:rsidR="00EE0885">
        <w:rPr>
          <w:rFonts w:ascii="Arial" w:hAnsi="Arial" w:cs="Arial"/>
          <w:b/>
        </w:rPr>
        <w:t xml:space="preserve">Transmission, Detection, Control and Prevention </w:t>
      </w:r>
      <w:hyperlink r:id="rId9" w:history="1">
        <w:r w:rsidR="00EE0885" w:rsidRPr="00152586">
          <w:rPr>
            <w:rStyle w:val="Hyperlink"/>
            <w:rFonts w:ascii="Arial" w:hAnsi="Arial" w:cs="Arial"/>
          </w:rPr>
          <w:t>https://www.ncbi.nlm.nih.gov/pmc/articles/PMC5290000/pdf/fmicb-08-00110.pdf</w:t>
        </w:r>
      </w:hyperlink>
      <w:r w:rsidR="00EE0885">
        <w:rPr>
          <w:rFonts w:ascii="Arial" w:hAnsi="Arial" w:cs="Arial"/>
          <w:b/>
        </w:rPr>
        <w:t xml:space="preserve"> </w:t>
      </w:r>
      <w:r w:rsidR="00EE0885" w:rsidRPr="00EE0885">
        <w:rPr>
          <w:rFonts w:ascii="Arial" w:hAnsi="Arial" w:cs="Arial"/>
        </w:rPr>
        <w:t xml:space="preserve">A summary of what is currently known about the transmission and clinical outcomes </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10"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 xml:space="preserve">provides weekly updates of ZIKV disease and presumptive </w:t>
      </w:r>
      <w:proofErr w:type="spellStart"/>
      <w:r w:rsidRPr="00C81B60">
        <w:rPr>
          <w:rFonts w:ascii="Arial" w:hAnsi="Arial" w:cs="Arial"/>
        </w:rPr>
        <w:t>viremic</w:t>
      </w:r>
      <w:proofErr w:type="spellEnd"/>
      <w:r w:rsidRPr="00C81B60">
        <w:rPr>
          <w:rFonts w:ascii="Arial" w:hAnsi="Arial" w:cs="Arial"/>
        </w:rPr>
        <w:t xml:space="preserve"> blood donors in the US</w:t>
      </w:r>
    </w:p>
    <w:p w:rsidR="000672C1" w:rsidRDefault="000672C1" w:rsidP="00876E37">
      <w:pPr>
        <w:pStyle w:val="ListParagraph"/>
        <w:ind w:left="1080"/>
        <w:rPr>
          <w:rFonts w:ascii="Arial" w:hAnsi="Arial" w:cs="Arial"/>
        </w:rPr>
      </w:pPr>
      <w:bookmarkStart w:id="0" w:name="_Hlk488229005"/>
      <w:r w:rsidRPr="000672C1">
        <w:rPr>
          <w:rFonts w:ascii="Arial" w:hAnsi="Arial" w:cs="Arial"/>
          <w:b/>
        </w:rPr>
        <w:t xml:space="preserve">Guidance for Areas of Local Zika Transmission in the CONUS </w:t>
      </w:r>
      <w:hyperlink r:id="rId11"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12"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13"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80637E" w:rsidRDefault="0080637E" w:rsidP="00876E37">
      <w:pPr>
        <w:pStyle w:val="ListParagraph"/>
        <w:ind w:left="1080"/>
        <w:rPr>
          <w:rFonts w:ascii="Arial" w:hAnsi="Arial" w:cs="Arial"/>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14"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 xml:space="preserve">A summary of current knowledge and discussion of shortcomings: no vaccine, no </w:t>
      </w:r>
      <w:proofErr w:type="spellStart"/>
      <w:r w:rsidR="003B5FF8">
        <w:rPr>
          <w:rFonts w:ascii="Arial" w:hAnsi="Arial" w:cs="Arial"/>
        </w:rPr>
        <w:t>tx</w:t>
      </w:r>
      <w:proofErr w:type="spellEnd"/>
      <w:r w:rsidR="003B5FF8">
        <w:rPr>
          <w:rFonts w:ascii="Arial" w:hAnsi="Arial" w:cs="Arial"/>
        </w:rPr>
        <w:t>, no good serological test, and vector control rife with challenges</w:t>
      </w:r>
    </w:p>
    <w:p w:rsidR="005E0E6B" w:rsidRDefault="003B5FF8" w:rsidP="005E0E6B">
      <w:pPr>
        <w:pStyle w:val="ListParagraph"/>
        <w:ind w:left="1080"/>
        <w:rPr>
          <w:rFonts w:ascii="Arial" w:hAnsi="Arial" w:cs="Arial"/>
        </w:rPr>
      </w:pPr>
      <w:r>
        <w:rPr>
          <w:rFonts w:ascii="Arial" w:hAnsi="Arial" w:cs="Arial"/>
          <w:b/>
        </w:rPr>
        <w:lastRenderedPageBreak/>
        <w:t>Zika:</w:t>
      </w:r>
      <w:r>
        <w:rPr>
          <w:rFonts w:ascii="Arial" w:hAnsi="Arial" w:cs="Arial"/>
        </w:rPr>
        <w:t xml:space="preserve"> </w:t>
      </w:r>
      <w:r w:rsidRPr="003B5FF8">
        <w:rPr>
          <w:rFonts w:ascii="Arial" w:hAnsi="Arial" w:cs="Arial"/>
          <w:b/>
        </w:rPr>
        <w:t>The tragedy and the opportunities</w:t>
      </w:r>
      <w:r>
        <w:rPr>
          <w:rFonts w:ascii="Arial" w:hAnsi="Arial" w:cs="Arial"/>
          <w:b/>
        </w:rPr>
        <w:t xml:space="preserve"> </w:t>
      </w:r>
      <w:hyperlink r:id="rId15" w:history="1">
        <w:r w:rsidRPr="00741D2B">
          <w:rPr>
            <w:rStyle w:val="Hyperlink"/>
            <w:rFonts w:ascii="Arial" w:hAnsi="Arial" w:cs="Arial"/>
          </w:rPr>
          <w:t>http://ajph.aphapublications.org/doi/pdf/10.2015/AJPH.2016.303114</w:t>
        </w:r>
      </w:hyperlink>
      <w:r>
        <w:rPr>
          <w:rFonts w:ascii="Arial" w:hAnsi="Arial" w:cs="Arial"/>
        </w:rPr>
        <w:t xml:space="preserve"> </w:t>
      </w:r>
      <w:r w:rsidR="005E0E6B">
        <w:rPr>
          <w:rFonts w:ascii="Arial" w:hAnsi="Arial" w:cs="Arial"/>
        </w:rPr>
        <w:t>Discusses possible social and PH outcomes from the Zika emergence</w:t>
      </w:r>
    </w:p>
    <w:p w:rsidR="005E0E6B" w:rsidRDefault="005E0E6B" w:rsidP="005E0E6B">
      <w:pPr>
        <w:pStyle w:val="ListParagraph"/>
        <w:ind w:left="1080"/>
        <w:rPr>
          <w:rFonts w:ascii="Arial" w:hAnsi="Arial" w:cs="Arial"/>
        </w:rPr>
      </w:pPr>
      <w:r>
        <w:rPr>
          <w:rFonts w:ascii="Arial" w:hAnsi="Arial" w:cs="Arial"/>
          <w:b/>
        </w:rPr>
        <w:t xml:space="preserve">CDC’s Beard: How we can protect ourselves, and each other, from Zika </w:t>
      </w:r>
      <w:hyperlink r:id="rId16" w:history="1">
        <w:r w:rsidRPr="00955717">
          <w:rPr>
            <w:rStyle w:val="Hyperlink"/>
            <w:rFonts w:ascii="Arial" w:hAnsi="Arial" w:cs="Arial"/>
          </w:rPr>
          <w:t>www.publichealthnewswire.org/?p=15853</w:t>
        </w:r>
      </w:hyperlink>
      <w:r>
        <w:rPr>
          <w:rFonts w:ascii="Arial" w:hAnsi="Arial" w:cs="Arial"/>
        </w:rPr>
        <w:t xml:space="preserve"> Pay attention to mosquito control around your home, protected sex, and pay attention to travel advisories</w:t>
      </w:r>
    </w:p>
    <w:p w:rsidR="004F5EC8" w:rsidRDefault="005E0E6B" w:rsidP="005E0E6B">
      <w:pPr>
        <w:pStyle w:val="ListParagraph"/>
        <w:ind w:left="1080"/>
        <w:rPr>
          <w:rFonts w:ascii="Arial" w:hAnsi="Arial" w:cs="Arial"/>
        </w:rPr>
      </w:pPr>
      <w:r>
        <w:rPr>
          <w:rFonts w:ascii="Arial" w:hAnsi="Arial" w:cs="Arial"/>
          <w:b/>
        </w:rPr>
        <w:t xml:space="preserve">David </w:t>
      </w:r>
      <w:proofErr w:type="spellStart"/>
      <w:r>
        <w:rPr>
          <w:rFonts w:ascii="Arial" w:hAnsi="Arial" w:cs="Arial"/>
          <w:b/>
        </w:rPr>
        <w:t>Heymann</w:t>
      </w:r>
      <w:proofErr w:type="spellEnd"/>
      <w:r>
        <w:rPr>
          <w:rFonts w:ascii="Arial" w:hAnsi="Arial" w:cs="Arial"/>
          <w:b/>
        </w:rPr>
        <w:t xml:space="preserve"> discusses Zika and new CCDM chapter on the virus </w:t>
      </w:r>
      <w:hyperlink r:id="rId17" w:history="1">
        <w:r w:rsidR="004F5EC8" w:rsidRPr="00955717">
          <w:rPr>
            <w:rStyle w:val="Hyperlink"/>
            <w:rFonts w:ascii="Arial" w:hAnsi="Arial" w:cs="Arial"/>
          </w:rPr>
          <w:t>www.publichealthnewswire.org/?p=15351</w:t>
        </w:r>
      </w:hyperlink>
      <w:r w:rsidR="004F5EC8">
        <w:rPr>
          <w:rFonts w:ascii="Arial" w:hAnsi="Arial" w:cs="Arial"/>
        </w:rPr>
        <w:t xml:space="preserve"> The new shaper contains updated info about the clinical manifestations, diagnosis, risk groups and modes of transmission</w:t>
      </w:r>
    </w:p>
    <w:p w:rsidR="005E0E6B" w:rsidRDefault="004F5EC8" w:rsidP="005E0E6B">
      <w:pPr>
        <w:pStyle w:val="ListParagraph"/>
        <w:ind w:left="1080"/>
        <w:rPr>
          <w:rFonts w:ascii="Arial" w:hAnsi="Arial" w:cs="Arial"/>
        </w:rPr>
      </w:pPr>
      <w:r>
        <w:rPr>
          <w:rFonts w:ascii="Arial" w:hAnsi="Arial" w:cs="Arial"/>
          <w:b/>
        </w:rPr>
        <w:t xml:space="preserve">Simple steps should stop Zika from spreading in the US </w:t>
      </w:r>
      <w:hyperlink r:id="rId18" w:history="1">
        <w:r w:rsidRPr="00955717">
          <w:rPr>
            <w:rStyle w:val="Hyperlink"/>
            <w:rFonts w:ascii="Arial" w:hAnsi="Arial" w:cs="Arial"/>
          </w:rPr>
          <w:t>www.governing.co,/topics/health-human-services/gov-zika-virus-united-states.html</w:t>
        </w:r>
      </w:hyperlink>
      <w:r>
        <w:rPr>
          <w:rFonts w:ascii="Arial" w:hAnsi="Arial" w:cs="Arial"/>
        </w:rPr>
        <w:t xml:space="preserve"> Common sense, good vector control, good surveillance can prevent dangers</w:t>
      </w:r>
      <w:r w:rsidR="005E0E6B">
        <w:rPr>
          <w:rFonts w:ascii="Arial" w:hAnsi="Arial" w:cs="Arial"/>
        </w:rPr>
        <w:t xml:space="preserve"> </w:t>
      </w:r>
      <w:bookmarkEnd w:id="0"/>
    </w:p>
    <w:p w:rsidR="00EA3279" w:rsidRDefault="00EA3279" w:rsidP="005E0E6B">
      <w:pPr>
        <w:pStyle w:val="ListParagraph"/>
        <w:ind w:left="1080"/>
        <w:rPr>
          <w:rFonts w:ascii="Arial" w:hAnsi="Arial" w:cs="Arial"/>
        </w:rPr>
      </w:pPr>
      <w:r>
        <w:rPr>
          <w:rFonts w:ascii="Arial" w:hAnsi="Arial" w:cs="Arial"/>
          <w:b/>
        </w:rPr>
        <w:t xml:space="preserve">APHA. The Nation’s Health. Zika virus: Public health on high alert as mosquito season looms: Preparations ramping up in states. </w:t>
      </w:r>
      <w:hyperlink r:id="rId19" w:history="1">
        <w:r w:rsidRPr="00955717">
          <w:rPr>
            <w:rStyle w:val="Hyperlink"/>
            <w:rFonts w:ascii="Arial" w:hAnsi="Arial" w:cs="Arial"/>
          </w:rPr>
          <w:t>https://www.apha.org/topics-and-issues/communicable-disease/zika</w:t>
        </w:r>
      </w:hyperlink>
      <w:r>
        <w:rPr>
          <w:rFonts w:ascii="Arial" w:hAnsi="Arial" w:cs="Arial"/>
          <w:b/>
        </w:rPr>
        <w:t xml:space="preserve"> </w:t>
      </w:r>
    </w:p>
    <w:p w:rsidR="00250615" w:rsidRDefault="00250615" w:rsidP="005E0E6B">
      <w:pPr>
        <w:pStyle w:val="ListParagraph"/>
        <w:numPr>
          <w:ilvl w:val="1"/>
          <w:numId w:val="2"/>
        </w:numPr>
        <w:rPr>
          <w:rFonts w:ascii="Arial" w:hAnsi="Arial" w:cs="Arial"/>
          <w:b/>
        </w:rPr>
      </w:pPr>
      <w:r w:rsidRPr="00505857">
        <w:rPr>
          <w:rFonts w:ascii="Arial" w:hAnsi="Arial" w:cs="Arial"/>
          <w:b/>
        </w:rPr>
        <w:t>Zika virus case definition</w:t>
      </w: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20"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 as well</w:t>
      </w:r>
    </w:p>
    <w:p w:rsidR="00D026AF" w:rsidRPr="00505857" w:rsidRDefault="00D026AF" w:rsidP="00D026AF">
      <w:pPr>
        <w:pStyle w:val="ListParagraph"/>
        <w:tabs>
          <w:tab w:val="left" w:pos="3270"/>
        </w:tabs>
        <w:ind w:left="1080"/>
        <w:rPr>
          <w:rFonts w:ascii="Arial" w:hAnsi="Arial" w:cs="Arial"/>
          <w:b/>
        </w:rPr>
      </w:pPr>
      <w:r>
        <w:rPr>
          <w:rFonts w:ascii="Arial" w:hAnsi="Arial" w:cs="Arial"/>
          <w:b/>
        </w:rPr>
        <w:t xml:space="preserve">Approved June 2016 </w:t>
      </w:r>
    </w:p>
    <w:p w:rsidR="00221E85" w:rsidRDefault="00221E85" w:rsidP="00221E85">
      <w:pPr>
        <w:pStyle w:val="ListParagraph"/>
        <w:numPr>
          <w:ilvl w:val="1"/>
          <w:numId w:val="2"/>
        </w:numPr>
        <w:rPr>
          <w:rFonts w:ascii="Arial" w:hAnsi="Arial" w:cs="Arial"/>
          <w:b/>
        </w:rPr>
      </w:pPr>
      <w:r w:rsidRPr="00505857">
        <w:rPr>
          <w:rFonts w:ascii="Arial" w:hAnsi="Arial" w:cs="Arial"/>
          <w:b/>
        </w:rPr>
        <w:t xml:space="preserve">Case investigation </w:t>
      </w:r>
    </w:p>
    <w:p w:rsidR="006E76C2" w:rsidRPr="00505857" w:rsidRDefault="004634D6" w:rsidP="00221E85">
      <w:pPr>
        <w:pStyle w:val="ListParagraph"/>
        <w:numPr>
          <w:ilvl w:val="1"/>
          <w:numId w:val="2"/>
        </w:numPr>
        <w:rPr>
          <w:rFonts w:ascii="Arial" w:hAnsi="Arial" w:cs="Arial"/>
          <w:b/>
        </w:rPr>
      </w:pPr>
      <w:r>
        <w:rPr>
          <w:rFonts w:ascii="Arial" w:hAnsi="Arial" w:cs="Arial"/>
          <w:b/>
        </w:rPr>
        <w:t>Contact Tracing</w:t>
      </w:r>
    </w:p>
    <w:p w:rsidR="00221E85" w:rsidRDefault="00221E85" w:rsidP="00221E85">
      <w:pPr>
        <w:pStyle w:val="ListParagraph"/>
        <w:numPr>
          <w:ilvl w:val="2"/>
          <w:numId w:val="2"/>
        </w:numPr>
        <w:rPr>
          <w:rFonts w:ascii="Arial" w:hAnsi="Arial" w:cs="Arial"/>
          <w:b/>
        </w:rPr>
      </w:pPr>
      <w:r w:rsidRPr="00505857">
        <w:rPr>
          <w:rFonts w:ascii="Arial" w:hAnsi="Arial" w:cs="Arial"/>
          <w:b/>
        </w:rPr>
        <w:t xml:space="preserve">Recent travel </w:t>
      </w:r>
    </w:p>
    <w:p w:rsidR="000672C1" w:rsidRP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21"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221E85" w:rsidRDefault="00221E85" w:rsidP="00221E85">
      <w:pPr>
        <w:pStyle w:val="ListParagraph"/>
        <w:numPr>
          <w:ilvl w:val="2"/>
          <w:numId w:val="2"/>
        </w:numPr>
        <w:rPr>
          <w:rFonts w:ascii="Arial" w:hAnsi="Arial" w:cs="Arial"/>
          <w:b/>
        </w:rPr>
      </w:pPr>
      <w:r w:rsidRPr="00505857">
        <w:rPr>
          <w:rFonts w:ascii="Arial" w:hAnsi="Arial" w:cs="Arial"/>
          <w:b/>
        </w:rPr>
        <w:t>High risk population (e.g. pregnant or thinking about becoming pregnant)</w:t>
      </w:r>
    </w:p>
    <w:p w:rsidR="004567E3" w:rsidRPr="004567E3" w:rsidRDefault="004567E3" w:rsidP="004567E3">
      <w:pPr>
        <w:pStyle w:val="ListParagraph"/>
        <w:ind w:left="1800"/>
        <w:rPr>
          <w:rFonts w:ascii="Arial" w:hAnsi="Arial" w:cs="Arial"/>
        </w:rPr>
      </w:pPr>
      <w:r>
        <w:rPr>
          <w:rFonts w:ascii="Arial" w:hAnsi="Arial" w:cs="Arial"/>
          <w:b/>
        </w:rPr>
        <w:t xml:space="preserve">US Pregnancy Registry Surveillance </w:t>
      </w:r>
      <w:hyperlink r:id="rId22" w:history="1">
        <w:r w:rsidRPr="00A943B1">
          <w:rPr>
            <w:rStyle w:val="Hyperlink"/>
            <w:rFonts w:ascii="Arial" w:hAnsi="Arial" w:cs="Arial"/>
          </w:rPr>
          <w:t>https://www.cdc.gov/zika/reporting/registry.html</w:t>
        </w:r>
      </w:hyperlink>
      <w:r>
        <w:rPr>
          <w:rFonts w:ascii="Arial" w:hAnsi="Arial" w:cs="Arial"/>
          <w:b/>
        </w:rPr>
        <w:t xml:space="preserve"> </w:t>
      </w:r>
      <w:r w:rsidRPr="004567E3">
        <w:rPr>
          <w:rFonts w:ascii="Arial" w:hAnsi="Arial" w:cs="Arial"/>
        </w:rPr>
        <w:t xml:space="preserve">an enhanced national surveillance system for monitoring the effects of Zika virus infection on pregnant women and their infants </w:t>
      </w:r>
    </w:p>
    <w:p w:rsidR="00221E85" w:rsidRDefault="00221E85" w:rsidP="00221E85">
      <w:pPr>
        <w:pStyle w:val="ListParagraph"/>
        <w:numPr>
          <w:ilvl w:val="2"/>
          <w:numId w:val="2"/>
        </w:numPr>
        <w:rPr>
          <w:rFonts w:ascii="Arial" w:hAnsi="Arial" w:cs="Arial"/>
          <w:b/>
        </w:rPr>
      </w:pPr>
      <w:r w:rsidRPr="00505857">
        <w:rPr>
          <w:rFonts w:ascii="Arial" w:hAnsi="Arial" w:cs="Arial"/>
          <w:b/>
        </w:rPr>
        <w:t>Sexual transmission</w:t>
      </w:r>
    </w:p>
    <w:p w:rsidR="000672C1" w:rsidRPr="000672C1" w:rsidRDefault="000672C1" w:rsidP="000672C1">
      <w:pPr>
        <w:pStyle w:val="ListParagraph"/>
        <w:ind w:left="1800"/>
        <w:rPr>
          <w:rFonts w:ascii="Arial" w:hAnsi="Arial" w:cs="Arial"/>
        </w:rPr>
      </w:pPr>
      <w:bookmarkStart w:id="1" w:name="_Hlk488228802"/>
      <w:r>
        <w:rPr>
          <w:rFonts w:ascii="Arial" w:hAnsi="Arial" w:cs="Arial"/>
          <w:b/>
        </w:rPr>
        <w:t xml:space="preserve">Guidance for Areas of Local Zika Transmission in the CONUS </w:t>
      </w:r>
      <w:hyperlink r:id="rId23"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pre-conception counseling)</w:t>
      </w:r>
    </w:p>
    <w:bookmarkEnd w:id="1"/>
    <w:p w:rsidR="00221E85" w:rsidRPr="00505857" w:rsidRDefault="00221E85" w:rsidP="00221E85">
      <w:pPr>
        <w:pStyle w:val="ListParagraph"/>
        <w:numPr>
          <w:ilvl w:val="2"/>
          <w:numId w:val="2"/>
        </w:numPr>
        <w:rPr>
          <w:rFonts w:ascii="Arial" w:hAnsi="Arial" w:cs="Arial"/>
          <w:b/>
        </w:rPr>
      </w:pPr>
      <w:r w:rsidRPr="00505857">
        <w:rPr>
          <w:rFonts w:ascii="Arial" w:hAnsi="Arial" w:cs="Arial"/>
          <w:b/>
        </w:rPr>
        <w:t>Contact tracing</w:t>
      </w:r>
    </w:p>
    <w:p w:rsidR="00031A39" w:rsidRDefault="00031A39" w:rsidP="00031A39">
      <w:pPr>
        <w:pStyle w:val="ListParagraph"/>
        <w:numPr>
          <w:ilvl w:val="1"/>
          <w:numId w:val="2"/>
        </w:numPr>
        <w:rPr>
          <w:rFonts w:ascii="Arial" w:hAnsi="Arial" w:cs="Arial"/>
          <w:b/>
        </w:rPr>
      </w:pPr>
      <w:r w:rsidRPr="00505857">
        <w:rPr>
          <w:rFonts w:ascii="Arial" w:hAnsi="Arial" w:cs="Arial"/>
          <w:b/>
        </w:rPr>
        <w:t>Investigating a suspect locally-acquired Zika case</w:t>
      </w:r>
      <w:r w:rsidR="000672C1">
        <w:rPr>
          <w:rFonts w:ascii="Arial" w:hAnsi="Arial" w:cs="Arial"/>
          <w:b/>
        </w:rPr>
        <w:t xml:space="preserve"> - </w:t>
      </w:r>
      <w:r w:rsidR="004E7016" w:rsidRPr="00505857">
        <w:rPr>
          <w:rFonts w:ascii="Arial" w:hAnsi="Arial" w:cs="Arial"/>
          <w:b/>
        </w:rPr>
        <w:t>this is an important area</w:t>
      </w:r>
    </w:p>
    <w:p w:rsidR="000672C1" w:rsidRDefault="000672C1" w:rsidP="000672C1">
      <w:pPr>
        <w:pStyle w:val="ListParagraph"/>
        <w:ind w:left="1080"/>
        <w:rPr>
          <w:rFonts w:ascii="Arial" w:hAnsi="Arial" w:cs="Arial"/>
        </w:rPr>
      </w:pPr>
      <w:r w:rsidRPr="000672C1">
        <w:rPr>
          <w:rFonts w:ascii="Arial" w:hAnsi="Arial" w:cs="Arial"/>
          <w:b/>
        </w:rPr>
        <w:t xml:space="preserve">Guidance for Areas of Local Zika Transmission in the CONUS </w:t>
      </w:r>
      <w:hyperlink r:id="rId24"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testing)</w:t>
      </w:r>
    </w:p>
    <w:p w:rsidR="00C05E3B" w:rsidRP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25"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221E85" w:rsidRPr="00505857" w:rsidRDefault="00221E85" w:rsidP="00221E85">
      <w:pPr>
        <w:pStyle w:val="ListParagraph"/>
        <w:numPr>
          <w:ilvl w:val="1"/>
          <w:numId w:val="2"/>
        </w:numPr>
        <w:rPr>
          <w:rFonts w:ascii="Arial" w:hAnsi="Arial" w:cs="Arial"/>
          <w:b/>
        </w:rPr>
      </w:pPr>
      <w:r w:rsidRPr="00505857">
        <w:rPr>
          <w:rFonts w:ascii="Arial" w:hAnsi="Arial" w:cs="Arial"/>
          <w:b/>
        </w:rPr>
        <w:t>Prevention measures</w:t>
      </w:r>
      <w:r w:rsidR="004E7016" w:rsidRPr="00505857">
        <w:rPr>
          <w:rFonts w:ascii="Arial" w:hAnsi="Arial" w:cs="Arial"/>
          <w:b/>
        </w:rPr>
        <w:t xml:space="preserve"> for recent case</w:t>
      </w:r>
    </w:p>
    <w:p w:rsidR="00221E85" w:rsidRPr="00505857" w:rsidRDefault="00221E85" w:rsidP="00221E85">
      <w:pPr>
        <w:pStyle w:val="ListParagraph"/>
        <w:numPr>
          <w:ilvl w:val="2"/>
          <w:numId w:val="2"/>
        </w:numPr>
        <w:rPr>
          <w:rFonts w:ascii="Arial" w:hAnsi="Arial" w:cs="Arial"/>
          <w:b/>
        </w:rPr>
      </w:pPr>
      <w:r w:rsidRPr="00505857">
        <w:rPr>
          <w:rFonts w:ascii="Arial" w:hAnsi="Arial" w:cs="Arial"/>
          <w:b/>
        </w:rPr>
        <w:t>Mosquito avoidance</w:t>
      </w:r>
    </w:p>
    <w:p w:rsidR="00221E85" w:rsidRPr="00505857" w:rsidRDefault="00221E85" w:rsidP="00221E85">
      <w:pPr>
        <w:pStyle w:val="ListParagraph"/>
        <w:numPr>
          <w:ilvl w:val="2"/>
          <w:numId w:val="2"/>
        </w:numPr>
        <w:rPr>
          <w:rFonts w:ascii="Arial" w:hAnsi="Arial" w:cs="Arial"/>
          <w:b/>
        </w:rPr>
      </w:pPr>
      <w:r w:rsidRPr="00505857">
        <w:rPr>
          <w:rFonts w:ascii="Arial" w:hAnsi="Arial" w:cs="Arial"/>
          <w:b/>
        </w:rPr>
        <w:t>Abstaining or using condoms consistently and correctly during intercourse</w:t>
      </w:r>
    </w:p>
    <w:p w:rsidR="00031A39" w:rsidRPr="00505857" w:rsidRDefault="00031A39" w:rsidP="00031A39">
      <w:pPr>
        <w:pStyle w:val="ListParagraph"/>
        <w:numPr>
          <w:ilvl w:val="1"/>
          <w:numId w:val="2"/>
        </w:numPr>
        <w:rPr>
          <w:rFonts w:ascii="Arial" w:hAnsi="Arial" w:cs="Arial"/>
          <w:b/>
        </w:rPr>
      </w:pPr>
      <w:r w:rsidRPr="00505857">
        <w:rPr>
          <w:rFonts w:ascii="Arial" w:hAnsi="Arial" w:cs="Arial"/>
          <w:b/>
        </w:rPr>
        <w:lastRenderedPageBreak/>
        <w:t>Forms</w:t>
      </w:r>
    </w:p>
    <w:p w:rsidR="00250615" w:rsidRPr="00505857" w:rsidRDefault="00250615" w:rsidP="00250615">
      <w:pPr>
        <w:pStyle w:val="ListParagraph"/>
        <w:numPr>
          <w:ilvl w:val="1"/>
          <w:numId w:val="2"/>
        </w:numPr>
        <w:rPr>
          <w:rFonts w:ascii="Arial" w:hAnsi="Arial" w:cs="Arial"/>
          <w:b/>
        </w:rPr>
      </w:pPr>
      <w:r w:rsidRPr="00505857">
        <w:rPr>
          <w:rFonts w:ascii="Arial" w:hAnsi="Arial" w:cs="Arial"/>
          <w:b/>
        </w:rPr>
        <w:t>Educational materials</w:t>
      </w:r>
    </w:p>
    <w:p w:rsidR="0072358A" w:rsidRPr="00505857" w:rsidRDefault="0072358A" w:rsidP="00505857">
      <w:pPr>
        <w:pStyle w:val="ListParagraph"/>
        <w:numPr>
          <w:ilvl w:val="0"/>
          <w:numId w:val="3"/>
        </w:numPr>
        <w:rPr>
          <w:rFonts w:ascii="Arial" w:hAnsi="Arial" w:cs="Arial"/>
          <w:b/>
        </w:rPr>
      </w:pPr>
      <w:r w:rsidRPr="00505857">
        <w:rPr>
          <w:rFonts w:ascii="Arial" w:hAnsi="Arial" w:cs="Arial"/>
          <w:b/>
        </w:rPr>
        <w:t>Dat</w:t>
      </w:r>
      <w:r w:rsidR="00505857" w:rsidRPr="00505857">
        <w:rPr>
          <w:rFonts w:ascii="Arial" w:hAnsi="Arial" w:cs="Arial"/>
          <w:b/>
        </w:rPr>
        <w:t>a</w:t>
      </w:r>
      <w:r w:rsidRPr="00505857">
        <w:rPr>
          <w:rFonts w:ascii="Arial" w:hAnsi="Arial" w:cs="Arial"/>
          <w:b/>
        </w:rPr>
        <w:t xml:space="preserve"> Management – overview of all of the data management systems currently in place</w:t>
      </w:r>
    </w:p>
    <w:p w:rsidR="00250615" w:rsidRPr="00505857" w:rsidRDefault="00250615" w:rsidP="00505857">
      <w:pPr>
        <w:pStyle w:val="ListParagraph"/>
        <w:numPr>
          <w:ilvl w:val="0"/>
          <w:numId w:val="3"/>
        </w:numPr>
        <w:rPr>
          <w:rFonts w:ascii="Arial" w:hAnsi="Arial" w:cs="Arial"/>
          <w:b/>
        </w:rPr>
      </w:pPr>
      <w:r w:rsidRPr="00505857">
        <w:rPr>
          <w:rFonts w:ascii="Arial" w:hAnsi="Arial" w:cs="Arial"/>
          <w:b/>
        </w:rPr>
        <w:t xml:space="preserve">Laboratory </w:t>
      </w:r>
      <w:r w:rsidR="00634417" w:rsidRPr="00505857">
        <w:rPr>
          <w:rFonts w:ascii="Arial" w:hAnsi="Arial" w:cs="Arial"/>
          <w:b/>
        </w:rPr>
        <w:t>G</w:t>
      </w:r>
      <w:r w:rsidRPr="00505857">
        <w:rPr>
          <w:rFonts w:ascii="Arial" w:hAnsi="Arial" w:cs="Arial"/>
          <w:b/>
        </w:rPr>
        <w:t>uidance</w:t>
      </w:r>
    </w:p>
    <w:p w:rsidR="00250615" w:rsidRPr="00505857" w:rsidRDefault="00250615" w:rsidP="00505857">
      <w:pPr>
        <w:pStyle w:val="ListParagraph"/>
        <w:numPr>
          <w:ilvl w:val="1"/>
          <w:numId w:val="3"/>
        </w:numPr>
        <w:rPr>
          <w:rFonts w:ascii="Arial" w:hAnsi="Arial" w:cs="Arial"/>
          <w:b/>
        </w:rPr>
      </w:pPr>
      <w:r w:rsidRPr="00505857">
        <w:rPr>
          <w:rFonts w:ascii="Arial" w:hAnsi="Arial" w:cs="Arial"/>
          <w:b/>
        </w:rPr>
        <w:t>Testing algorithm (CDC)</w:t>
      </w:r>
    </w:p>
    <w:p w:rsidR="00250615" w:rsidRPr="00505857" w:rsidRDefault="00250615" w:rsidP="00505857">
      <w:pPr>
        <w:pStyle w:val="ListParagraph"/>
        <w:numPr>
          <w:ilvl w:val="1"/>
          <w:numId w:val="3"/>
        </w:numPr>
        <w:rPr>
          <w:rFonts w:ascii="Arial" w:hAnsi="Arial" w:cs="Arial"/>
          <w:b/>
        </w:rPr>
      </w:pPr>
      <w:r w:rsidRPr="00505857">
        <w:rPr>
          <w:rFonts w:ascii="Arial" w:hAnsi="Arial" w:cs="Arial"/>
          <w:b/>
        </w:rPr>
        <w:t>Sample testing algorithms used by states and local jurisdictions</w:t>
      </w:r>
    </w:p>
    <w:p w:rsidR="009F72F3" w:rsidRPr="00505857" w:rsidRDefault="009F72F3" w:rsidP="00505857">
      <w:pPr>
        <w:pStyle w:val="ListParagraph"/>
        <w:numPr>
          <w:ilvl w:val="1"/>
          <w:numId w:val="3"/>
        </w:numPr>
        <w:rPr>
          <w:rFonts w:ascii="Arial" w:hAnsi="Arial" w:cs="Arial"/>
          <w:b/>
        </w:rPr>
      </w:pPr>
      <w:r w:rsidRPr="00505857">
        <w:rPr>
          <w:rFonts w:ascii="Arial" w:hAnsi="Arial" w:cs="Arial"/>
          <w:b/>
        </w:rPr>
        <w:t>Clinical decision support for public health and healthcare providers</w:t>
      </w:r>
    </w:p>
    <w:p w:rsidR="00031A39" w:rsidRPr="00505857" w:rsidRDefault="00031A39" w:rsidP="00505857">
      <w:pPr>
        <w:pStyle w:val="ListParagraph"/>
        <w:numPr>
          <w:ilvl w:val="1"/>
          <w:numId w:val="3"/>
        </w:numPr>
        <w:rPr>
          <w:rFonts w:ascii="Arial" w:hAnsi="Arial" w:cs="Arial"/>
          <w:b/>
        </w:rPr>
      </w:pPr>
      <w:r w:rsidRPr="00505857">
        <w:rPr>
          <w:rFonts w:ascii="Arial" w:hAnsi="Arial" w:cs="Arial"/>
          <w:b/>
        </w:rPr>
        <w:t>Forms</w:t>
      </w:r>
    </w:p>
    <w:p w:rsidR="00221E85" w:rsidRPr="00505857" w:rsidRDefault="00221E85" w:rsidP="00505857">
      <w:pPr>
        <w:pStyle w:val="ListParagraph"/>
        <w:numPr>
          <w:ilvl w:val="1"/>
          <w:numId w:val="3"/>
        </w:numPr>
        <w:rPr>
          <w:rFonts w:ascii="Arial" w:hAnsi="Arial" w:cs="Arial"/>
          <w:b/>
        </w:rPr>
      </w:pPr>
      <w:r w:rsidRPr="00505857">
        <w:rPr>
          <w:rFonts w:ascii="Arial" w:hAnsi="Arial" w:cs="Arial"/>
          <w:b/>
        </w:rPr>
        <w:t>Educational materials</w:t>
      </w:r>
    </w:p>
    <w:p w:rsidR="00250615" w:rsidRDefault="00250615" w:rsidP="005E208C">
      <w:pPr>
        <w:pStyle w:val="ListParagraph"/>
        <w:numPr>
          <w:ilvl w:val="0"/>
          <w:numId w:val="3"/>
        </w:numPr>
        <w:spacing w:after="0"/>
        <w:rPr>
          <w:rFonts w:ascii="Arial" w:hAnsi="Arial" w:cs="Arial"/>
          <w:b/>
        </w:rPr>
      </w:pPr>
      <w:r w:rsidRPr="00505857">
        <w:rPr>
          <w:rFonts w:ascii="Arial" w:hAnsi="Arial" w:cs="Arial"/>
          <w:b/>
        </w:rPr>
        <w:t>Maternal and Child Health</w:t>
      </w:r>
    </w:p>
    <w:p w:rsidR="005E208C" w:rsidRDefault="005E208C" w:rsidP="005E208C">
      <w:pPr>
        <w:pStyle w:val="ListParagraph"/>
        <w:ind w:left="360"/>
        <w:rPr>
          <w:rFonts w:ascii="Arial" w:hAnsi="Arial" w:cs="Arial"/>
          <w:b/>
        </w:rPr>
      </w:pPr>
      <w:r>
        <w:rPr>
          <w:rFonts w:ascii="Arial" w:hAnsi="Arial" w:cs="Arial"/>
          <w:b/>
        </w:rPr>
        <w:t xml:space="preserve">Update: Interim Guidance for Health Care Providers Caring for Patients with Possible Zika Virus Exposure – United States (including US Territories), July 2017 </w:t>
      </w:r>
      <w:hyperlink r:id="rId26" w:history="1">
        <w:r w:rsidRPr="008566EB">
          <w:rPr>
            <w:rStyle w:val="Hyperlink"/>
            <w:rFonts w:ascii="Arial" w:hAnsi="Arial" w:cs="Arial"/>
          </w:rPr>
          <w:t>https://www.cdc.gov/mmwr/volumes/66/wr/mm6629e1.htm?s_cid=mm6629e1_e</w:t>
        </w:r>
      </w:hyperlink>
      <w:r>
        <w:rPr>
          <w:rFonts w:ascii="Arial" w:hAnsi="Arial" w:cs="Arial"/>
          <w:b/>
        </w:rPr>
        <w:t xml:space="preserve"> </w:t>
      </w:r>
    </w:p>
    <w:p w:rsidR="0080637E" w:rsidRDefault="0080637E" w:rsidP="005E208C">
      <w:pPr>
        <w:pStyle w:val="ListParagraph"/>
        <w:ind w:left="360"/>
        <w:rPr>
          <w:rFonts w:ascii="Arial" w:hAnsi="Arial" w:cs="Arial"/>
        </w:rPr>
      </w:pPr>
      <w:r>
        <w:rPr>
          <w:rFonts w:ascii="Arial" w:hAnsi="Arial" w:cs="Arial"/>
          <w:b/>
        </w:rPr>
        <w:t xml:space="preserve">Preventing Zika virus infections in </w:t>
      </w:r>
      <w:r w:rsidR="005E0E6B">
        <w:rPr>
          <w:rFonts w:ascii="Arial" w:hAnsi="Arial" w:cs="Arial"/>
          <w:b/>
        </w:rPr>
        <w:t>p</w:t>
      </w:r>
      <w:r>
        <w:rPr>
          <w:rFonts w:ascii="Arial" w:hAnsi="Arial" w:cs="Arial"/>
          <w:b/>
        </w:rPr>
        <w:t>regnant women: An urgent public health priority</w:t>
      </w:r>
      <w:r w:rsidR="003B5FF8">
        <w:rPr>
          <w:rFonts w:ascii="Arial" w:hAnsi="Arial" w:cs="Arial"/>
          <w:b/>
        </w:rPr>
        <w:t xml:space="preserve"> </w:t>
      </w:r>
      <w:hyperlink r:id="rId27" w:history="1">
        <w:r w:rsidR="003B5FF8" w:rsidRPr="00741D2B">
          <w:rPr>
            <w:rStyle w:val="Hyperlink"/>
            <w:rFonts w:ascii="Arial" w:hAnsi="Arial" w:cs="Arial"/>
          </w:rPr>
          <w:t>http://ajph.aphapublications.org/doi/pdf/10.2015/AJPH.2016.303124</w:t>
        </w:r>
      </w:hyperlink>
      <w:r w:rsidR="003B5FF8">
        <w:rPr>
          <w:rFonts w:ascii="Arial" w:hAnsi="Arial" w:cs="Arial"/>
          <w:b/>
        </w:rPr>
        <w:t xml:space="preserve"> </w:t>
      </w:r>
      <w:r w:rsidR="005E0E6B" w:rsidRPr="005E0E6B">
        <w:rPr>
          <w:rFonts w:ascii="Arial" w:hAnsi="Arial" w:cs="Arial"/>
        </w:rPr>
        <w:t>Guidance will change as our understanding of the biology of the virus and the epidemiology of the disease manifestations change</w:t>
      </w:r>
      <w:r w:rsidR="005E0E6B">
        <w:rPr>
          <w:rFonts w:ascii="Arial" w:hAnsi="Arial" w:cs="Arial"/>
        </w:rPr>
        <w:t>. A global commitment will be needed.</w:t>
      </w:r>
    </w:p>
    <w:p w:rsidR="004F5EC8" w:rsidRDefault="004F5EC8" w:rsidP="005E208C">
      <w:pPr>
        <w:pStyle w:val="ListParagraph"/>
        <w:ind w:left="360"/>
        <w:rPr>
          <w:rFonts w:ascii="Arial" w:hAnsi="Arial" w:cs="Arial"/>
        </w:rPr>
      </w:pPr>
      <w:r>
        <w:rPr>
          <w:rFonts w:ascii="Arial" w:hAnsi="Arial" w:cs="Arial"/>
          <w:b/>
        </w:rPr>
        <w:t xml:space="preserve">Zika virus and birth defects – Reviewing the evidence for causality </w:t>
      </w:r>
      <w:hyperlink r:id="rId28" w:history="1">
        <w:r w:rsidRPr="00955717">
          <w:rPr>
            <w:rStyle w:val="Hyperlink"/>
            <w:rFonts w:ascii="Arial" w:hAnsi="Arial" w:cs="Arial"/>
          </w:rPr>
          <w:t>www.nejm.org/doi.pdf/10.1056/NEJMsr1604338</w:t>
        </w:r>
      </w:hyperlink>
      <w:r>
        <w:rPr>
          <w:rFonts w:ascii="Arial" w:hAnsi="Arial" w:cs="Arial"/>
        </w:rPr>
        <w:t xml:space="preserve"> The</w:t>
      </w:r>
      <w:r w:rsidR="006B3916">
        <w:rPr>
          <w:rFonts w:ascii="Arial" w:hAnsi="Arial" w:cs="Arial"/>
        </w:rPr>
        <w:t xml:space="preserve">re is sufficient </w:t>
      </w:r>
      <w:r>
        <w:rPr>
          <w:rFonts w:ascii="Arial" w:hAnsi="Arial" w:cs="Arial"/>
        </w:rPr>
        <w:t xml:space="preserve">evidence for causality between the zika virus infection and </w:t>
      </w:r>
      <w:r w:rsidR="006B3916">
        <w:rPr>
          <w:rFonts w:ascii="Arial" w:hAnsi="Arial" w:cs="Arial"/>
        </w:rPr>
        <w:t>birth defects,</w:t>
      </w:r>
      <w:r>
        <w:rPr>
          <w:rFonts w:ascii="Arial" w:hAnsi="Arial" w:cs="Arial"/>
        </w:rPr>
        <w:t xml:space="preserve"> but </w:t>
      </w:r>
      <w:r w:rsidR="006B3916">
        <w:rPr>
          <w:rFonts w:ascii="Arial" w:hAnsi="Arial" w:cs="Arial"/>
        </w:rPr>
        <w:t>the full spectrum of effects is not yet clear; relative and absolute risks of infection during different points within pregnancy remain unclear; and, are there factors that can modify adverse outcomes.</w:t>
      </w:r>
    </w:p>
    <w:p w:rsidR="00D52E81" w:rsidRPr="004F5EC8" w:rsidRDefault="00D52E81" w:rsidP="005E208C">
      <w:pPr>
        <w:pStyle w:val="ListParagraph"/>
        <w:ind w:left="360"/>
        <w:rPr>
          <w:rFonts w:ascii="Arial" w:hAnsi="Arial" w:cs="Arial"/>
        </w:rPr>
      </w:pPr>
    </w:p>
    <w:p w:rsidR="00221E85" w:rsidRPr="00505857" w:rsidRDefault="00221E85" w:rsidP="00505857">
      <w:pPr>
        <w:pStyle w:val="ListParagraph"/>
        <w:numPr>
          <w:ilvl w:val="1"/>
          <w:numId w:val="3"/>
        </w:numPr>
        <w:rPr>
          <w:rFonts w:ascii="Arial" w:hAnsi="Arial" w:cs="Arial"/>
          <w:b/>
        </w:rPr>
      </w:pPr>
      <w:r w:rsidRPr="00505857">
        <w:rPr>
          <w:rFonts w:ascii="Arial" w:hAnsi="Arial" w:cs="Arial"/>
          <w:b/>
        </w:rPr>
        <w:t>How to investigate a congenital case</w:t>
      </w:r>
      <w:r w:rsidR="004E7016" w:rsidRPr="00505857">
        <w:rPr>
          <w:rFonts w:ascii="Arial" w:hAnsi="Arial" w:cs="Arial"/>
          <w:b/>
        </w:rPr>
        <w:t xml:space="preserve">  </w:t>
      </w:r>
    </w:p>
    <w:p w:rsidR="004E7016" w:rsidRPr="00505857" w:rsidRDefault="004E7016" w:rsidP="00505857">
      <w:pPr>
        <w:pStyle w:val="ListParagraph"/>
        <w:numPr>
          <w:ilvl w:val="1"/>
          <w:numId w:val="3"/>
        </w:numPr>
        <w:rPr>
          <w:rFonts w:ascii="Arial" w:hAnsi="Arial" w:cs="Arial"/>
          <w:b/>
        </w:rPr>
      </w:pPr>
      <w:r w:rsidRPr="00505857">
        <w:rPr>
          <w:rFonts w:ascii="Arial" w:hAnsi="Arial" w:cs="Arial"/>
          <w:b/>
        </w:rPr>
        <w:t>How to properly prepare for delivery and obtain the correct fetal tissues for Zika infection testing in the event of a stillbirth or death shortly after birth is extremely important. This is a very sensitive time for the mother and in a hospital with pathologists unused to this area can be challe</w:t>
      </w:r>
      <w:r w:rsidR="00EF67CD">
        <w:rPr>
          <w:rFonts w:ascii="Arial" w:hAnsi="Arial" w:cs="Arial"/>
          <w:b/>
        </w:rPr>
        <w:t>nging.</w:t>
      </w:r>
      <w:r w:rsidRPr="00505857">
        <w:rPr>
          <w:rFonts w:ascii="Arial" w:hAnsi="Arial" w:cs="Arial"/>
          <w:b/>
        </w:rPr>
        <w:t xml:space="preserve"> Communication with CDC Infectious Disease Pathology Branch may be needed. </w:t>
      </w:r>
    </w:p>
    <w:p w:rsidR="00221E85" w:rsidRPr="00505857" w:rsidRDefault="00221E85" w:rsidP="00505857">
      <w:pPr>
        <w:pStyle w:val="ListParagraph"/>
        <w:numPr>
          <w:ilvl w:val="1"/>
          <w:numId w:val="3"/>
        </w:numPr>
        <w:rPr>
          <w:rFonts w:ascii="Arial" w:hAnsi="Arial" w:cs="Arial"/>
          <w:b/>
        </w:rPr>
      </w:pPr>
      <w:r w:rsidRPr="00505857">
        <w:rPr>
          <w:rFonts w:ascii="Arial" w:hAnsi="Arial" w:cs="Arial"/>
          <w:b/>
        </w:rPr>
        <w:t>Longitudinal birth defects case follow up</w:t>
      </w:r>
    </w:p>
    <w:p w:rsidR="009F72F3" w:rsidRPr="00505857" w:rsidRDefault="009F72F3" w:rsidP="00505857">
      <w:pPr>
        <w:pStyle w:val="ListParagraph"/>
        <w:numPr>
          <w:ilvl w:val="1"/>
          <w:numId w:val="3"/>
        </w:numPr>
        <w:rPr>
          <w:rFonts w:ascii="Arial" w:hAnsi="Arial" w:cs="Arial"/>
          <w:b/>
        </w:rPr>
      </w:pPr>
      <w:r w:rsidRPr="00505857">
        <w:rPr>
          <w:rFonts w:ascii="Arial" w:hAnsi="Arial" w:cs="Arial"/>
          <w:b/>
        </w:rPr>
        <w:t>Case management and linkage</w:t>
      </w:r>
    </w:p>
    <w:p w:rsidR="00221E85" w:rsidRPr="00505857" w:rsidRDefault="00221E85" w:rsidP="00505857">
      <w:pPr>
        <w:pStyle w:val="ListParagraph"/>
        <w:numPr>
          <w:ilvl w:val="1"/>
          <w:numId w:val="3"/>
        </w:numPr>
        <w:rPr>
          <w:rFonts w:ascii="Arial" w:hAnsi="Arial" w:cs="Arial"/>
          <w:b/>
        </w:rPr>
      </w:pPr>
      <w:r w:rsidRPr="00505857">
        <w:rPr>
          <w:rFonts w:ascii="Arial" w:hAnsi="Arial" w:cs="Arial"/>
          <w:b/>
        </w:rPr>
        <w:t>Resources for parents</w:t>
      </w:r>
    </w:p>
    <w:p w:rsidR="00031A39" w:rsidRPr="00505857" w:rsidRDefault="00031A39" w:rsidP="00505857">
      <w:pPr>
        <w:pStyle w:val="ListParagraph"/>
        <w:numPr>
          <w:ilvl w:val="1"/>
          <w:numId w:val="3"/>
        </w:numPr>
        <w:rPr>
          <w:rFonts w:ascii="Arial" w:hAnsi="Arial" w:cs="Arial"/>
          <w:b/>
        </w:rPr>
      </w:pPr>
      <w:r w:rsidRPr="00505857">
        <w:rPr>
          <w:rFonts w:ascii="Arial" w:hAnsi="Arial" w:cs="Arial"/>
          <w:b/>
        </w:rPr>
        <w:t>Forms</w:t>
      </w:r>
    </w:p>
    <w:p w:rsidR="00221E85" w:rsidRPr="00505857" w:rsidRDefault="00221E85" w:rsidP="00505857">
      <w:pPr>
        <w:pStyle w:val="ListParagraph"/>
        <w:numPr>
          <w:ilvl w:val="1"/>
          <w:numId w:val="3"/>
        </w:numPr>
        <w:rPr>
          <w:rFonts w:ascii="Arial" w:hAnsi="Arial" w:cs="Arial"/>
          <w:b/>
        </w:rPr>
      </w:pPr>
      <w:r w:rsidRPr="00505857">
        <w:rPr>
          <w:rFonts w:ascii="Arial" w:hAnsi="Arial" w:cs="Arial"/>
          <w:b/>
        </w:rPr>
        <w:t>Educational material</w:t>
      </w:r>
      <w:r w:rsidR="00634417" w:rsidRPr="00505857">
        <w:rPr>
          <w:rFonts w:ascii="Arial" w:hAnsi="Arial" w:cs="Arial"/>
          <w:b/>
        </w:rPr>
        <w:t>s</w:t>
      </w:r>
    </w:p>
    <w:p w:rsidR="00250615" w:rsidRPr="00505857" w:rsidRDefault="00250615" w:rsidP="00505857">
      <w:pPr>
        <w:pStyle w:val="ListParagraph"/>
        <w:numPr>
          <w:ilvl w:val="0"/>
          <w:numId w:val="3"/>
        </w:numPr>
        <w:rPr>
          <w:rFonts w:ascii="Arial" w:hAnsi="Arial" w:cs="Arial"/>
          <w:b/>
        </w:rPr>
      </w:pPr>
      <w:r w:rsidRPr="00505857">
        <w:rPr>
          <w:rFonts w:ascii="Arial" w:hAnsi="Arial" w:cs="Arial"/>
          <w:b/>
        </w:rPr>
        <w:t>Vector</w:t>
      </w:r>
      <w:r w:rsidR="00505857" w:rsidRPr="00505857">
        <w:rPr>
          <w:rFonts w:ascii="Arial" w:hAnsi="Arial" w:cs="Arial"/>
          <w:b/>
        </w:rPr>
        <w:t xml:space="preserve"> Research</w:t>
      </w:r>
      <w:r w:rsidR="0072358A" w:rsidRPr="00505857">
        <w:rPr>
          <w:rFonts w:ascii="Arial" w:hAnsi="Arial" w:cs="Arial"/>
          <w:b/>
        </w:rPr>
        <w:t>/</w:t>
      </w:r>
      <w:r w:rsidR="00634417" w:rsidRPr="00505857">
        <w:rPr>
          <w:rFonts w:ascii="Arial" w:hAnsi="Arial" w:cs="Arial"/>
          <w:b/>
        </w:rPr>
        <w:t>M</w:t>
      </w:r>
      <w:r w:rsidRPr="00505857">
        <w:rPr>
          <w:rFonts w:ascii="Arial" w:hAnsi="Arial" w:cs="Arial"/>
          <w:b/>
        </w:rPr>
        <w:t>anagement</w:t>
      </w:r>
    </w:p>
    <w:p w:rsidR="004E7016" w:rsidRDefault="004E7016" w:rsidP="00505857">
      <w:pPr>
        <w:pStyle w:val="ListParagraph"/>
        <w:numPr>
          <w:ilvl w:val="1"/>
          <w:numId w:val="3"/>
        </w:numPr>
        <w:rPr>
          <w:rFonts w:ascii="Arial" w:hAnsi="Arial" w:cs="Arial"/>
          <w:b/>
        </w:rPr>
      </w:pPr>
      <w:r w:rsidRPr="00505857">
        <w:rPr>
          <w:rFonts w:ascii="Arial" w:hAnsi="Arial" w:cs="Arial"/>
          <w:b/>
        </w:rPr>
        <w:t>Overview of trapping/field collection methods</w:t>
      </w:r>
      <w:r w:rsidR="0072358A" w:rsidRPr="00505857">
        <w:rPr>
          <w:rFonts w:ascii="Arial" w:hAnsi="Arial" w:cs="Arial"/>
          <w:b/>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29" w:history="1">
        <w:r w:rsidRPr="00A943B1">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Pr="001705E6" w:rsidRDefault="00C81B60" w:rsidP="004634D6">
      <w:pPr>
        <w:pStyle w:val="ListParagraph"/>
        <w:ind w:left="1080"/>
        <w:rPr>
          <w:rFonts w:ascii="Arial" w:hAnsi="Arial" w:cs="Arial"/>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30"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w:t>
      </w:r>
      <w:r>
        <w:rPr>
          <w:rFonts w:ascii="Arial" w:hAnsi="Arial" w:cs="Arial"/>
        </w:rPr>
        <w:lastRenderedPageBreak/>
        <w:t xml:space="preserve">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250615" w:rsidRPr="00505857" w:rsidRDefault="00250615" w:rsidP="00505857">
      <w:pPr>
        <w:pStyle w:val="ListParagraph"/>
        <w:numPr>
          <w:ilvl w:val="1"/>
          <w:numId w:val="3"/>
        </w:numPr>
        <w:rPr>
          <w:rFonts w:ascii="Arial" w:hAnsi="Arial" w:cs="Arial"/>
          <w:b/>
        </w:rPr>
      </w:pPr>
      <w:r w:rsidRPr="00505857">
        <w:rPr>
          <w:rFonts w:ascii="Arial" w:hAnsi="Arial" w:cs="Arial"/>
          <w:b/>
        </w:rPr>
        <w:t>Resistance testing</w:t>
      </w:r>
    </w:p>
    <w:p w:rsidR="005B6469" w:rsidRDefault="005B6469" w:rsidP="00505857">
      <w:pPr>
        <w:pStyle w:val="ListParagraph"/>
        <w:numPr>
          <w:ilvl w:val="1"/>
          <w:numId w:val="3"/>
        </w:numPr>
        <w:rPr>
          <w:rFonts w:ascii="Arial" w:hAnsi="Arial" w:cs="Arial"/>
          <w:b/>
        </w:rPr>
      </w:pPr>
      <w:r w:rsidRPr="00505857">
        <w:rPr>
          <w:rFonts w:ascii="Arial" w:hAnsi="Arial" w:cs="Arial"/>
          <w:b/>
        </w:rPr>
        <w:t xml:space="preserve">Environmental </w:t>
      </w:r>
      <w:r w:rsidR="009C1D8A" w:rsidRPr="00505857">
        <w:rPr>
          <w:rFonts w:ascii="Arial" w:hAnsi="Arial" w:cs="Arial"/>
          <w:b/>
        </w:rPr>
        <w:t>control</w:t>
      </w:r>
      <w:r w:rsidR="0072358A" w:rsidRPr="00505857">
        <w:rPr>
          <w:rFonts w:ascii="Arial" w:hAnsi="Arial" w:cs="Arial"/>
          <w:b/>
        </w:rPr>
        <w:t xml:space="preserve"> for infected case/local transmission</w:t>
      </w:r>
    </w:p>
    <w:p w:rsidR="00BA7E16" w:rsidRDefault="00BA7E16" w:rsidP="00BA7E16">
      <w:pPr>
        <w:pStyle w:val="ListParagraph"/>
        <w:ind w:left="1080"/>
        <w:rPr>
          <w:rFonts w:ascii="Arial" w:hAnsi="Arial" w:cs="Arial"/>
          <w:b/>
        </w:rPr>
      </w:pPr>
      <w:r>
        <w:rPr>
          <w:rFonts w:ascii="Arial" w:hAnsi="Arial" w:cs="Arial"/>
          <w:b/>
        </w:rPr>
        <w:t xml:space="preserve">AMCA. Best practices for integrated mosquito management: A focused update January 2017. </w:t>
      </w:r>
      <w:hyperlink r:id="rId31" w:history="1">
        <w:r w:rsidRPr="00955717">
          <w:rPr>
            <w:rStyle w:val="Hyperlink"/>
            <w:rFonts w:ascii="Arial" w:hAnsi="Arial" w:cs="Arial"/>
          </w:rPr>
          <w:t>https://amca.memberclicks.net/assets/HomePage/amcaguidelinesfinal_pdf.pdf</w:t>
        </w:r>
      </w:hyperlink>
      <w:r>
        <w:rPr>
          <w:rFonts w:ascii="Arial" w:hAnsi="Arial" w:cs="Arial"/>
          <w:b/>
        </w:rPr>
        <w:t xml:space="preserve"> </w:t>
      </w:r>
    </w:p>
    <w:p w:rsidR="005B6469" w:rsidRPr="00505857" w:rsidRDefault="005B6469" w:rsidP="00505857">
      <w:pPr>
        <w:pStyle w:val="ListParagraph"/>
        <w:numPr>
          <w:ilvl w:val="2"/>
          <w:numId w:val="3"/>
        </w:numPr>
        <w:rPr>
          <w:rFonts w:ascii="Arial" w:hAnsi="Arial" w:cs="Arial"/>
          <w:b/>
        </w:rPr>
      </w:pPr>
      <w:r w:rsidRPr="00505857">
        <w:rPr>
          <w:rFonts w:ascii="Arial" w:hAnsi="Arial" w:cs="Arial"/>
          <w:b/>
        </w:rPr>
        <w:t xml:space="preserve">Tip and toss </w:t>
      </w:r>
    </w:p>
    <w:p w:rsidR="005F0720" w:rsidRDefault="005B6469" w:rsidP="00505857">
      <w:pPr>
        <w:pStyle w:val="ListParagraph"/>
        <w:numPr>
          <w:ilvl w:val="2"/>
          <w:numId w:val="3"/>
        </w:numPr>
        <w:rPr>
          <w:rFonts w:ascii="Arial" w:hAnsi="Arial" w:cs="Arial"/>
          <w:b/>
        </w:rPr>
      </w:pPr>
      <w:proofErr w:type="spellStart"/>
      <w:r w:rsidRPr="00505857">
        <w:rPr>
          <w:rFonts w:ascii="Arial" w:hAnsi="Arial" w:cs="Arial"/>
          <w:b/>
        </w:rPr>
        <w:t>Larviciding</w:t>
      </w:r>
      <w:proofErr w:type="spellEnd"/>
      <w:r w:rsidRPr="00505857">
        <w:rPr>
          <w:rFonts w:ascii="Arial" w:hAnsi="Arial" w:cs="Arial"/>
          <w:b/>
        </w:rPr>
        <w:t xml:space="preserve">, </w:t>
      </w:r>
      <w:proofErr w:type="spellStart"/>
      <w:r w:rsidRPr="00505857">
        <w:rPr>
          <w:rFonts w:ascii="Arial" w:hAnsi="Arial" w:cs="Arial"/>
          <w:b/>
        </w:rPr>
        <w:t>adulticiding</w:t>
      </w:r>
      <w:proofErr w:type="spellEnd"/>
      <w:r w:rsidRPr="00505857">
        <w:rPr>
          <w:rFonts w:ascii="Arial" w:hAnsi="Arial" w:cs="Arial"/>
          <w:b/>
        </w:rPr>
        <w:t>, etc.</w:t>
      </w:r>
    </w:p>
    <w:p w:rsidR="005B6469" w:rsidRPr="005F0720"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32"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 xml:space="preserve">Notice of a new contract issued to develop a new kind of killing agent and repellent against </w:t>
      </w:r>
      <w:proofErr w:type="spellStart"/>
      <w:r w:rsidRPr="005F0720">
        <w:rPr>
          <w:rFonts w:ascii="Arial" w:hAnsi="Arial" w:cs="Arial"/>
        </w:rPr>
        <w:t>mossies</w:t>
      </w:r>
      <w:proofErr w:type="spellEnd"/>
      <w:r w:rsidR="005B6469" w:rsidRPr="005F0720">
        <w:rPr>
          <w:rFonts w:ascii="Arial" w:hAnsi="Arial" w:cs="Arial"/>
        </w:rPr>
        <w:t xml:space="preserve"> </w:t>
      </w:r>
    </w:p>
    <w:p w:rsidR="005B6469" w:rsidRPr="00505857" w:rsidRDefault="005B6469" w:rsidP="00505857">
      <w:pPr>
        <w:pStyle w:val="ListParagraph"/>
        <w:numPr>
          <w:ilvl w:val="2"/>
          <w:numId w:val="3"/>
        </w:numPr>
        <w:rPr>
          <w:rFonts w:ascii="Arial" w:hAnsi="Arial" w:cs="Arial"/>
          <w:b/>
        </w:rPr>
      </w:pPr>
      <w:r w:rsidRPr="00505857">
        <w:rPr>
          <w:rFonts w:ascii="Arial" w:hAnsi="Arial" w:cs="Arial"/>
          <w:b/>
        </w:rPr>
        <w:t xml:space="preserve">EH conduct mosquito surveillance </w:t>
      </w:r>
    </w:p>
    <w:p w:rsidR="00031A39" w:rsidRPr="00505857" w:rsidRDefault="005B6469" w:rsidP="00505857">
      <w:pPr>
        <w:pStyle w:val="ListParagraph"/>
        <w:numPr>
          <w:ilvl w:val="3"/>
          <w:numId w:val="3"/>
        </w:numPr>
        <w:rPr>
          <w:rFonts w:ascii="Arial" w:hAnsi="Arial" w:cs="Arial"/>
          <w:b/>
        </w:rPr>
      </w:pPr>
      <w:r w:rsidRPr="00505857">
        <w:rPr>
          <w:rFonts w:ascii="Arial" w:hAnsi="Arial" w:cs="Arial"/>
          <w:b/>
        </w:rPr>
        <w:t>Trapping mosquitoes around cases home to determine if competent vector exists in that area</w:t>
      </w:r>
    </w:p>
    <w:p w:rsidR="00031A39" w:rsidRPr="00505857" w:rsidRDefault="00031A39" w:rsidP="00505857">
      <w:pPr>
        <w:pStyle w:val="ListParagraph"/>
        <w:numPr>
          <w:ilvl w:val="1"/>
          <w:numId w:val="3"/>
        </w:numPr>
        <w:rPr>
          <w:rFonts w:ascii="Arial" w:hAnsi="Arial" w:cs="Arial"/>
          <w:b/>
        </w:rPr>
      </w:pPr>
      <w:r w:rsidRPr="00505857">
        <w:rPr>
          <w:rFonts w:ascii="Arial" w:hAnsi="Arial" w:cs="Arial"/>
          <w:b/>
        </w:rPr>
        <w:t>Forms</w:t>
      </w:r>
    </w:p>
    <w:p w:rsidR="00031A39" w:rsidRDefault="00031A39" w:rsidP="00505857">
      <w:pPr>
        <w:pStyle w:val="ListParagraph"/>
        <w:numPr>
          <w:ilvl w:val="1"/>
          <w:numId w:val="3"/>
        </w:numPr>
        <w:rPr>
          <w:rFonts w:ascii="Arial" w:hAnsi="Arial" w:cs="Arial"/>
          <w:b/>
        </w:rPr>
      </w:pPr>
      <w:r w:rsidRPr="00505857">
        <w:rPr>
          <w:rFonts w:ascii="Arial" w:hAnsi="Arial" w:cs="Arial"/>
          <w:b/>
        </w:rPr>
        <w:t>Educational materials</w:t>
      </w:r>
    </w:p>
    <w:p w:rsidR="00E83CE1" w:rsidRDefault="00E83CE1" w:rsidP="00E83CE1">
      <w:pPr>
        <w:pStyle w:val="ListParagraph"/>
        <w:ind w:left="1080"/>
        <w:rPr>
          <w:rFonts w:ascii="Arial" w:hAnsi="Arial" w:cs="Arial"/>
        </w:rPr>
      </w:pPr>
      <w:r>
        <w:rPr>
          <w:rFonts w:ascii="Arial" w:hAnsi="Arial" w:cs="Arial"/>
          <w:b/>
        </w:rPr>
        <w:t xml:space="preserve">AMCA. What is Zika? </w:t>
      </w:r>
      <w:hyperlink r:id="rId33"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4"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5"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36"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7"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38"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Default="00826881" w:rsidP="00E83CE1">
      <w:pPr>
        <w:pStyle w:val="ListParagraph"/>
        <w:ind w:left="1080"/>
        <w:rPr>
          <w:rFonts w:ascii="Arial" w:hAnsi="Arial" w:cs="Arial"/>
          <w:color w:val="FF0000"/>
        </w:rPr>
      </w:pPr>
      <w:r w:rsidRPr="00826881">
        <w:rPr>
          <w:rFonts w:ascii="Arial" w:hAnsi="Arial" w:cs="Arial"/>
          <w:b/>
          <w:color w:val="FF0000"/>
        </w:rPr>
        <w:t xml:space="preserve">Predicting shifts in the range of invasive insect species in the face of climate change </w:t>
      </w:r>
      <w:hyperlink r:id="rId39" w:history="1">
        <w:r w:rsidRPr="00826881">
          <w:rPr>
            <w:rStyle w:val="Hyperlink"/>
            <w:rFonts w:ascii="Arial" w:hAnsi="Arial" w:cs="Arial"/>
            <w:color w:val="FF0000"/>
          </w:rPr>
          <w:t>https://entomologytoday.org/2017/07/28/predicting-shifts-in-the-range-of-invasive-insect-species-in-the-face-of-climate-change/</w:t>
        </w:r>
      </w:hyperlink>
      <w:r w:rsidRPr="00826881">
        <w:rPr>
          <w:rFonts w:ascii="Arial" w:hAnsi="Arial" w:cs="Arial"/>
          <w:color w:val="FF0000"/>
        </w:rPr>
        <w:t xml:space="preserve"> Species’ physiology and ecology are clues to the likelihood of range expansion as climates change</w:t>
      </w:r>
    </w:p>
    <w:p w:rsidR="00826881" w:rsidRDefault="00826881" w:rsidP="00E83CE1">
      <w:pPr>
        <w:pStyle w:val="ListParagraph"/>
        <w:ind w:left="1080"/>
        <w:rPr>
          <w:rFonts w:ascii="Arial" w:hAnsi="Arial" w:cs="Arial"/>
          <w:color w:val="FF0000"/>
        </w:rPr>
      </w:pPr>
      <w:r>
        <w:rPr>
          <w:rFonts w:ascii="Arial" w:hAnsi="Arial" w:cs="Arial"/>
          <w:b/>
          <w:color w:val="FF0000"/>
        </w:rPr>
        <w:t xml:space="preserve">Summer is here and so are the mosquitoes: Why local vector control is key to combating Zika </w:t>
      </w:r>
      <w:hyperlink r:id="rId40"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AC2E7F">
        <w:rPr>
          <w:rFonts w:ascii="Arial" w:hAnsi="Arial" w:cs="Arial"/>
          <w:color w:val="FF0000"/>
        </w:rPr>
        <w:t>Local vector control may or may not be embe</w:t>
      </w:r>
      <w:r w:rsidR="00AC2E7F">
        <w:rPr>
          <w:rFonts w:ascii="Arial" w:hAnsi="Arial" w:cs="Arial"/>
          <w:color w:val="FF0000"/>
        </w:rPr>
        <w:t>d</w:t>
      </w:r>
      <w:r w:rsidRPr="00AC2E7F">
        <w:rPr>
          <w:rFonts w:ascii="Arial" w:hAnsi="Arial" w:cs="Arial"/>
          <w:color w:val="FF0000"/>
        </w:rPr>
        <w:t>ded within local health departments</w:t>
      </w:r>
      <w:r w:rsidR="00AC2E7F" w:rsidRPr="00AC2E7F">
        <w:rPr>
          <w:rFonts w:ascii="Arial" w:hAnsi="Arial" w:cs="Arial"/>
          <w:color w:val="FF0000"/>
        </w:rPr>
        <w:t>. This article reinforces the AMCA’s core competencies of vector control</w:t>
      </w:r>
    </w:p>
    <w:p w:rsidR="00F36341" w:rsidRDefault="00F36341" w:rsidP="00E83CE1">
      <w:pPr>
        <w:pStyle w:val="ListParagraph"/>
        <w:ind w:left="1080"/>
        <w:rPr>
          <w:rFonts w:ascii="Arial" w:hAnsi="Arial" w:cs="Arial"/>
          <w:b/>
          <w:color w:val="FF0000"/>
        </w:rPr>
      </w:pPr>
      <w:r>
        <w:rPr>
          <w:rFonts w:ascii="Arial" w:hAnsi="Arial" w:cs="Arial"/>
          <w:b/>
          <w:color w:val="FF0000"/>
        </w:rPr>
        <w:t>Draft programmatic Environmental assessment: Mosquito control activities funded by the CDC to combat Zika virus transmission in the United States</w:t>
      </w:r>
    </w:p>
    <w:p w:rsidR="00F36341" w:rsidRDefault="00F36341" w:rsidP="00E83CE1">
      <w:pPr>
        <w:pStyle w:val="ListParagraph"/>
        <w:ind w:left="1080"/>
        <w:rPr>
          <w:rFonts w:ascii="Arial" w:hAnsi="Arial" w:cs="Arial"/>
          <w:color w:val="FF0000"/>
        </w:rPr>
      </w:pPr>
      <w:hyperlink r:id="rId41" w:history="1">
        <w:r w:rsidRPr="007F456E">
          <w:rPr>
            <w:rStyle w:val="Hyperlink"/>
            <w:rFonts w:ascii="Arial" w:hAnsi="Arial" w:cs="Arial"/>
          </w:rPr>
          <w:t>https://www.cdc.gov/zika/vector/index.html</w:t>
        </w:r>
      </w:hyperlink>
      <w:r>
        <w:rPr>
          <w:rFonts w:ascii="Arial" w:hAnsi="Arial" w:cs="Arial"/>
          <w:color w:val="FF0000"/>
        </w:rPr>
        <w:t xml:space="preserve"> Has sections </w:t>
      </w:r>
      <w:r w:rsidR="000C080C">
        <w:rPr>
          <w:rFonts w:ascii="Arial" w:hAnsi="Arial" w:cs="Arial"/>
          <w:color w:val="FF0000"/>
        </w:rPr>
        <w:t xml:space="preserve">with guidance regarding </w:t>
      </w:r>
      <w:r>
        <w:rPr>
          <w:rFonts w:ascii="Arial" w:hAnsi="Arial" w:cs="Arial"/>
          <w:color w:val="FF0000"/>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C572D9">
        <w:rPr>
          <w:rFonts w:ascii="Arial" w:hAnsi="Arial" w:cs="Arial"/>
          <w:b/>
          <w:color w:val="FF0000"/>
        </w:rPr>
        <w:t>Vector control tools and resources for environmental health professionals</w:t>
      </w:r>
      <w:r>
        <w:rPr>
          <w:rFonts w:ascii="Arial" w:hAnsi="Arial" w:cs="Arial"/>
          <w:b/>
          <w:color w:val="FF0000"/>
        </w:rPr>
        <w:t xml:space="preserve"> </w:t>
      </w:r>
      <w:hyperlink r:id="rId42"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C34E2D">
        <w:rPr>
          <w:rFonts w:ascii="Arial" w:hAnsi="Arial" w:cs="Arial"/>
          <w:color w:val="FF0000"/>
        </w:rPr>
        <w:t xml:space="preserve">This is written by NEHA </w:t>
      </w:r>
      <w:r w:rsidR="00C34E2D">
        <w:rPr>
          <w:rFonts w:ascii="Arial" w:hAnsi="Arial" w:cs="Arial"/>
          <w:color w:val="FF0000"/>
        </w:rPr>
        <w:t xml:space="preserve">but </w:t>
      </w:r>
      <w:r w:rsidRPr="00C34E2D">
        <w:rPr>
          <w:rFonts w:ascii="Arial" w:hAnsi="Arial" w:cs="Arial"/>
          <w:color w:val="FF0000"/>
        </w:rPr>
        <w:t xml:space="preserve">available </w:t>
      </w:r>
      <w:r w:rsidR="00C34E2D">
        <w:rPr>
          <w:rFonts w:ascii="Arial" w:hAnsi="Arial" w:cs="Arial"/>
          <w:color w:val="FF0000"/>
        </w:rPr>
        <w:t xml:space="preserve">from </w:t>
      </w:r>
      <w:r w:rsidRPr="00C34E2D">
        <w:rPr>
          <w:rFonts w:ascii="Arial" w:hAnsi="Arial" w:cs="Arial"/>
          <w:color w:val="FF0000"/>
        </w:rPr>
        <w:t>the CDC</w:t>
      </w:r>
      <w:r w:rsidR="00C34E2D" w:rsidRPr="00C34E2D">
        <w:rPr>
          <w:rFonts w:ascii="Arial" w:hAnsi="Arial" w:cs="Arial"/>
          <w:color w:val="FF0000"/>
        </w:rPr>
        <w:t>. It</w:t>
      </w:r>
      <w:r w:rsidRPr="00C34E2D">
        <w:rPr>
          <w:rFonts w:ascii="Arial" w:hAnsi="Arial" w:cs="Arial"/>
          <w:color w:val="FF0000"/>
        </w:rPr>
        <w:t xml:space="preserve"> highlights a set of on-line courses</w:t>
      </w:r>
      <w:r w:rsidR="00C34E2D">
        <w:rPr>
          <w:rFonts w:ascii="Arial" w:hAnsi="Arial" w:cs="Arial"/>
          <w:color w:val="FF0000"/>
        </w:rPr>
        <w:t xml:space="preserve"> related to vector </w:t>
      </w:r>
      <w:r w:rsidR="00C34E2D">
        <w:rPr>
          <w:rFonts w:ascii="Arial" w:hAnsi="Arial" w:cs="Arial"/>
          <w:color w:val="FF0000"/>
        </w:rPr>
        <w:lastRenderedPageBreak/>
        <w:t xml:space="preserve">control. These include Vector Control for Environmental Health Professionals; Vector Control Program Performance Assessment and Improvement Reports; Vector Control Population Health Driver Diagram; and Enhancing Environmental Health Knowledge(EEK): Vectors and Public Health Pests. These resources are available from </w:t>
      </w:r>
      <w:hyperlink r:id="rId43"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44196E" w:rsidRDefault="00C34E2D" w:rsidP="00E83CE1">
      <w:pPr>
        <w:pStyle w:val="ListParagraph"/>
        <w:ind w:left="1080"/>
        <w:rPr>
          <w:rFonts w:ascii="Arial" w:hAnsi="Arial" w:cs="Arial"/>
          <w:color w:val="FF0000"/>
        </w:rPr>
      </w:pPr>
      <w:r>
        <w:rPr>
          <w:rFonts w:ascii="Arial" w:hAnsi="Arial" w:cs="Arial"/>
          <w:b/>
          <w:color w:val="FF0000"/>
        </w:rPr>
        <w:t>Vector control for environmental health professionals</w:t>
      </w:r>
      <w:r>
        <w:rPr>
          <w:rFonts w:ascii="Arial" w:hAnsi="Arial" w:cs="Arial"/>
          <w:color w:val="FF0000"/>
        </w:rPr>
        <w:t xml:space="preserve"> </w:t>
      </w:r>
      <w:hyperlink r:id="rId44" w:history="1">
        <w:r w:rsidRPr="00E37C1D">
          <w:rPr>
            <w:rStyle w:val="Hyperlink"/>
            <w:rFonts w:ascii="Arial" w:hAnsi="Arial" w:cs="Arial"/>
          </w:rPr>
          <w:t>https://www.cdc.gov/nceh/ehs/elearn/vcehp.html</w:t>
        </w:r>
      </w:hyperlink>
      <w:r>
        <w:rPr>
          <w:rFonts w:ascii="Arial" w:hAnsi="Arial" w:cs="Arial"/>
          <w:color w:val="FF0000"/>
        </w:rPr>
        <w:t xml:space="preserve"> </w:t>
      </w:r>
      <w:r w:rsidR="005D47A9">
        <w:rPr>
          <w:rFonts w:ascii="Arial" w:hAnsi="Arial" w:cs="Arial"/>
          <w:color w:val="FF0000"/>
        </w:rPr>
        <w:t>These are t</w:t>
      </w:r>
      <w:r w:rsidR="0044196E">
        <w:rPr>
          <w:rFonts w:ascii="Arial" w:hAnsi="Arial" w:cs="Arial"/>
          <w:color w:val="FF0000"/>
        </w:rPr>
        <w:t>hree</w:t>
      </w:r>
      <w:r w:rsidR="005D47A9">
        <w:rPr>
          <w:rFonts w:ascii="Arial" w:hAnsi="Arial" w:cs="Arial"/>
          <w:color w:val="FF0000"/>
        </w:rPr>
        <w:t xml:space="preserve"> resources relating to a continuing education certification training course available from the CDC.</w:t>
      </w:r>
      <w:r w:rsidR="00C572D9">
        <w:rPr>
          <w:rFonts w:ascii="Arial" w:hAnsi="Arial" w:cs="Arial"/>
          <w:b/>
          <w:color w:val="FF0000"/>
        </w:rPr>
        <w:t xml:space="preserve"> </w:t>
      </w:r>
      <w:r w:rsidR="005D47A9" w:rsidRPr="005D47A9">
        <w:rPr>
          <w:rFonts w:ascii="Arial" w:hAnsi="Arial" w:cs="Arial"/>
          <w:color w:val="FF0000"/>
        </w:rPr>
        <w:t>There are 11 courses</w:t>
      </w:r>
      <w:r w:rsidR="00C572D9" w:rsidRPr="005D47A9">
        <w:rPr>
          <w:rFonts w:ascii="Arial" w:hAnsi="Arial" w:cs="Arial"/>
          <w:color w:val="FF0000"/>
        </w:rPr>
        <w:t> </w:t>
      </w:r>
      <w:r w:rsidR="005D47A9" w:rsidRPr="005D47A9">
        <w:rPr>
          <w:rFonts w:ascii="Arial" w:hAnsi="Arial" w:cs="Arial"/>
          <w:color w:val="FF0000"/>
        </w:rPr>
        <w:t xml:space="preserve">in all, but only the first three are required. </w:t>
      </w:r>
      <w:r w:rsidR="005D47A9">
        <w:rPr>
          <w:rFonts w:ascii="Arial" w:hAnsi="Arial" w:cs="Arial"/>
          <w:color w:val="FF0000"/>
        </w:rPr>
        <w:t xml:space="preserve">An article in the Journal of Environmental Health (cited below) provides additional background to this series of courses </w:t>
      </w:r>
      <w:hyperlink r:id="rId45"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r w:rsidR="0044196E">
        <w:rPr>
          <w:rFonts w:ascii="Arial" w:hAnsi="Arial" w:cs="Arial"/>
          <w:color w:val="FF0000"/>
        </w:rPr>
        <w:t xml:space="preserve">A factsheet </w:t>
      </w:r>
      <w:r w:rsidR="005D47A9">
        <w:rPr>
          <w:rFonts w:ascii="Arial" w:hAnsi="Arial" w:cs="Arial"/>
          <w:b/>
          <w:color w:val="FF0000"/>
        </w:rPr>
        <w:t xml:space="preserve">Vector Control for Environmental Health Professionals </w:t>
      </w:r>
      <w:hyperlink r:id="rId46"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0044196E" w:rsidRPr="0044196E">
        <w:rPr>
          <w:rFonts w:ascii="Arial" w:hAnsi="Arial" w:cs="Arial"/>
          <w:color w:val="FF0000"/>
        </w:rPr>
        <w:t>provides a more graphically-oriented description of this training resource</w:t>
      </w:r>
    </w:p>
    <w:p w:rsidR="005D47A9" w:rsidRDefault="0044196E" w:rsidP="00E83CE1">
      <w:pPr>
        <w:pStyle w:val="ListParagraph"/>
        <w:ind w:left="1080"/>
        <w:rPr>
          <w:rFonts w:ascii="Arial" w:hAnsi="Arial" w:cs="Arial"/>
          <w:color w:val="FF0000"/>
        </w:rPr>
      </w:pPr>
      <w:r>
        <w:rPr>
          <w:rFonts w:ascii="Arial" w:hAnsi="Arial" w:cs="Arial"/>
          <w:b/>
          <w:color w:val="FF0000"/>
        </w:rPr>
        <w:t>Mosquito surveillance and control assessment in Zika virus priority jurisdictions</w:t>
      </w:r>
      <w:r w:rsidR="005D47A9" w:rsidRPr="0044196E">
        <w:rPr>
          <w:rFonts w:ascii="Arial" w:hAnsi="Arial" w:cs="Arial"/>
          <w:color w:val="FF0000"/>
        </w:rPr>
        <w:t xml:space="preserve"> </w:t>
      </w:r>
      <w:hyperlink r:id="rId47"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This slide presentation shows the results of NACCHO’s survey, released in December 2016, of the surveillance and control capacities of 10 jurisdictions on the front lines of Zika prevention and control </w:t>
      </w:r>
    </w:p>
    <w:p w:rsidR="0044196E" w:rsidRDefault="0044196E" w:rsidP="00E83CE1">
      <w:pPr>
        <w:pStyle w:val="ListParagraph"/>
        <w:ind w:left="1080"/>
        <w:rPr>
          <w:rFonts w:ascii="Arial" w:hAnsi="Arial" w:cs="Arial"/>
          <w:color w:val="FF0000"/>
        </w:rPr>
      </w:pPr>
      <w:r>
        <w:rPr>
          <w:rFonts w:ascii="Arial" w:hAnsi="Arial" w:cs="Arial"/>
          <w:b/>
          <w:color w:val="FF0000"/>
        </w:rPr>
        <w:t xml:space="preserve">Zika in the United States </w:t>
      </w:r>
      <w:hyperlink r:id="rId48"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This infographic, released in July 2017, looks at the Zika epidemic by the numbers </w:t>
      </w:r>
      <w:r w:rsidR="00AE219F">
        <w:rPr>
          <w:rFonts w:ascii="Arial" w:hAnsi="Arial" w:cs="Arial"/>
          <w:color w:val="FF0000"/>
        </w:rPr>
        <w:t>and the critical role of local response</w:t>
      </w:r>
    </w:p>
    <w:p w:rsidR="00AE219F" w:rsidRDefault="00AE219F" w:rsidP="00E83CE1">
      <w:pPr>
        <w:pStyle w:val="ListParagraph"/>
        <w:ind w:left="1080"/>
        <w:rPr>
          <w:rFonts w:ascii="Arial" w:hAnsi="Arial" w:cs="Arial"/>
          <w:color w:val="FF0000"/>
        </w:rPr>
      </w:pPr>
      <w:r>
        <w:rPr>
          <w:rFonts w:ascii="Arial" w:hAnsi="Arial" w:cs="Arial"/>
          <w:b/>
          <w:color w:val="FF0000"/>
        </w:rPr>
        <w:t xml:space="preserve">Entomological Society of America. Fact sheet on Zika and the </w:t>
      </w:r>
      <w:proofErr w:type="spellStart"/>
      <w:r>
        <w:rPr>
          <w:rFonts w:ascii="Arial" w:hAnsi="Arial" w:cs="Arial"/>
          <w:b/>
          <w:color w:val="FF0000"/>
        </w:rPr>
        <w:t>Aedes</w:t>
      </w:r>
      <w:proofErr w:type="spellEnd"/>
      <w:r>
        <w:rPr>
          <w:rFonts w:ascii="Arial" w:hAnsi="Arial" w:cs="Arial"/>
          <w:b/>
          <w:color w:val="FF0000"/>
        </w:rPr>
        <w:t xml:space="preserve"> aegypti Mosquito </w:t>
      </w:r>
      <w:hyperlink r:id="rId49" w:history="1">
        <w:r w:rsidRPr="00E37C1D">
          <w:rPr>
            <w:rStyle w:val="Hyperlink"/>
            <w:rFonts w:ascii="Arial" w:hAnsi="Arial" w:cs="Arial"/>
          </w:rPr>
          <w:t>www.entsoc.org/press-releases/fact-sheet-zika-and-aedes-aegypti-mosquito</w:t>
        </w:r>
      </w:hyperlink>
      <w:r>
        <w:rPr>
          <w:rFonts w:ascii="Arial" w:hAnsi="Arial" w:cs="Arial"/>
          <w:color w:val="FF0000"/>
        </w:rPr>
        <w:t xml:space="preserve"> This fact sheet states that a prevention and control effort involving release of genetically-modified mosquito had no impact on expanding the range of vector-competent mosquitoes in an area of Brazil, and also discusses the safety of the larvicide </w:t>
      </w:r>
      <w:proofErr w:type="spellStart"/>
      <w:r>
        <w:rPr>
          <w:rFonts w:ascii="Arial" w:hAnsi="Arial" w:cs="Arial"/>
          <w:color w:val="FF0000"/>
        </w:rPr>
        <w:t>Pyriproxifen</w:t>
      </w:r>
      <w:proofErr w:type="spellEnd"/>
      <w:r>
        <w:rPr>
          <w:rFonts w:ascii="Arial" w:hAnsi="Arial" w:cs="Arial"/>
          <w:color w:val="FF0000"/>
        </w:rPr>
        <w:t>.</w:t>
      </w:r>
    </w:p>
    <w:p w:rsidR="00FA12A2" w:rsidRDefault="00405D07" w:rsidP="00E83CE1">
      <w:pPr>
        <w:pStyle w:val="ListParagraph"/>
        <w:ind w:left="1080"/>
        <w:rPr>
          <w:rFonts w:ascii="Arial" w:hAnsi="Arial" w:cs="Arial"/>
          <w:color w:val="FF0000"/>
        </w:rPr>
      </w:pPr>
      <w:r>
        <w:rPr>
          <w:rFonts w:ascii="Arial" w:hAnsi="Arial" w:cs="Arial"/>
          <w:b/>
          <w:color w:val="FF0000"/>
        </w:rPr>
        <w:t xml:space="preserve">What can an entomologist do for you? </w:t>
      </w:r>
      <w:hyperlink r:id="rId50"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An Entomological Society of America infographic introducing the public (and perhaps other scientists) about the many ways in which entomologists contribute to daily life and health protection</w:t>
      </w:r>
    </w:p>
    <w:p w:rsidR="00405D07" w:rsidRPr="00405D07" w:rsidRDefault="00405D07" w:rsidP="00E83CE1">
      <w:pPr>
        <w:pStyle w:val="ListParagraph"/>
        <w:ind w:left="1080"/>
        <w:rPr>
          <w:rFonts w:ascii="Arial" w:hAnsi="Arial" w:cs="Arial"/>
          <w:color w:val="FF0000"/>
        </w:rPr>
      </w:pPr>
      <w:r>
        <w:rPr>
          <w:rFonts w:ascii="Arial" w:hAnsi="Arial" w:cs="Arial"/>
          <w:b/>
          <w:color w:val="FF0000"/>
        </w:rPr>
        <w:t xml:space="preserve">What is Gene Drive? </w:t>
      </w:r>
      <w:hyperlink r:id="rId51" w:history="1">
        <w:r w:rsidRPr="00E37C1D">
          <w:rPr>
            <w:rStyle w:val="Hyperlink"/>
            <w:rFonts w:ascii="Arial" w:hAnsi="Arial" w:cs="Arial"/>
          </w:rPr>
          <w:t>www.entsoc.org/sites/default/files/files/Science-Policy/ES</w:t>
        </w:r>
        <w:bookmarkStart w:id="2" w:name="_GoBack"/>
        <w:bookmarkEnd w:id="2"/>
        <w:r w:rsidRPr="00E37C1D">
          <w:rPr>
            <w:rStyle w:val="Hyperlink"/>
            <w:rFonts w:ascii="Arial" w:hAnsi="Arial" w:cs="Arial"/>
          </w:rPr>
          <w:t>A-FactSheet-Gene-Drive.pdf</w:t>
        </w:r>
      </w:hyperlink>
      <w:r>
        <w:rPr>
          <w:rFonts w:ascii="Arial" w:hAnsi="Arial" w:cs="Arial"/>
          <w:color w:val="FF0000"/>
        </w:rPr>
        <w:t xml:space="preserve"> This infographic from the </w:t>
      </w:r>
      <w:proofErr w:type="spellStart"/>
      <w:r>
        <w:rPr>
          <w:rFonts w:ascii="Arial" w:hAnsi="Arial" w:cs="Arial"/>
          <w:color w:val="FF0000"/>
        </w:rPr>
        <w:t>EntSoc</w:t>
      </w:r>
      <w:proofErr w:type="spellEnd"/>
      <w:r>
        <w:rPr>
          <w:rFonts w:ascii="Arial" w:hAnsi="Arial" w:cs="Arial"/>
          <w:color w:val="FF0000"/>
        </w:rPr>
        <w:t xml:space="preserve"> explains the theory behind genetic modification, which plays an increasingly prominent role in mosquito control</w:t>
      </w:r>
    </w:p>
    <w:p w:rsidR="00031A39" w:rsidRDefault="00F446DD" w:rsidP="00505857">
      <w:pPr>
        <w:pStyle w:val="ListParagraph"/>
        <w:numPr>
          <w:ilvl w:val="0"/>
          <w:numId w:val="3"/>
        </w:numPr>
        <w:rPr>
          <w:rFonts w:ascii="Arial" w:hAnsi="Arial" w:cs="Arial"/>
          <w:b/>
        </w:rPr>
      </w:pPr>
      <w:r w:rsidRPr="00505857">
        <w:rPr>
          <w:rFonts w:ascii="Arial" w:hAnsi="Arial" w:cs="Arial"/>
          <w:b/>
        </w:rPr>
        <w:t>Appendix A: Acronyms/Abbreviations/Definitions</w:t>
      </w:r>
    </w:p>
    <w:p w:rsidR="00E83CE1" w:rsidRPr="005F0720" w:rsidRDefault="002F0DB0" w:rsidP="002C296C">
      <w:pPr>
        <w:pStyle w:val="ListParagraph"/>
        <w:numPr>
          <w:ilvl w:val="0"/>
          <w:numId w:val="3"/>
        </w:numPr>
        <w:shd w:val="clear" w:color="auto" w:fill="FFFFFF"/>
        <w:spacing w:before="240" w:after="120" w:line="324" w:lineRule="atLeast"/>
        <w:outlineLvl w:val="0"/>
        <w:rPr>
          <w:rFonts w:ascii="Arial" w:eastAsia="Times New Roman" w:hAnsi="Arial" w:cs="Arial"/>
          <w:b/>
          <w:bCs/>
          <w:color w:val="FF0000"/>
          <w:kern w:val="36"/>
        </w:rPr>
      </w:pPr>
      <w:r w:rsidRPr="005F0720">
        <w:rPr>
          <w:rFonts w:ascii="Arial" w:hAnsi="Arial" w:cs="Arial"/>
          <w:b/>
        </w:rPr>
        <w:t>Economic Impact</w:t>
      </w:r>
      <w:r w:rsidR="005F0720">
        <w:rPr>
          <w:rFonts w:ascii="Arial" w:hAnsi="Arial" w:cs="Arial"/>
          <w:b/>
        </w:rPr>
        <w:t xml:space="preserve"> (</w:t>
      </w:r>
      <w:r w:rsidR="005F0720" w:rsidRPr="005F0720">
        <w:rPr>
          <w:rFonts w:ascii="Arial" w:hAnsi="Arial" w:cs="Arial"/>
          <w:b/>
          <w:color w:val="FF0000"/>
        </w:rPr>
        <w:t>PE: my addition but I don’t think it is as relevant to this project – what do you think?)</w:t>
      </w:r>
    </w:p>
    <w:p w:rsidR="00E83CE1" w:rsidRDefault="002F0DB0"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2F0DB0">
        <w:rPr>
          <w:rFonts w:ascii="Arial" w:eastAsia="Times New Roman" w:hAnsi="Arial" w:cs="Arial"/>
          <w:b/>
          <w:bCs/>
          <w:color w:val="000000"/>
          <w:kern w:val="36"/>
        </w:rPr>
        <w:t>The potential economic burden of Zika in the continental United States</w:t>
      </w:r>
      <w:r>
        <w:rPr>
          <w:rFonts w:ascii="Arial" w:eastAsia="Times New Roman" w:hAnsi="Arial" w:cs="Arial"/>
          <w:b/>
          <w:bCs/>
          <w:color w:val="000000"/>
          <w:kern w:val="36"/>
        </w:rPr>
        <w:t xml:space="preserve"> </w:t>
      </w:r>
      <w:hyperlink r:id="rId52" w:history="1">
        <w:r w:rsidRPr="00517A9C">
          <w:rPr>
            <w:rStyle w:val="Hyperlink"/>
            <w:rFonts w:ascii="Arial" w:eastAsia="Times New Roman" w:hAnsi="Arial" w:cs="Arial"/>
            <w:kern w:val="36"/>
          </w:rPr>
          <w:t>https://www.ncbi.nlm.nih.gov/pmc/articles/PMC5407573/</w:t>
        </w:r>
      </w:hyperlink>
      <w:r>
        <w:rPr>
          <w:rFonts w:ascii="Arial" w:eastAsia="Times New Roman" w:hAnsi="Arial" w:cs="Arial"/>
          <w:b/>
          <w:bCs/>
          <w:color w:val="000000"/>
          <w:kern w:val="36"/>
        </w:rPr>
        <w:t xml:space="preserve"> </w:t>
      </w:r>
      <w:r w:rsidRPr="002F0DB0">
        <w:rPr>
          <w:rFonts w:ascii="Arial" w:hAnsi="Arial" w:cs="Arial"/>
          <w:color w:val="000000"/>
          <w:shd w:val="clear" w:color="auto" w:fill="FFFFFF"/>
        </w:rPr>
        <w:t>Fundamental to decisions on how much to invest in prevention, control, and response is to quantify the potential economic burden of Zika under different scenarios.</w:t>
      </w:r>
    </w:p>
    <w:p w:rsidR="00E83CE1" w:rsidRDefault="00E83CE1" w:rsidP="00E83CE1">
      <w:pPr>
        <w:pStyle w:val="ListParagraph"/>
        <w:numPr>
          <w:ilvl w:val="0"/>
          <w:numId w:val="3"/>
        </w:numPr>
        <w:shd w:val="clear" w:color="auto" w:fill="FFFFFF"/>
        <w:spacing w:before="240" w:after="120" w:line="324" w:lineRule="atLeast"/>
        <w:outlineLvl w:val="0"/>
        <w:rPr>
          <w:rFonts w:ascii="Arial" w:hAnsi="Arial" w:cs="Arial"/>
          <w:b/>
          <w:color w:val="000000"/>
          <w:shd w:val="clear" w:color="auto" w:fill="FFFFFF"/>
        </w:rPr>
      </w:pPr>
      <w:r w:rsidRPr="00E83CE1">
        <w:rPr>
          <w:rFonts w:ascii="Arial" w:hAnsi="Arial" w:cs="Arial"/>
          <w:b/>
          <w:color w:val="000000"/>
          <w:shd w:val="clear" w:color="auto" w:fill="FFFFFF"/>
        </w:rPr>
        <w:t>Policy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lastRenderedPageBreak/>
        <w:t xml:space="preserve">AMCA. Build comprehensive vector programs. </w:t>
      </w:r>
      <w:hyperlink r:id="rId53"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54"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55"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56"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3"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3"/>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4"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4"/>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5"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5"/>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57"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58"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59"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60"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61"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62"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Default="00AE219F" w:rsidP="007B3141">
      <w:pPr>
        <w:pStyle w:val="ListParagraph"/>
        <w:shd w:val="clear" w:color="auto" w:fill="FFFFFF"/>
        <w:spacing w:before="240" w:after="120" w:line="324" w:lineRule="atLeast"/>
        <w:ind w:left="360"/>
        <w:outlineLvl w:val="0"/>
        <w:rPr>
          <w:rFonts w:ascii="Arial" w:hAnsi="Arial" w:cs="Arial"/>
          <w:color w:val="FF0000"/>
          <w:shd w:val="clear" w:color="auto" w:fill="FFFFFF"/>
        </w:rPr>
      </w:pPr>
      <w:r>
        <w:rPr>
          <w:rFonts w:ascii="Arial" w:hAnsi="Arial" w:cs="Arial"/>
          <w:b/>
          <w:color w:val="FF0000"/>
          <w:shd w:val="clear" w:color="auto" w:fill="FFFFFF"/>
        </w:rPr>
        <w:t xml:space="preserve">The Entomological Society of America Position Statement on Insecticide Resistance Management (approved June 29, 2016) </w:t>
      </w:r>
      <w:hyperlink r:id="rId63"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Pr>
          <w:rFonts w:ascii="Arial" w:hAnsi="Arial" w:cs="Arial"/>
          <w:color w:val="FF0000"/>
          <w:shd w:val="clear" w:color="auto" w:fill="FFFFFF"/>
        </w:rPr>
        <w:t>Examines current barriers to effectively monitor and evaluate resistance among pest species</w:t>
      </w:r>
    </w:p>
    <w:p w:rsidR="009A7BFD" w:rsidRP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Pr>
          <w:rFonts w:ascii="Arial" w:hAnsi="Arial" w:cs="Arial"/>
          <w:b/>
          <w:color w:val="FF0000"/>
          <w:shd w:val="clear" w:color="auto" w:fill="FFFFFF"/>
        </w:rPr>
        <w:t xml:space="preserve">The Entomological Society of America. Effective Mosquito Management with an IPM Approach (September 6, 2016) </w:t>
      </w:r>
      <w:hyperlink r:id="rId64"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P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2F0DB0" w:rsidRPr="002F0DB0" w:rsidRDefault="002F0DB0"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2795"/>
    <w:multiLevelType w:val="hybridMultilevel"/>
    <w:tmpl w:val="F2A8D026"/>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DD"/>
    <w:rsid w:val="00031A39"/>
    <w:rsid w:val="000672C1"/>
    <w:rsid w:val="000A5EC8"/>
    <w:rsid w:val="000C080C"/>
    <w:rsid w:val="001705E6"/>
    <w:rsid w:val="001B13D2"/>
    <w:rsid w:val="00221E85"/>
    <w:rsid w:val="0022719B"/>
    <w:rsid w:val="00250615"/>
    <w:rsid w:val="002B0E12"/>
    <w:rsid w:val="002C69E7"/>
    <w:rsid w:val="002F0DB0"/>
    <w:rsid w:val="003B5FF8"/>
    <w:rsid w:val="00405D07"/>
    <w:rsid w:val="00406A9D"/>
    <w:rsid w:val="0044196E"/>
    <w:rsid w:val="004567E3"/>
    <w:rsid w:val="004634D6"/>
    <w:rsid w:val="00480052"/>
    <w:rsid w:val="004E7016"/>
    <w:rsid w:val="004F5EC8"/>
    <w:rsid w:val="00505857"/>
    <w:rsid w:val="00580C23"/>
    <w:rsid w:val="005B6469"/>
    <w:rsid w:val="005C3632"/>
    <w:rsid w:val="005D47A9"/>
    <w:rsid w:val="005E0E6B"/>
    <w:rsid w:val="005E208C"/>
    <w:rsid w:val="005F0720"/>
    <w:rsid w:val="0060700A"/>
    <w:rsid w:val="00634417"/>
    <w:rsid w:val="006860BF"/>
    <w:rsid w:val="006B3916"/>
    <w:rsid w:val="006B6D73"/>
    <w:rsid w:val="006C7807"/>
    <w:rsid w:val="006E76C2"/>
    <w:rsid w:val="0072358A"/>
    <w:rsid w:val="00726991"/>
    <w:rsid w:val="007557B4"/>
    <w:rsid w:val="007B3141"/>
    <w:rsid w:val="0080637E"/>
    <w:rsid w:val="00826881"/>
    <w:rsid w:val="00876E37"/>
    <w:rsid w:val="009714CC"/>
    <w:rsid w:val="009A005D"/>
    <w:rsid w:val="009A7BFD"/>
    <w:rsid w:val="009B4557"/>
    <w:rsid w:val="009C1D8A"/>
    <w:rsid w:val="009D24E9"/>
    <w:rsid w:val="009F72F3"/>
    <w:rsid w:val="00A524B8"/>
    <w:rsid w:val="00A53DB7"/>
    <w:rsid w:val="00AC2E7F"/>
    <w:rsid w:val="00AD05E7"/>
    <w:rsid w:val="00AE219F"/>
    <w:rsid w:val="00BA7E16"/>
    <w:rsid w:val="00C05E3B"/>
    <w:rsid w:val="00C34E2D"/>
    <w:rsid w:val="00C572D9"/>
    <w:rsid w:val="00C81B60"/>
    <w:rsid w:val="00D026AF"/>
    <w:rsid w:val="00D50A8C"/>
    <w:rsid w:val="00D52E81"/>
    <w:rsid w:val="00D56A1E"/>
    <w:rsid w:val="00E6478D"/>
    <w:rsid w:val="00E83CE1"/>
    <w:rsid w:val="00EA3279"/>
    <w:rsid w:val="00ED012B"/>
    <w:rsid w:val="00EE0885"/>
    <w:rsid w:val="00EF67CD"/>
    <w:rsid w:val="00F36341"/>
    <w:rsid w:val="00F446DD"/>
    <w:rsid w:val="00FA1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92DDA"/>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cdc.gov/eid/article/23/8/pdfs/16-1944.pdf" TargetMode="External"/><Relationship Id="rId18" Type="http://schemas.openxmlformats.org/officeDocument/2006/relationships/hyperlink" Target="http://www.governing.co,/topics/health-human-services/gov-zika-virus-united-states.html" TargetMode="External"/><Relationship Id="rId26" Type="http://schemas.openxmlformats.org/officeDocument/2006/relationships/hyperlink" Target="https://www.cdc.gov/mmwr/volumes/66/wr/mm6629e1.htm?s_cid=mm6629e1_e" TargetMode="External"/><Relationship Id="rId39" Type="http://schemas.openxmlformats.org/officeDocument/2006/relationships/hyperlink" Target="https://entomologytoday.org/2017/07/28/predicting-shifts-in-the-range-of-invasive-insect-species-in-the-face-of-climate-change/" TargetMode="External"/><Relationship Id="rId21" Type="http://schemas.openxmlformats.org/officeDocument/2006/relationships/hyperlink" Target="https://www.cdc.gov/zika/geo/domestic-guidance.html" TargetMode="External"/><Relationship Id="rId34" Type="http://schemas.openxmlformats.org/officeDocument/2006/relationships/hyperlink" Target="http://getreadyforflu.org/mosquitoes.htm" TargetMode="External"/><Relationship Id="rId42" Type="http://schemas.openxmlformats.org/officeDocument/2006/relationships/hyperlink" Target="https://www.cdc.gov/nceh/ehs/docs/jeh/2016/june-vcehp.pdf" TargetMode="External"/><Relationship Id="rId47" Type="http://schemas.openxmlformats.org/officeDocument/2006/relationships/hyperlink" Target="http://www.naccho.org/uploads/downloadable-resources/VectorAssessment2016NACCHO.pdf" TargetMode="External"/><Relationship Id="rId50" Type="http://schemas.openxmlformats.org/officeDocument/2006/relationships/hyperlink" Target="http://www.entsoc.org/sites/default/files/images/SciPol/What-Can-an-Entomologist-Do-for-You.jpg" TargetMode="External"/><Relationship Id="rId55" Type="http://schemas.openxmlformats.org/officeDocument/2006/relationships/hyperlink" Target="http://www.mosquito.org/assets/federalfundingissuepaper20161.pdf" TargetMode="External"/><Relationship Id="rId63" Type="http://schemas.openxmlformats.org/officeDocument/2006/relationships/hyperlink" Target="http://www.entsoc.org/sites/default/files/files/EntSocAmerica-PolicyStatement-InsecticideResistanceMgt.pdf" TargetMode="External"/><Relationship Id="rId7" Type="http://schemas.openxmlformats.org/officeDocument/2006/relationships/hyperlink" Target="https://www.ncbi.nlm.nih.gov/pubmed/28511272" TargetMode="External"/><Relationship Id="rId2" Type="http://schemas.openxmlformats.org/officeDocument/2006/relationships/styles" Target="styles.xml"/><Relationship Id="rId16" Type="http://schemas.openxmlformats.org/officeDocument/2006/relationships/hyperlink" Target="http://www.publichealthnewswire.org/?p=15853" TargetMode="External"/><Relationship Id="rId20" Type="http://schemas.openxmlformats.org/officeDocument/2006/relationships/hyperlink" Target="https://wwwn.cdc.gov/nndss/conditions/zika-virus-disease-congenital/case-definition/2016/06/" TargetMode="External"/><Relationship Id="rId29" Type="http://schemas.openxmlformats.org/officeDocument/2006/relationships/hyperlink" Target="https://www.cdc.gov/mmwr/volumes/65/wr/mm6538e1.htm" TargetMode="External"/><Relationship Id="rId41" Type="http://schemas.openxmlformats.org/officeDocument/2006/relationships/hyperlink" Target="https://www.cdc.gov/zika/vector/index.html" TargetMode="External"/><Relationship Id="rId54" Type="http://schemas.openxmlformats.org/officeDocument/2006/relationships/hyperlink" Target="https://amca.memberclicks.net/assets/WashingtonConf/2017/federalfundingissuepaper-advanceinnovationanddiscovery.pdf" TargetMode="External"/><Relationship Id="rId62" Type="http://schemas.openxmlformats.org/officeDocument/2006/relationships/hyperlink" Target="http://www.naccho.org/uploads/downloadable-resources/14-05-vector-borne-disease.pdf" TargetMode="External"/><Relationship Id="rId1" Type="http://schemas.openxmlformats.org/officeDocument/2006/relationships/numbering" Target="numbering.xml"/><Relationship Id="rId6" Type="http://schemas.openxmlformats.org/officeDocument/2006/relationships/hyperlink" Target="http://www.cs.amedd.army.mili/amedd_journal.aspx" TargetMode="External"/><Relationship Id="rId11" Type="http://schemas.openxmlformats.org/officeDocument/2006/relationships/hyperlink" Target="https://www.cdc.gov/zika/geo/domestic-guidance.html" TargetMode="External"/><Relationship Id="rId24" Type="http://schemas.openxmlformats.org/officeDocument/2006/relationships/hyperlink" Target="https://www.cdc.gov/zika/geo/domestic-guidance.html" TargetMode="External"/><Relationship Id="rId32" Type="http://schemas.openxmlformats.org/officeDocument/2006/relationships/hyperlink" Target="https://globalbiodefense.com/2017/05/30/barda-backs-food-grade-compound-as-repellent-against-mosquitoes/" TargetMode="External"/><Relationship Id="rId37" Type="http://schemas.openxmlformats.org/officeDocument/2006/relationships/hyperlink" Target="http://www.astho.org/Zika/" TargetMode="External"/><Relationship Id="rId40" Type="http://schemas.openxmlformats.org/officeDocument/2006/relationships/hyperlink" Target="http://nacchopreparedness.org/summer-is-here-and-so-are-the-mosquitoes-why-local-vector-control-is-key-to-combating-zika/" TargetMode="External"/><Relationship Id="rId45" Type="http://schemas.openxmlformats.org/officeDocument/2006/relationships/hyperlink" Target="https://www.cdc.gov/nceh/ehs/docs/jeh/2016/dec-vcehp-training.pdf" TargetMode="External"/><Relationship Id="rId53" Type="http://schemas.openxmlformats.org/officeDocument/2006/relationships/hyperlink" Target="http://www.mosquito.org/assets/WashingtonConf/2017/federalfundingissuepaper-buildingvectorcontrol.pdf" TargetMode="External"/><Relationship Id="rId58" Type="http://schemas.openxmlformats.org/officeDocument/2006/relationships/hyperlink" Target="http://www.naccho.org/uploads/downloadables-resources/04-11-Local-Epidemiology-and-Surveillance.pdf" TargetMode="External"/><Relationship Id="rId66" Type="http://schemas.openxmlformats.org/officeDocument/2006/relationships/theme" Target="theme/theme1.xml"/><Relationship Id="rId5" Type="http://schemas.openxmlformats.org/officeDocument/2006/relationships/hyperlink" Target="https://www.cdc.gov/zika/pdfs/zika-draft-interim-conus-plan.pdf" TargetMode="External"/><Relationship Id="rId15" Type="http://schemas.openxmlformats.org/officeDocument/2006/relationships/hyperlink" Target="http://ajph.aphapublications.org/doi/pdf/10.2015/AJPH.2016.303114" TargetMode="External"/><Relationship Id="rId23" Type="http://schemas.openxmlformats.org/officeDocument/2006/relationships/hyperlink" Target="https://www.cdc.gov/zika/geo/domestic-guidance.html" TargetMode="External"/><Relationship Id="rId28" Type="http://schemas.openxmlformats.org/officeDocument/2006/relationships/hyperlink" Target="http://www.nejm.org/doi.pdf/10.1056/NEJMsr1604338" TargetMode="External"/><Relationship Id="rId36" Type="http://schemas.openxmlformats.org/officeDocument/2006/relationships/hyperlink" Target="https://www.aphl.org/programs/preparedness/Crisis-Management/Pages/Zika.aspx" TargetMode="External"/><Relationship Id="rId49" Type="http://schemas.openxmlformats.org/officeDocument/2006/relationships/hyperlink" Target="http://www.entsoc.org/press-releases/fact-sheet-zika-and-aedes-aegypti-mosquito" TargetMode="External"/><Relationship Id="rId57"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61" Type="http://schemas.openxmlformats.org/officeDocument/2006/relationships/hyperlink" Target="http://www.naccho.org/uploads/downloadable-resources/14-07-arbovirus-surveillance-prevention-and-control.pdf" TargetMode="External"/><Relationship Id="rId10" Type="http://schemas.openxmlformats.org/officeDocument/2006/relationships/hyperlink" Target="https://www.cdc.gov/zika/reporting/2017-case-counts.html" TargetMode="External"/><Relationship Id="rId19" Type="http://schemas.openxmlformats.org/officeDocument/2006/relationships/hyperlink" Target="https://www.apha.org/topics-and-issues/communicable-disease/zika" TargetMode="External"/><Relationship Id="rId31" Type="http://schemas.openxmlformats.org/officeDocument/2006/relationships/hyperlink" Target="https://amca.memberclicks.net/assets/HomePage/amcaguidelinesfinal_pdf.pdf" TargetMode="External"/><Relationship Id="rId44" Type="http://schemas.openxmlformats.org/officeDocument/2006/relationships/hyperlink" Target="https://www.cdc.gov/nceh/ehs/elearn/vcehp.html" TargetMode="External"/><Relationship Id="rId52" Type="http://schemas.openxmlformats.org/officeDocument/2006/relationships/hyperlink" Target="https://www.ncbi.nlm.nih.gov/pmc/articles/PMC5407573/" TargetMode="External"/><Relationship Id="rId60" Type="http://schemas.openxmlformats.org/officeDocument/2006/relationships/hyperlink" Target="http://www.naccho.org/uploads/downloadable-resources/07-01-Collaboration-in-Infectious-Disease-Prevention-and-Control%20.pdf"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pmc/articles/PMC5290000/pdf/fmicb-08-00110.pdf" TargetMode="External"/><Relationship Id="rId14" Type="http://schemas.openxmlformats.org/officeDocument/2006/relationships/hyperlink" Target="http://ajph.aphapublications.org/doi/pdf/10.2015/AJPH.2016.303112" TargetMode="External"/><Relationship Id="rId22" Type="http://schemas.openxmlformats.org/officeDocument/2006/relationships/hyperlink" Target="https://www.cdc.gov/zika/reporting/registry.html" TargetMode="External"/><Relationship Id="rId27" Type="http://schemas.openxmlformats.org/officeDocument/2006/relationships/hyperlink" Target="http://ajph.aphapublications.org/doi/pdf/10.2015/AJPH.2016.303124" TargetMode="External"/><Relationship Id="rId30" Type="http://schemas.openxmlformats.org/officeDocument/2006/relationships/hyperlink" Target="https://www.ncbi.nlm.nih.gov/pubmed/28511272" TargetMode="External"/><Relationship Id="rId35" Type="http://schemas.openxmlformats.org/officeDocument/2006/relationships/hyperlink" Target="http://getreadyforflu.org/zikafactstext.htm" TargetMode="External"/><Relationship Id="rId43" Type="http://schemas.openxmlformats.org/officeDocument/2006/relationships/hyperlink" Target="http://www.cdc.gov/nceh/ehs/topics/vectorcontrol/htm" TargetMode="External"/><Relationship Id="rId48" Type="http://schemas.openxmlformats.org/officeDocument/2006/relationships/hyperlink" Target="http://www.naccho.org/uploads/downloadable-resources/Zika-In-the-United-States-Infographic-DigitalVersion-Final-1.pdf" TargetMode="External"/><Relationship Id="rId56" Type="http://schemas.openxmlformats.org/officeDocument/2006/relationships/hyperlink" Target="http://www.mosquito.org/assets/WashingtonConf/2015/federalfundingissuepaper2015.pdf" TargetMode="External"/><Relationship Id="rId64" Type="http://schemas.openxmlformats.org/officeDocument/2006/relationships/hyperlink" Target="http://www.entsoc.org/sites/default/files/files/EntSocAmerica_Mosquito-Management-Recommendation.pdf" TargetMode="External"/><Relationship Id="rId8" Type="http://schemas.openxmlformats.org/officeDocument/2006/relationships/hyperlink" Target="http://www.cs.amedd.army.mil/FileDownloadpublic.aspx?docid=93b3cfad-57c7-476c-8b37-c81b1fa190db" TargetMode="External"/><Relationship Id="rId51" Type="http://schemas.openxmlformats.org/officeDocument/2006/relationships/hyperlink" Target="http://www.entsoc.org/sites/default/files/files/Science-Policy/ESA-FactSheet-Gene-Drive.pdf" TargetMode="External"/><Relationship Id="rId3" Type="http://schemas.openxmlformats.org/officeDocument/2006/relationships/settings" Target="settings.xml"/><Relationship Id="rId12" Type="http://schemas.openxmlformats.org/officeDocument/2006/relationships/hyperlink" Target="https://www.ncbi.nlm.nih.gov/pmc/articles/PMC5415743/" TargetMode="External"/><Relationship Id="rId17" Type="http://schemas.openxmlformats.org/officeDocument/2006/relationships/hyperlink" Target="http://www.publichealthnewswire.org/?p=15351" TargetMode="External"/><Relationship Id="rId25" Type="http://schemas.openxmlformats.org/officeDocument/2006/relationships/hyperlink" Target="https://medlineplus.gov/news/fullstory_167253.html" TargetMode="External"/><Relationship Id="rId33" Type="http://schemas.openxmlformats.org/officeDocument/2006/relationships/hyperlink" Target="http://www.mosquito.org/assets/amca-16/amca-16-zika-flyer.pdf" TargetMode="External"/><Relationship Id="rId38" Type="http://schemas.openxmlformats.org/officeDocument/2006/relationships/hyperlink" Target="http://www.govtech.com/em/health/Public-Health-Officials-Prep-for-Zika.html" TargetMode="External"/><Relationship Id="rId46" Type="http://schemas.openxmlformats.org/officeDocument/2006/relationships/hyperlink" Target="https://www.cdc.gov/nceh/ehs/docs/factsheets/vcehp-factsheet.pdf" TargetMode="External"/><Relationship Id="rId59" Type="http://schemas.openxmlformats.org/officeDocument/2006/relationships/hyperlink" Target="http://www.naccho.org/uploads/downloadables-resources/07-10-Mosquito-Contr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3437</Words>
  <Characters>19594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2017-05-16T00:18:00Z</cp:lastPrinted>
  <dcterms:created xsi:type="dcterms:W3CDTF">2017-08-05T20:18:00Z</dcterms:created>
  <dcterms:modified xsi:type="dcterms:W3CDTF">2017-08-05T20:18:00Z</dcterms:modified>
</cp:coreProperties>
</file>