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A19DBA" w14:textId="77777777" w:rsidR="008270CB" w:rsidRPr="00295995" w:rsidRDefault="00BB690F">
      <w:pPr>
        <w:rPr>
          <w:b/>
        </w:rPr>
      </w:pPr>
      <w:r w:rsidRPr="00295995">
        <w:rPr>
          <w:b/>
        </w:rPr>
        <w:t>Displaying Time s</w:t>
      </w:r>
      <w:r w:rsidR="00D851A5" w:rsidRPr="00295995">
        <w:rPr>
          <w:b/>
        </w:rPr>
        <w:t>ince Last Infection</w:t>
      </w:r>
    </w:p>
    <w:p w14:paraId="0D2C8FFC" w14:textId="77777777" w:rsidR="00081F1C" w:rsidRDefault="00D851A5" w:rsidP="00BB690F">
      <w:r>
        <w:t>Provide the number of months since the last infection for hospitals with less than one predicted infection.</w:t>
      </w:r>
      <w:r w:rsidR="00BB690F">
        <w:t xml:space="preserve"> </w:t>
      </w:r>
      <w:r w:rsidR="005D6B98">
        <w:t xml:space="preserve">This metric can both highlight hospitals that have gone a long </w:t>
      </w:r>
      <w:proofErr w:type="gramStart"/>
      <w:r w:rsidR="005D6B98">
        <w:t>period of time</w:t>
      </w:r>
      <w:proofErr w:type="gramEnd"/>
      <w:r w:rsidR="005D6B98">
        <w:t xml:space="preserve"> without an infection, as well as hospitals with less than one predicted infection that did have a recent infection. If this metric is used, it is important to communicate how it was calculated and that it reflects a specific point in time</w:t>
      </w:r>
      <w:r w:rsidR="00081F1C">
        <w:t>, which should be clearly indicated in the report.</w:t>
      </w:r>
    </w:p>
    <w:p w14:paraId="019C7EDC" w14:textId="77777777" w:rsidR="00081F1C" w:rsidRDefault="00081F1C" w:rsidP="00BB690F">
      <w:r>
        <w:t xml:space="preserve"> Calculating this metric:</w:t>
      </w:r>
    </w:p>
    <w:p w14:paraId="6BBB6CE4" w14:textId="77777777" w:rsidR="00081F1C" w:rsidRDefault="00081F1C" w:rsidP="00081F1C">
      <w:pPr>
        <w:pStyle w:val="ListParagraph"/>
        <w:numPr>
          <w:ilvl w:val="0"/>
          <w:numId w:val="3"/>
        </w:numPr>
      </w:pPr>
      <w:r>
        <w:t xml:space="preserve">Determine the appropriate unit of </w:t>
      </w:r>
      <w:r w:rsidR="00245B04">
        <w:t>time;</w:t>
      </w:r>
      <w:r>
        <w:t xml:space="preserve"> this workgroup would suggest measuring time in months (preferred over days or year).</w:t>
      </w:r>
    </w:p>
    <w:p w14:paraId="104D5382" w14:textId="77777777" w:rsidR="00081F1C" w:rsidRDefault="00081F1C" w:rsidP="00081F1C">
      <w:pPr>
        <w:pStyle w:val="ListParagraph"/>
        <w:numPr>
          <w:ilvl w:val="0"/>
          <w:numId w:val="3"/>
        </w:numPr>
      </w:pPr>
      <w:r>
        <w:t xml:space="preserve">Determine the </w:t>
      </w:r>
      <w:proofErr w:type="gramStart"/>
      <w:r>
        <w:t>end point</w:t>
      </w:r>
      <w:proofErr w:type="gramEnd"/>
      <w:r>
        <w:t xml:space="preserve"> and clearly indicate that any infections reported after that date are </w:t>
      </w:r>
      <w:r w:rsidRPr="00081F1C">
        <w:rPr>
          <w:u w:val="single"/>
        </w:rPr>
        <w:t>not</w:t>
      </w:r>
      <w:r>
        <w:t xml:space="preserve"> reflected in the calculation.</w:t>
      </w:r>
    </w:p>
    <w:p w14:paraId="018950E9" w14:textId="77777777" w:rsidR="00245B04" w:rsidRDefault="00081F1C" w:rsidP="00081F1C">
      <w:pPr>
        <w:pStyle w:val="ListParagraph"/>
        <w:numPr>
          <w:ilvl w:val="0"/>
          <w:numId w:val="3"/>
        </w:numPr>
      </w:pPr>
      <w:r>
        <w:t>Determine the starting point. Consider how many months/years of data are available</w:t>
      </w:r>
      <w:r w:rsidR="00245B04">
        <w:t xml:space="preserve"> and potentially identify</w:t>
      </w:r>
      <w:r>
        <w:t xml:space="preserve"> a threshold after which the specific number of months would not be displayed (i.e., catchall category for &gt;36 months). </w:t>
      </w:r>
    </w:p>
    <w:p w14:paraId="0BF1B458" w14:textId="77777777" w:rsidR="00081F1C" w:rsidRDefault="00081F1C" w:rsidP="00081F1C">
      <w:pPr>
        <w:pStyle w:val="ListParagraph"/>
        <w:numPr>
          <w:ilvl w:val="0"/>
          <w:numId w:val="3"/>
        </w:numPr>
      </w:pPr>
      <w:r>
        <w:t>If a hospital never reported an infection</w:t>
      </w:r>
      <w:r w:rsidR="00245B04">
        <w:t xml:space="preserve"> (based on available data)</w:t>
      </w:r>
      <w:r>
        <w:t>, consider displaying “&gt;X months or never”.</w:t>
      </w:r>
    </w:p>
    <w:p w14:paraId="52A04233" w14:textId="77777777" w:rsidR="00192B5A" w:rsidRDefault="00245B04" w:rsidP="00245B04">
      <w:r>
        <w:t>Pros:</w:t>
      </w:r>
    </w:p>
    <w:p w14:paraId="691886A3" w14:textId="77777777" w:rsidR="00245B04" w:rsidRDefault="00245B04" w:rsidP="00245B04">
      <w:pPr>
        <w:pStyle w:val="ListParagraph"/>
        <w:numPr>
          <w:ilvl w:val="0"/>
          <w:numId w:val="4"/>
        </w:numPr>
      </w:pPr>
      <w:r>
        <w:t>This metric can be calculated regardless of the number of predicted infections.</w:t>
      </w:r>
    </w:p>
    <w:p w14:paraId="6CF21725" w14:textId="77777777" w:rsidR="00245B04" w:rsidRDefault="00245B04" w:rsidP="00245B04">
      <w:pPr>
        <w:pStyle w:val="ListParagraph"/>
        <w:numPr>
          <w:ilvl w:val="0"/>
          <w:numId w:val="4"/>
        </w:numPr>
      </w:pPr>
      <w:r>
        <w:t>Provides a metric for comparison for smaller hospitals.</w:t>
      </w:r>
    </w:p>
    <w:p w14:paraId="1E6ED0EB" w14:textId="77777777" w:rsidR="00245B04" w:rsidRDefault="00245B04" w:rsidP="00245B04">
      <w:pPr>
        <w:pStyle w:val="ListParagraph"/>
        <w:numPr>
          <w:ilvl w:val="0"/>
          <w:numId w:val="4"/>
        </w:numPr>
      </w:pPr>
      <w:r>
        <w:t xml:space="preserve">It is easy to understand, a long </w:t>
      </w:r>
      <w:proofErr w:type="gramStart"/>
      <w:r>
        <w:t>period of time</w:t>
      </w:r>
      <w:proofErr w:type="gramEnd"/>
      <w:r>
        <w:t xml:space="preserve"> without an infection is clearly good.</w:t>
      </w:r>
    </w:p>
    <w:p w14:paraId="1C517F32" w14:textId="77777777" w:rsidR="00245B04" w:rsidRDefault="00245B04" w:rsidP="00245B04">
      <w:r>
        <w:t>Cons:</w:t>
      </w:r>
    </w:p>
    <w:p w14:paraId="7D896100" w14:textId="77777777" w:rsidR="00245B04" w:rsidRDefault="00245B04" w:rsidP="00245B04">
      <w:pPr>
        <w:pStyle w:val="ListParagraph"/>
        <w:numPr>
          <w:ilvl w:val="0"/>
          <w:numId w:val="5"/>
        </w:numPr>
      </w:pPr>
      <w:r>
        <w:t xml:space="preserve">Does not account for the risk of infection over the </w:t>
      </w:r>
      <w:proofErr w:type="gramStart"/>
      <w:r>
        <w:t>time period</w:t>
      </w:r>
      <w:proofErr w:type="gramEnd"/>
      <w:r>
        <w:t xml:space="preserve"> included in the calculation. For example, a hospital with 0.9 predicted infections over a </w:t>
      </w:r>
      <w:proofErr w:type="gramStart"/>
      <w:r>
        <w:t>one year</w:t>
      </w:r>
      <w:proofErr w:type="gramEnd"/>
      <w:r>
        <w:t xml:space="preserve"> period that had an infection 3 months ago would look the same as a hospital with 0.2 predicted infections that had an i</w:t>
      </w:r>
      <w:r w:rsidR="00295995">
        <w:t>nfection 3 months ago (see hospitals A and B in the table below</w:t>
      </w:r>
      <w:r>
        <w:t xml:space="preserve"> as </w:t>
      </w:r>
      <w:r w:rsidR="00295995">
        <w:t xml:space="preserve">an </w:t>
      </w:r>
      <w:r>
        <w:t>example).</w:t>
      </w:r>
    </w:p>
    <w:p w14:paraId="1A5B33EA" w14:textId="77777777" w:rsidR="00245B04" w:rsidRDefault="00245B04" w:rsidP="00245B04">
      <w:pPr>
        <w:pStyle w:val="ListParagraph"/>
        <w:numPr>
          <w:ilvl w:val="0"/>
          <w:numId w:val="5"/>
        </w:numPr>
      </w:pPr>
      <w:r>
        <w:t>Needs to be accompanied with technical details/methods.</w:t>
      </w:r>
    </w:p>
    <w:p w14:paraId="37E355AD" w14:textId="77777777" w:rsidR="00245B04" w:rsidRDefault="00245B04" w:rsidP="00245B04">
      <w:pPr>
        <w:pStyle w:val="ListParagraph"/>
        <w:numPr>
          <w:ilvl w:val="0"/>
          <w:numId w:val="5"/>
        </w:numPr>
      </w:pPr>
      <w:r>
        <w:t>May not be the most appropriate metric for public reporting.</w:t>
      </w:r>
    </w:p>
    <w:p w14:paraId="275A9422" w14:textId="77777777" w:rsidR="00BB690F" w:rsidRDefault="00245B04" w:rsidP="00245B04">
      <w:pPr>
        <w:pStyle w:val="ListParagraph"/>
        <w:numPr>
          <w:ilvl w:val="0"/>
          <w:numId w:val="5"/>
        </w:numPr>
      </w:pPr>
      <w:r>
        <w:t xml:space="preserve">Reflects a static point in time, does not capture infections reported since the end of the </w:t>
      </w:r>
      <w:proofErr w:type="gramStart"/>
      <w:r>
        <w:t>time period</w:t>
      </w:r>
      <w:proofErr w:type="gramEnd"/>
      <w:r>
        <w:t xml:space="preserve"> included in the report.</w:t>
      </w:r>
      <w:bookmarkStart w:id="0" w:name="_GoBack"/>
      <w:bookmarkEnd w:id="0"/>
    </w:p>
    <w:p w14:paraId="58F19E5D" w14:textId="77777777" w:rsidR="00B92ABE" w:rsidRDefault="00B92ABE" w:rsidP="00B92ABE"/>
    <w:p w14:paraId="48553099" w14:textId="77777777" w:rsidR="00B92ABE" w:rsidRDefault="00B92ABE" w:rsidP="00B92ABE">
      <w:r>
        <w:t>Example Data Table: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B92ABE" w14:paraId="710470E0" w14:textId="77777777" w:rsidTr="00EA0A4E">
        <w:tc>
          <w:tcPr>
            <w:tcW w:w="1870" w:type="dxa"/>
            <w:vAlign w:val="center"/>
          </w:tcPr>
          <w:p w14:paraId="07363D1F" w14:textId="77777777" w:rsidR="00B92ABE" w:rsidRPr="00EA0A4E" w:rsidRDefault="00B92ABE" w:rsidP="00EA0A4E">
            <w:pPr>
              <w:jc w:val="center"/>
              <w:rPr>
                <w:b/>
              </w:rPr>
            </w:pPr>
            <w:r w:rsidRPr="00EA0A4E">
              <w:rPr>
                <w:b/>
              </w:rPr>
              <w:t>Facility Name</w:t>
            </w:r>
          </w:p>
        </w:tc>
        <w:tc>
          <w:tcPr>
            <w:tcW w:w="1870" w:type="dxa"/>
            <w:vAlign w:val="center"/>
          </w:tcPr>
          <w:p w14:paraId="46D37214" w14:textId="77777777" w:rsidR="00B92ABE" w:rsidRPr="00EA0A4E" w:rsidRDefault="00B92ABE" w:rsidP="00EA0A4E">
            <w:pPr>
              <w:jc w:val="center"/>
              <w:rPr>
                <w:b/>
              </w:rPr>
            </w:pPr>
            <w:commentRangeStart w:id="1"/>
            <w:r w:rsidRPr="00EA0A4E">
              <w:rPr>
                <w:b/>
              </w:rPr>
              <w:t>Observed Infections</w:t>
            </w:r>
          </w:p>
        </w:tc>
        <w:tc>
          <w:tcPr>
            <w:tcW w:w="1870" w:type="dxa"/>
            <w:vAlign w:val="center"/>
          </w:tcPr>
          <w:p w14:paraId="38CC3C5D" w14:textId="77777777" w:rsidR="00B92ABE" w:rsidRPr="00EA0A4E" w:rsidRDefault="00B92ABE" w:rsidP="00EA0A4E">
            <w:pPr>
              <w:jc w:val="center"/>
              <w:rPr>
                <w:b/>
              </w:rPr>
            </w:pPr>
            <w:r w:rsidRPr="00EA0A4E">
              <w:rPr>
                <w:b/>
              </w:rPr>
              <w:t>Predicted Infections</w:t>
            </w:r>
          </w:p>
        </w:tc>
        <w:tc>
          <w:tcPr>
            <w:tcW w:w="1870" w:type="dxa"/>
            <w:vAlign w:val="center"/>
          </w:tcPr>
          <w:p w14:paraId="0E348020" w14:textId="77777777" w:rsidR="00B92ABE" w:rsidRPr="00EA0A4E" w:rsidRDefault="00B92ABE" w:rsidP="00EA0A4E">
            <w:pPr>
              <w:jc w:val="center"/>
              <w:rPr>
                <w:b/>
              </w:rPr>
            </w:pPr>
            <w:r w:rsidRPr="00EA0A4E">
              <w:rPr>
                <w:b/>
              </w:rPr>
              <w:t>Central Line Days</w:t>
            </w:r>
            <w:commentRangeEnd w:id="1"/>
            <w:r w:rsidR="00EA0A4E">
              <w:rPr>
                <w:rStyle w:val="CommentReference"/>
              </w:rPr>
              <w:commentReference w:id="1"/>
            </w:r>
          </w:p>
        </w:tc>
        <w:tc>
          <w:tcPr>
            <w:tcW w:w="1870" w:type="dxa"/>
            <w:vAlign w:val="center"/>
          </w:tcPr>
          <w:p w14:paraId="0F23F1EB" w14:textId="77777777" w:rsidR="00B92ABE" w:rsidRPr="00EA0A4E" w:rsidRDefault="00B92ABE" w:rsidP="00EA0A4E">
            <w:pPr>
              <w:jc w:val="center"/>
              <w:rPr>
                <w:b/>
              </w:rPr>
            </w:pPr>
            <w:r w:rsidRPr="00EA0A4E">
              <w:rPr>
                <w:b/>
              </w:rPr>
              <w:t>Months since Last Infection</w:t>
            </w:r>
          </w:p>
        </w:tc>
      </w:tr>
      <w:tr w:rsidR="00B92ABE" w14:paraId="56771597" w14:textId="77777777" w:rsidTr="00EA0A4E">
        <w:tc>
          <w:tcPr>
            <w:tcW w:w="1870" w:type="dxa"/>
            <w:vAlign w:val="center"/>
          </w:tcPr>
          <w:p w14:paraId="526B3D88" w14:textId="77777777" w:rsidR="00B92ABE" w:rsidRDefault="00E34AC7" w:rsidP="00EA0A4E">
            <w:pPr>
              <w:jc w:val="center"/>
            </w:pPr>
            <w:r>
              <w:t>Hospital A</w:t>
            </w:r>
          </w:p>
        </w:tc>
        <w:tc>
          <w:tcPr>
            <w:tcW w:w="1870" w:type="dxa"/>
            <w:vAlign w:val="center"/>
          </w:tcPr>
          <w:p w14:paraId="7724637E" w14:textId="77777777" w:rsidR="00B92ABE" w:rsidRDefault="00EA0A4E" w:rsidP="00EA0A4E">
            <w:pPr>
              <w:jc w:val="center"/>
            </w:pPr>
            <w:r>
              <w:t>1</w:t>
            </w:r>
          </w:p>
        </w:tc>
        <w:tc>
          <w:tcPr>
            <w:tcW w:w="1870" w:type="dxa"/>
            <w:vAlign w:val="center"/>
          </w:tcPr>
          <w:p w14:paraId="4A09D7DA" w14:textId="77777777" w:rsidR="00B92ABE" w:rsidRDefault="00EA0A4E" w:rsidP="00EA0A4E">
            <w:pPr>
              <w:jc w:val="center"/>
            </w:pPr>
            <w:r>
              <w:t>0.9</w:t>
            </w:r>
          </w:p>
        </w:tc>
        <w:tc>
          <w:tcPr>
            <w:tcW w:w="1870" w:type="dxa"/>
            <w:vAlign w:val="center"/>
          </w:tcPr>
          <w:p w14:paraId="76AAA26E" w14:textId="77777777" w:rsidR="00B92ABE" w:rsidRDefault="00EA0A4E" w:rsidP="00EA0A4E">
            <w:pPr>
              <w:jc w:val="center"/>
            </w:pPr>
            <w:r>
              <w:t>506</w:t>
            </w:r>
          </w:p>
        </w:tc>
        <w:tc>
          <w:tcPr>
            <w:tcW w:w="1870" w:type="dxa"/>
            <w:vAlign w:val="center"/>
          </w:tcPr>
          <w:p w14:paraId="0B2646CE" w14:textId="77777777" w:rsidR="00B92ABE" w:rsidRDefault="00EA0A4E" w:rsidP="00EA0A4E">
            <w:pPr>
              <w:jc w:val="center"/>
            </w:pPr>
            <w:r>
              <w:t>3</w:t>
            </w:r>
          </w:p>
        </w:tc>
      </w:tr>
      <w:tr w:rsidR="00B92ABE" w14:paraId="42483BED" w14:textId="77777777" w:rsidTr="00EA0A4E">
        <w:tc>
          <w:tcPr>
            <w:tcW w:w="1870" w:type="dxa"/>
            <w:vAlign w:val="center"/>
          </w:tcPr>
          <w:p w14:paraId="31842A02" w14:textId="77777777" w:rsidR="00B92ABE" w:rsidRDefault="00E34AC7" w:rsidP="00EA0A4E">
            <w:pPr>
              <w:jc w:val="center"/>
            </w:pPr>
            <w:r>
              <w:t>Hospital B</w:t>
            </w:r>
          </w:p>
        </w:tc>
        <w:tc>
          <w:tcPr>
            <w:tcW w:w="1870" w:type="dxa"/>
            <w:vAlign w:val="center"/>
          </w:tcPr>
          <w:p w14:paraId="364C54A3" w14:textId="77777777" w:rsidR="00B92ABE" w:rsidRDefault="00EA0A4E" w:rsidP="00EA0A4E">
            <w:pPr>
              <w:jc w:val="center"/>
            </w:pPr>
            <w:r>
              <w:t>1</w:t>
            </w:r>
          </w:p>
        </w:tc>
        <w:tc>
          <w:tcPr>
            <w:tcW w:w="1870" w:type="dxa"/>
            <w:vAlign w:val="center"/>
          </w:tcPr>
          <w:p w14:paraId="2957B6C0" w14:textId="77777777" w:rsidR="00B92ABE" w:rsidRDefault="00EA0A4E" w:rsidP="00EA0A4E">
            <w:pPr>
              <w:jc w:val="center"/>
            </w:pPr>
            <w:r>
              <w:t>0.2</w:t>
            </w:r>
          </w:p>
        </w:tc>
        <w:tc>
          <w:tcPr>
            <w:tcW w:w="1870" w:type="dxa"/>
            <w:vAlign w:val="center"/>
          </w:tcPr>
          <w:p w14:paraId="250AACCF" w14:textId="77777777" w:rsidR="00B92ABE" w:rsidRDefault="00EA0A4E" w:rsidP="00EA0A4E">
            <w:pPr>
              <w:jc w:val="center"/>
            </w:pPr>
            <w:r>
              <w:t>170</w:t>
            </w:r>
          </w:p>
        </w:tc>
        <w:tc>
          <w:tcPr>
            <w:tcW w:w="1870" w:type="dxa"/>
            <w:vAlign w:val="center"/>
          </w:tcPr>
          <w:p w14:paraId="25943880" w14:textId="77777777" w:rsidR="00B92ABE" w:rsidRDefault="00EA0A4E" w:rsidP="00EA0A4E">
            <w:pPr>
              <w:jc w:val="center"/>
            </w:pPr>
            <w:r>
              <w:t>3</w:t>
            </w:r>
          </w:p>
        </w:tc>
      </w:tr>
      <w:tr w:rsidR="00B92ABE" w14:paraId="2AF955AD" w14:textId="77777777" w:rsidTr="00EA0A4E">
        <w:tc>
          <w:tcPr>
            <w:tcW w:w="1870" w:type="dxa"/>
            <w:vAlign w:val="center"/>
          </w:tcPr>
          <w:p w14:paraId="682FBA21" w14:textId="77777777" w:rsidR="00B92ABE" w:rsidRDefault="00E34AC7" w:rsidP="00EA0A4E">
            <w:pPr>
              <w:jc w:val="center"/>
            </w:pPr>
            <w:r>
              <w:t>Hospital C</w:t>
            </w:r>
          </w:p>
        </w:tc>
        <w:tc>
          <w:tcPr>
            <w:tcW w:w="1870" w:type="dxa"/>
            <w:vAlign w:val="center"/>
          </w:tcPr>
          <w:p w14:paraId="0A046553" w14:textId="77777777" w:rsidR="00B92ABE" w:rsidRDefault="00EA0A4E" w:rsidP="00EA0A4E">
            <w:pPr>
              <w:jc w:val="center"/>
            </w:pPr>
            <w:r>
              <w:t>0</w:t>
            </w:r>
          </w:p>
        </w:tc>
        <w:tc>
          <w:tcPr>
            <w:tcW w:w="1870" w:type="dxa"/>
            <w:vAlign w:val="center"/>
          </w:tcPr>
          <w:p w14:paraId="65AFD2C1" w14:textId="77777777" w:rsidR="00B92ABE" w:rsidRDefault="00EA0A4E" w:rsidP="00EA0A4E">
            <w:pPr>
              <w:jc w:val="center"/>
            </w:pPr>
            <w:r>
              <w:t>0.5</w:t>
            </w:r>
          </w:p>
        </w:tc>
        <w:tc>
          <w:tcPr>
            <w:tcW w:w="1870" w:type="dxa"/>
            <w:vAlign w:val="center"/>
          </w:tcPr>
          <w:p w14:paraId="25351965" w14:textId="77777777" w:rsidR="00B92ABE" w:rsidRDefault="00EA0A4E" w:rsidP="00EA0A4E">
            <w:pPr>
              <w:jc w:val="center"/>
            </w:pPr>
            <w:r>
              <w:t>254</w:t>
            </w:r>
          </w:p>
        </w:tc>
        <w:tc>
          <w:tcPr>
            <w:tcW w:w="1870" w:type="dxa"/>
            <w:vAlign w:val="center"/>
          </w:tcPr>
          <w:p w14:paraId="011C0506" w14:textId="77777777" w:rsidR="00B92ABE" w:rsidRDefault="00EA0A4E" w:rsidP="00EA0A4E">
            <w:pPr>
              <w:jc w:val="center"/>
            </w:pPr>
            <w:r>
              <w:t>15</w:t>
            </w:r>
          </w:p>
        </w:tc>
      </w:tr>
      <w:tr w:rsidR="00B92ABE" w14:paraId="6A8412A5" w14:textId="77777777" w:rsidTr="00EA0A4E">
        <w:trPr>
          <w:trHeight w:val="305"/>
        </w:trPr>
        <w:tc>
          <w:tcPr>
            <w:tcW w:w="1870" w:type="dxa"/>
            <w:vAlign w:val="center"/>
          </w:tcPr>
          <w:p w14:paraId="3A58A4EB" w14:textId="77777777" w:rsidR="00B92ABE" w:rsidRDefault="00E34AC7" w:rsidP="00EA0A4E">
            <w:pPr>
              <w:jc w:val="center"/>
            </w:pPr>
            <w:r>
              <w:t>Hospital D</w:t>
            </w:r>
          </w:p>
        </w:tc>
        <w:tc>
          <w:tcPr>
            <w:tcW w:w="1870" w:type="dxa"/>
            <w:vAlign w:val="center"/>
          </w:tcPr>
          <w:p w14:paraId="75BB8CE5" w14:textId="77777777" w:rsidR="00B92ABE" w:rsidRDefault="00EA0A4E" w:rsidP="00EA0A4E">
            <w:pPr>
              <w:jc w:val="center"/>
            </w:pPr>
            <w:r>
              <w:t>0</w:t>
            </w:r>
          </w:p>
        </w:tc>
        <w:tc>
          <w:tcPr>
            <w:tcW w:w="1870" w:type="dxa"/>
            <w:vAlign w:val="center"/>
          </w:tcPr>
          <w:p w14:paraId="3719144B" w14:textId="77777777" w:rsidR="00B92ABE" w:rsidRDefault="00EA0A4E" w:rsidP="00EA0A4E">
            <w:pPr>
              <w:jc w:val="center"/>
            </w:pPr>
            <w:r>
              <w:t>0.1</w:t>
            </w:r>
          </w:p>
        </w:tc>
        <w:tc>
          <w:tcPr>
            <w:tcW w:w="1870" w:type="dxa"/>
            <w:vAlign w:val="center"/>
          </w:tcPr>
          <w:p w14:paraId="582C58B0" w14:textId="77777777" w:rsidR="00B92ABE" w:rsidRDefault="00EA0A4E" w:rsidP="00EA0A4E">
            <w:pPr>
              <w:jc w:val="center"/>
            </w:pPr>
            <w:r>
              <w:t>115</w:t>
            </w:r>
          </w:p>
        </w:tc>
        <w:tc>
          <w:tcPr>
            <w:tcW w:w="1870" w:type="dxa"/>
            <w:vAlign w:val="center"/>
          </w:tcPr>
          <w:p w14:paraId="385330CE" w14:textId="77777777" w:rsidR="00B92ABE" w:rsidRDefault="00EA0A4E" w:rsidP="00EA0A4E">
            <w:pPr>
              <w:jc w:val="center"/>
            </w:pPr>
            <w:r>
              <w:t>&gt;36 or never</w:t>
            </w:r>
          </w:p>
        </w:tc>
      </w:tr>
    </w:tbl>
    <w:p w14:paraId="67CC2C8A" w14:textId="77777777" w:rsidR="00B92ABE" w:rsidRPr="00D851A5" w:rsidRDefault="00B92ABE" w:rsidP="00B92ABE"/>
    <w:sectPr w:rsidR="00B92ABE" w:rsidRPr="00D851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Ashley G Fell" w:date="2018-04-03T11:05:00Z" w:initials="FAG(">
    <w:p w14:paraId="4B69DFA9" w14:textId="77777777" w:rsidR="00EA0A4E" w:rsidRDefault="00EA0A4E">
      <w:pPr>
        <w:pStyle w:val="CommentText"/>
      </w:pPr>
      <w:r>
        <w:rPr>
          <w:rStyle w:val="CommentReference"/>
        </w:rPr>
        <w:annotationRef/>
      </w:r>
      <w:r>
        <w:t>These columns may only be appropriate for a technical audience. If displayed – would need to clearly indicate what time period they reflect.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B69DFA9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20FD"/>
    <w:multiLevelType w:val="hybridMultilevel"/>
    <w:tmpl w:val="7AEE8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57C17"/>
    <w:multiLevelType w:val="hybridMultilevel"/>
    <w:tmpl w:val="3ACE7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B2816"/>
    <w:multiLevelType w:val="hybridMultilevel"/>
    <w:tmpl w:val="12628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2878A5"/>
    <w:multiLevelType w:val="hybridMultilevel"/>
    <w:tmpl w:val="3EA6B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202922"/>
    <w:multiLevelType w:val="hybridMultilevel"/>
    <w:tmpl w:val="73060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shley G Fell">
    <w15:presenceInfo w15:providerId="AD" w15:userId="S-1-5-21-1314793539-288207475-437156019-347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1A5"/>
    <w:rsid w:val="00081F1C"/>
    <w:rsid w:val="00192B5A"/>
    <w:rsid w:val="00245B04"/>
    <w:rsid w:val="00295995"/>
    <w:rsid w:val="005D6B98"/>
    <w:rsid w:val="008270CB"/>
    <w:rsid w:val="00B92ABE"/>
    <w:rsid w:val="00BB690F"/>
    <w:rsid w:val="00D77CB3"/>
    <w:rsid w:val="00D851A5"/>
    <w:rsid w:val="00E34AC7"/>
    <w:rsid w:val="00EA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3EABF"/>
  <w15:chartTrackingRefBased/>
  <w15:docId w15:val="{763973B6-16C3-4B20-BDD9-128A86DDE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51A5"/>
    <w:pPr>
      <w:ind w:left="720"/>
      <w:contextualSpacing/>
    </w:pPr>
  </w:style>
  <w:style w:type="table" w:styleId="TableGrid">
    <w:name w:val="Table Grid"/>
    <w:basedOn w:val="TableNormal"/>
    <w:uiPriority w:val="39"/>
    <w:rsid w:val="00B92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A0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0A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0A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0A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0A4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0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A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Minnesota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Fell, Ashley G (MDH)</dc:creator>
  <cp:keywords/>
  <dc:description/>
  <cp:lastModifiedBy>Fell, Ashley G (MDH)</cp:lastModifiedBy>
  <cp:revision>4</cp:revision>
  <dcterms:created xsi:type="dcterms:W3CDTF">2018-04-03T14:44:00Z</dcterms:created>
  <dcterms:modified xsi:type="dcterms:W3CDTF">2018-04-03T16:08:00Z</dcterms:modified>
</cp:coreProperties>
</file>