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72F" w:rsidRDefault="007F2E0F" w:rsidP="007F2E0F">
      <w:pPr>
        <w:pStyle w:val="NoSpacing"/>
        <w:jc w:val="center"/>
        <w:rPr>
          <w:b/>
          <w:u w:val="single"/>
        </w:rPr>
      </w:pPr>
      <w:r w:rsidRPr="007F2E0F">
        <w:rPr>
          <w:b/>
          <w:u w:val="single"/>
        </w:rPr>
        <w:t>DAPS less than 1 Predicted SIR Call</w:t>
      </w:r>
    </w:p>
    <w:p w:rsidR="007F2E0F" w:rsidRPr="007F2E0F" w:rsidRDefault="007F2E0F" w:rsidP="007F2E0F">
      <w:pPr>
        <w:pStyle w:val="NoSpacing"/>
        <w:jc w:val="center"/>
        <w:rPr>
          <w:b/>
          <w:u w:val="single"/>
        </w:rPr>
      </w:pPr>
    </w:p>
    <w:p w:rsidR="007F2E0F" w:rsidRDefault="007F2E0F" w:rsidP="007F2E0F">
      <w:pPr>
        <w:pStyle w:val="NoSpacing"/>
        <w:jc w:val="center"/>
      </w:pPr>
      <w:r>
        <w:t>March 8</w:t>
      </w:r>
      <w:r w:rsidRPr="007F2E0F">
        <w:rPr>
          <w:vertAlign w:val="superscript"/>
        </w:rPr>
        <w:t>th</w:t>
      </w:r>
      <w:r>
        <w:t>, 2018</w:t>
      </w:r>
    </w:p>
    <w:p w:rsidR="007F2E0F" w:rsidRDefault="007F2E0F" w:rsidP="007F2E0F">
      <w:pPr>
        <w:pStyle w:val="NoSpacing"/>
      </w:pPr>
    </w:p>
    <w:p w:rsidR="007F2E0F" w:rsidRPr="007F2E0F" w:rsidRDefault="007F2E0F" w:rsidP="007F2E0F">
      <w:pPr>
        <w:pStyle w:val="NoSpacing"/>
        <w:rPr>
          <w:b/>
        </w:rPr>
      </w:pPr>
      <w:r w:rsidRPr="007F2E0F">
        <w:rPr>
          <w:b/>
        </w:rPr>
        <w:t>Attendees</w:t>
      </w:r>
    </w:p>
    <w:p w:rsidR="007F2E0F" w:rsidRDefault="007F2E0F" w:rsidP="007F2E0F">
      <w:pPr>
        <w:pStyle w:val="NoSpacing"/>
      </w:pPr>
      <w:r>
        <w:t>Michael (CSTE)</w:t>
      </w:r>
    </w:p>
    <w:p w:rsidR="007B1C6A" w:rsidRDefault="007B1C6A" w:rsidP="007F2E0F">
      <w:pPr>
        <w:pStyle w:val="NoSpacing"/>
      </w:pPr>
      <w:r>
        <w:t>Lindsey</w:t>
      </w:r>
    </w:p>
    <w:p w:rsidR="007F2E0F" w:rsidRDefault="007F2E0F" w:rsidP="007F2E0F">
      <w:pPr>
        <w:pStyle w:val="NoSpacing"/>
      </w:pPr>
      <w:r>
        <w:t>Z</w:t>
      </w:r>
    </w:p>
    <w:p w:rsidR="007F2E0F" w:rsidRDefault="007F2E0F" w:rsidP="007F2E0F">
      <w:pPr>
        <w:pStyle w:val="NoSpacing"/>
      </w:pPr>
      <w:r>
        <w:t>Tisha (VA)</w:t>
      </w:r>
    </w:p>
    <w:p w:rsidR="007F2E0F" w:rsidRDefault="007F2E0F" w:rsidP="007F2E0F">
      <w:pPr>
        <w:pStyle w:val="NoSpacing"/>
      </w:pPr>
      <w:r>
        <w:t>Robert (OH)</w:t>
      </w:r>
    </w:p>
    <w:p w:rsidR="007F2E0F" w:rsidRDefault="007F2E0F" w:rsidP="007F2E0F">
      <w:pPr>
        <w:pStyle w:val="NoSpacing"/>
      </w:pPr>
      <w:r>
        <w:t>Ashley</w:t>
      </w:r>
    </w:p>
    <w:p w:rsidR="007F2E0F" w:rsidRDefault="00D367DD" w:rsidP="007F2E0F">
      <w:pPr>
        <w:pStyle w:val="NoSpacing"/>
      </w:pPr>
      <w:r>
        <w:t>Sam (CDPH)</w:t>
      </w:r>
    </w:p>
    <w:p w:rsidR="00D367DD" w:rsidRDefault="00D367DD" w:rsidP="007F2E0F">
      <w:pPr>
        <w:pStyle w:val="NoSpacing"/>
      </w:pPr>
    </w:p>
    <w:p w:rsidR="00D367DD" w:rsidRDefault="00D367DD" w:rsidP="007F2E0F">
      <w:pPr>
        <w:pStyle w:val="NoSpacing"/>
      </w:pPr>
      <w:r w:rsidRPr="00D367DD">
        <w:rPr>
          <w:b/>
        </w:rPr>
        <w:t>Introduction</w:t>
      </w:r>
    </w:p>
    <w:p w:rsidR="008A7797" w:rsidRDefault="008A7797" w:rsidP="008A7797">
      <w:pPr>
        <w:pStyle w:val="NoSpacing"/>
        <w:numPr>
          <w:ilvl w:val="0"/>
          <w:numId w:val="1"/>
        </w:numPr>
      </w:pPr>
      <w:r>
        <w:t>Next overall DAPS call scheduled for April 9</w:t>
      </w:r>
      <w:r w:rsidRPr="008A7797">
        <w:rPr>
          <w:vertAlign w:val="superscript"/>
        </w:rPr>
        <w:t>th</w:t>
      </w:r>
      <w:r>
        <w:t xml:space="preserve"> (9 AM </w:t>
      </w:r>
      <w:r w:rsidR="00063E84">
        <w:t>HST/2 PM EST)</w:t>
      </w:r>
    </w:p>
    <w:p w:rsidR="00063E84" w:rsidRDefault="00063E84" w:rsidP="008A7797">
      <w:pPr>
        <w:pStyle w:val="NoSpacing"/>
        <w:numPr>
          <w:ilvl w:val="0"/>
          <w:numId w:val="1"/>
        </w:numPr>
      </w:pPr>
      <w:r>
        <w:t>Goals and timeline</w:t>
      </w:r>
    </w:p>
    <w:p w:rsidR="00F43B89" w:rsidRDefault="00F43B89" w:rsidP="00F43B89">
      <w:pPr>
        <w:pStyle w:val="NoSpacing"/>
        <w:numPr>
          <w:ilvl w:val="1"/>
          <w:numId w:val="1"/>
        </w:numPr>
      </w:pPr>
      <w:proofErr w:type="spellStart"/>
      <w:r>
        <w:t>Wg</w:t>
      </w:r>
      <w:proofErr w:type="spellEnd"/>
      <w:r>
        <w:t xml:space="preserve"> FOCUSED ON GUIDANCE AND BUILDING UPON VERBIAGE IN FIRST TOOLKIT REGARDING FACILITIES THAT might not have enough patient/procedure days to predict SIR</w:t>
      </w:r>
    </w:p>
    <w:p w:rsidR="00F43B89" w:rsidRDefault="00F43B89" w:rsidP="00F43B89">
      <w:pPr>
        <w:pStyle w:val="NoSpacing"/>
        <w:numPr>
          <w:ilvl w:val="0"/>
          <w:numId w:val="1"/>
        </w:numPr>
      </w:pPr>
      <w:r>
        <w:t>Comments about first iteration for this chapter</w:t>
      </w:r>
    </w:p>
    <w:p w:rsidR="00F43B89" w:rsidRDefault="00F43B89" w:rsidP="00F43B89">
      <w:pPr>
        <w:pStyle w:val="NoSpacing"/>
        <w:numPr>
          <w:ilvl w:val="1"/>
          <w:numId w:val="1"/>
        </w:numPr>
      </w:pPr>
      <w:r>
        <w:t>Summary from first DAPS WG</w:t>
      </w:r>
    </w:p>
    <w:p w:rsidR="00F43B89" w:rsidRDefault="00F43B89" w:rsidP="00F43B89">
      <w:pPr>
        <w:pStyle w:val="NoSpacing"/>
        <w:numPr>
          <w:ilvl w:val="2"/>
          <w:numId w:val="1"/>
        </w:numPr>
      </w:pPr>
      <w:r>
        <w:t>Facilities not getting SIR calculated because had less than 1 predicted meaning missing out on either prevention awareness or unable to compare themselves to national baseline</w:t>
      </w:r>
    </w:p>
    <w:p w:rsidR="00F43B89" w:rsidRDefault="00F43B89" w:rsidP="00F43B89">
      <w:pPr>
        <w:pStyle w:val="NoSpacing"/>
        <w:numPr>
          <w:ilvl w:val="2"/>
          <w:numId w:val="1"/>
        </w:numPr>
      </w:pPr>
      <w:r>
        <w:t>How to display data for this situation?</w:t>
      </w:r>
    </w:p>
    <w:p w:rsidR="00F43B89" w:rsidRDefault="00F43B89" w:rsidP="00F43B89">
      <w:pPr>
        <w:pStyle w:val="NoSpacing"/>
        <w:numPr>
          <w:ilvl w:val="3"/>
          <w:numId w:val="1"/>
        </w:numPr>
      </w:pPr>
      <w:r>
        <w:t xml:space="preserve">Provided in </w:t>
      </w:r>
      <w:r w:rsidR="00C05EE7">
        <w:t>document sent out “</w:t>
      </w:r>
      <w:r>
        <w:t xml:space="preserve">Current </w:t>
      </w:r>
      <w:proofErr w:type="spellStart"/>
      <w:r w:rsidR="00C05EE7">
        <w:t>DAPS_No</w:t>
      </w:r>
      <w:proofErr w:type="spellEnd"/>
      <w:r w:rsidR="00C05EE7">
        <w:t xml:space="preserve"> SIR”</w:t>
      </w:r>
    </w:p>
    <w:p w:rsidR="00706545" w:rsidRDefault="00706545" w:rsidP="00706545">
      <w:pPr>
        <w:pStyle w:val="NoSpacing"/>
        <w:numPr>
          <w:ilvl w:val="2"/>
          <w:numId w:val="1"/>
        </w:numPr>
      </w:pPr>
      <w:r>
        <w:t>Did not reach consensus on which method would be recommended as a WG</w:t>
      </w:r>
    </w:p>
    <w:p w:rsidR="00706545" w:rsidRDefault="00D56B7B" w:rsidP="00D56B7B">
      <w:pPr>
        <w:pStyle w:val="NoSpacing"/>
        <w:numPr>
          <w:ilvl w:val="0"/>
          <w:numId w:val="1"/>
        </w:numPr>
      </w:pPr>
      <w:r>
        <w:t xml:space="preserve">Current examples (Small </w:t>
      </w:r>
      <w:proofErr w:type="spellStart"/>
      <w:r>
        <w:t>Hospitals_Current</w:t>
      </w:r>
      <w:proofErr w:type="spellEnd"/>
      <w:r>
        <w:t xml:space="preserve"> Examples document)</w:t>
      </w:r>
    </w:p>
    <w:p w:rsidR="00D56B7B" w:rsidRDefault="00D56B7B" w:rsidP="00D56B7B">
      <w:pPr>
        <w:pStyle w:val="NoSpacing"/>
        <w:numPr>
          <w:ilvl w:val="1"/>
          <w:numId w:val="1"/>
        </w:numPr>
      </w:pPr>
      <w:r>
        <w:t>CDC’s SIR guide published last year</w:t>
      </w:r>
    </w:p>
    <w:p w:rsidR="00D56B7B" w:rsidRDefault="00D56B7B" w:rsidP="00D56B7B">
      <w:pPr>
        <w:pStyle w:val="NoSpacing"/>
        <w:numPr>
          <w:ilvl w:val="1"/>
          <w:numId w:val="1"/>
        </w:numPr>
      </w:pPr>
      <w:r>
        <w:t>From HI State Report</w:t>
      </w:r>
    </w:p>
    <w:p w:rsidR="00D56B7B" w:rsidRDefault="00D56B7B" w:rsidP="00D56B7B">
      <w:pPr>
        <w:pStyle w:val="NoSpacing"/>
        <w:numPr>
          <w:ilvl w:val="2"/>
          <w:numId w:val="1"/>
        </w:numPr>
      </w:pPr>
      <w:r>
        <w:t>If facility has less than 1 predicted, get a blank triangle</w:t>
      </w:r>
    </w:p>
    <w:p w:rsidR="00D56B7B" w:rsidRDefault="00D56B7B" w:rsidP="00D56B7B">
      <w:pPr>
        <w:pStyle w:val="NoSpacing"/>
        <w:numPr>
          <w:ilvl w:val="2"/>
          <w:numId w:val="1"/>
        </w:numPr>
      </w:pPr>
      <w:r>
        <w:t>Those with 0 infections were shown with a symbol of green flower</w:t>
      </w:r>
    </w:p>
    <w:p w:rsidR="00C65958" w:rsidRDefault="00C65958" w:rsidP="00D56B7B">
      <w:pPr>
        <w:pStyle w:val="NoSpacing"/>
        <w:numPr>
          <w:ilvl w:val="2"/>
          <w:numId w:val="1"/>
        </w:numPr>
      </w:pPr>
      <w:r>
        <w:t>Asterisk used to denote less than 1 predicted and don’t have SIR</w:t>
      </w:r>
    </w:p>
    <w:p w:rsidR="00FA26B2" w:rsidRDefault="00E90118" w:rsidP="00F74E8E">
      <w:pPr>
        <w:pStyle w:val="NoSpacing"/>
        <w:numPr>
          <w:ilvl w:val="2"/>
          <w:numId w:val="1"/>
        </w:numPr>
      </w:pPr>
      <w:r>
        <w:t>Positive feedback from hospitals with collaborative work on graphic solution</w:t>
      </w:r>
    </w:p>
    <w:p w:rsidR="005A10EF" w:rsidRDefault="005A10EF" w:rsidP="005A10EF">
      <w:pPr>
        <w:pStyle w:val="NoSpacing"/>
        <w:numPr>
          <w:ilvl w:val="1"/>
          <w:numId w:val="1"/>
        </w:numPr>
      </w:pPr>
      <w:r>
        <w:t>C</w:t>
      </w:r>
      <w:r w:rsidR="00AF373D">
        <w:t>DPH</w:t>
      </w:r>
    </w:p>
    <w:p w:rsidR="00C708C5" w:rsidRDefault="00C708C5" w:rsidP="005A10EF">
      <w:pPr>
        <w:pStyle w:val="NoSpacing"/>
        <w:numPr>
          <w:ilvl w:val="2"/>
          <w:numId w:val="1"/>
        </w:numPr>
      </w:pPr>
      <w:r>
        <w:t>If number of predicted less than 1 but greater than or equal to 0.2, an SIR is calculated</w:t>
      </w:r>
    </w:p>
    <w:p w:rsidR="005A10EF" w:rsidRDefault="00F57771" w:rsidP="005A10EF">
      <w:pPr>
        <w:pStyle w:val="NoSpacing"/>
        <w:numPr>
          <w:ilvl w:val="3"/>
          <w:numId w:val="1"/>
        </w:numPr>
      </w:pPr>
      <w:r>
        <w:t>Primarily</w:t>
      </w:r>
      <w:r w:rsidR="005A10EF">
        <w:t xml:space="preserve"> to satisfy issue of smaller rural hospitals</w:t>
      </w:r>
    </w:p>
    <w:p w:rsidR="00C708C5" w:rsidRDefault="001E69D3" w:rsidP="00484442">
      <w:pPr>
        <w:pStyle w:val="NoSpacing"/>
        <w:numPr>
          <w:ilvl w:val="3"/>
          <w:numId w:val="1"/>
        </w:numPr>
      </w:pPr>
      <w:r>
        <w:t>came to in part because a lot of infections are reported</w:t>
      </w:r>
    </w:p>
    <w:p w:rsidR="00784135" w:rsidRDefault="00784135" w:rsidP="00784135">
      <w:pPr>
        <w:pStyle w:val="NoSpacing"/>
        <w:numPr>
          <w:ilvl w:val="3"/>
          <w:numId w:val="1"/>
        </w:numPr>
      </w:pPr>
      <w:r>
        <w:t>Issues with how to trend data over time</w:t>
      </w:r>
    </w:p>
    <w:p w:rsidR="00AD4AEF" w:rsidRDefault="005A10EF" w:rsidP="00AD4AEF">
      <w:pPr>
        <w:pStyle w:val="NoSpacing"/>
        <w:numPr>
          <w:ilvl w:val="2"/>
          <w:numId w:val="1"/>
        </w:numPr>
      </w:pPr>
      <w:r>
        <w:t xml:space="preserve">Feedback from </w:t>
      </w:r>
      <w:r w:rsidR="00F57771">
        <w:t>facilities</w:t>
      </w:r>
      <w:r w:rsidR="00AD4AEF">
        <w:t>/stakeholders</w:t>
      </w:r>
    </w:p>
    <w:p w:rsidR="00F57771" w:rsidRDefault="001004D9" w:rsidP="00F57771">
      <w:pPr>
        <w:pStyle w:val="NoSpacing"/>
        <w:numPr>
          <w:ilvl w:val="3"/>
          <w:numId w:val="1"/>
        </w:numPr>
      </w:pPr>
      <w:r>
        <w:t>Pressure comes from leadership</w:t>
      </w:r>
    </w:p>
    <w:p w:rsidR="00AD4AEF" w:rsidRDefault="00AD4AEF" w:rsidP="00F57771">
      <w:pPr>
        <w:pStyle w:val="NoSpacing"/>
        <w:numPr>
          <w:ilvl w:val="3"/>
          <w:numId w:val="1"/>
        </w:numPr>
      </w:pPr>
      <w:r>
        <w:t>Comes out once a year</w:t>
      </w:r>
    </w:p>
    <w:p w:rsidR="00AD4AEF" w:rsidRDefault="00AD4AEF" w:rsidP="00F57771">
      <w:pPr>
        <w:pStyle w:val="NoSpacing"/>
        <w:numPr>
          <w:ilvl w:val="3"/>
          <w:numId w:val="1"/>
        </w:numPr>
      </w:pPr>
      <w:r>
        <w:t>Came as way to include more folks (critical access, small hospitals, etc.)</w:t>
      </w:r>
    </w:p>
    <w:p w:rsidR="006B5DEE" w:rsidRDefault="006B5DEE" w:rsidP="00383FDB">
      <w:pPr>
        <w:pStyle w:val="NoSpacing"/>
        <w:numPr>
          <w:ilvl w:val="2"/>
          <w:numId w:val="1"/>
        </w:numPr>
      </w:pPr>
      <w:r>
        <w:t>Trying to standardize our reports and will continue to do this in the state, but unsure if this should be included in the toolkit</w:t>
      </w:r>
    </w:p>
    <w:p w:rsidR="007B44EE" w:rsidRDefault="007B44EE" w:rsidP="007B44EE">
      <w:pPr>
        <w:pStyle w:val="NoSpacing"/>
        <w:numPr>
          <w:ilvl w:val="3"/>
          <w:numId w:val="1"/>
        </w:numPr>
      </w:pPr>
      <w:r>
        <w:t>Updates from CDC lowering threshold to 0.2/0.3?</w:t>
      </w:r>
    </w:p>
    <w:p w:rsidR="007B44EE" w:rsidRDefault="007B44EE" w:rsidP="007B44EE">
      <w:pPr>
        <w:pStyle w:val="NoSpacing"/>
        <w:numPr>
          <w:ilvl w:val="4"/>
          <w:numId w:val="1"/>
        </w:numPr>
      </w:pPr>
      <w:r>
        <w:t xml:space="preserve">Still working on this and target is 0.2 but no updates on a specific date of implementation </w:t>
      </w:r>
    </w:p>
    <w:p w:rsidR="006F5D99" w:rsidRDefault="006F5D99" w:rsidP="006F5D99">
      <w:pPr>
        <w:pStyle w:val="NoSpacing"/>
        <w:numPr>
          <w:ilvl w:val="3"/>
          <w:numId w:val="1"/>
        </w:numPr>
      </w:pPr>
      <w:r>
        <w:t xml:space="preserve">Resources by states can vary </w:t>
      </w:r>
      <w:proofErr w:type="gramStart"/>
      <w:r>
        <w:t>in order to</w:t>
      </w:r>
      <w:proofErr w:type="gramEnd"/>
      <w:r>
        <w:t xml:space="preserve"> calculate their own SIR not generated by NHSN</w:t>
      </w:r>
    </w:p>
    <w:p w:rsidR="002545CE" w:rsidRDefault="007D0A5B" w:rsidP="00A32F21">
      <w:pPr>
        <w:pStyle w:val="NoSpacing"/>
        <w:numPr>
          <w:ilvl w:val="2"/>
          <w:numId w:val="1"/>
        </w:numPr>
      </w:pPr>
      <w:r>
        <w:t>Uncertainty around implementing threshold of 0.2 or lower</w:t>
      </w:r>
      <w:r w:rsidR="00103A8F">
        <w:t xml:space="preserve"> (should be considered if CDC were to recommend)</w:t>
      </w:r>
    </w:p>
    <w:p w:rsidR="00103A8F" w:rsidRDefault="00103A8F" w:rsidP="00A32F21">
      <w:pPr>
        <w:pStyle w:val="NoSpacing"/>
        <w:numPr>
          <w:ilvl w:val="3"/>
          <w:numId w:val="1"/>
        </w:numPr>
      </w:pPr>
      <w:r>
        <w:t>States could look at internally and if choose to go in public manner include several caveats and do the differentiation (i.e. SIR is listed but there is no comparison to the national baseline)</w:t>
      </w:r>
    </w:p>
    <w:p w:rsidR="00FA685A" w:rsidRDefault="00FA685A" w:rsidP="00A32F21">
      <w:pPr>
        <w:pStyle w:val="NoSpacing"/>
        <w:numPr>
          <w:ilvl w:val="4"/>
          <w:numId w:val="1"/>
        </w:numPr>
      </w:pPr>
      <w:r>
        <w:t>Would be in favor of including this in toolkit to make other states aware</w:t>
      </w:r>
      <w:r w:rsidR="00830AA0">
        <w:t xml:space="preserve"> of way CA is going about calculations and displays especially in the technical report </w:t>
      </w:r>
    </w:p>
    <w:p w:rsidR="00A32F21" w:rsidRDefault="00A32F21" w:rsidP="00A32F21">
      <w:pPr>
        <w:pStyle w:val="NoSpacing"/>
        <w:numPr>
          <w:ilvl w:val="3"/>
          <w:numId w:val="1"/>
        </w:numPr>
      </w:pPr>
      <w:proofErr w:type="gramStart"/>
      <w:r>
        <w:t>Generally</w:t>
      </w:r>
      <w:proofErr w:type="gramEnd"/>
      <w:r>
        <w:t xml:space="preserve"> about the caveats (such as presenting </w:t>
      </w:r>
      <w:r w:rsidR="0004661D">
        <w:t>data on H</w:t>
      </w:r>
      <w:r>
        <w:t>ospital</w:t>
      </w:r>
      <w:r w:rsidR="0004661D">
        <w:t xml:space="preserve"> Compare</w:t>
      </w:r>
      <w:r>
        <w:t>)</w:t>
      </w:r>
    </w:p>
    <w:p w:rsidR="00FB5B6D" w:rsidRDefault="00FB5B6D" w:rsidP="00FB5B6D">
      <w:pPr>
        <w:pStyle w:val="NoSpacing"/>
        <w:numPr>
          <w:ilvl w:val="2"/>
          <w:numId w:val="1"/>
        </w:numPr>
      </w:pPr>
      <w:r>
        <w:t>Sam can write up summary on thought process, caveats, and why this was an appropriate technique for CA to use</w:t>
      </w:r>
    </w:p>
    <w:p w:rsidR="0038072E" w:rsidRPr="0038072E" w:rsidRDefault="0038072E" w:rsidP="0038072E">
      <w:pPr>
        <w:pStyle w:val="NoSpacing"/>
        <w:rPr>
          <w:b/>
        </w:rPr>
      </w:pPr>
      <w:r w:rsidRPr="0038072E">
        <w:rPr>
          <w:b/>
        </w:rPr>
        <w:t>Timeline</w:t>
      </w:r>
    </w:p>
    <w:p w:rsidR="0038072E" w:rsidRDefault="0038072E" w:rsidP="0038072E">
      <w:pPr>
        <w:pStyle w:val="NoSpacing"/>
        <w:numPr>
          <w:ilvl w:val="0"/>
          <w:numId w:val="2"/>
        </w:numPr>
      </w:pPr>
      <w:r>
        <w:t xml:space="preserve">Volunteers to update/write specific sections of chapter </w:t>
      </w:r>
    </w:p>
    <w:p w:rsidR="0038072E" w:rsidRDefault="0038072E" w:rsidP="0038072E">
      <w:pPr>
        <w:pStyle w:val="NoSpacing"/>
        <w:numPr>
          <w:ilvl w:val="0"/>
          <w:numId w:val="2"/>
        </w:numPr>
      </w:pPr>
      <w:r>
        <w:t xml:space="preserve">Draft by end of May 2018 </w:t>
      </w:r>
    </w:p>
    <w:p w:rsidR="0038072E" w:rsidRDefault="0038072E" w:rsidP="0038072E">
      <w:pPr>
        <w:pStyle w:val="NoSpacing"/>
        <w:numPr>
          <w:ilvl w:val="1"/>
          <w:numId w:val="2"/>
        </w:numPr>
      </w:pPr>
      <w:r>
        <w:t>Present at CSTE Roundtable or Pre-conference</w:t>
      </w:r>
    </w:p>
    <w:p w:rsidR="0038072E" w:rsidRDefault="0038072E" w:rsidP="0038072E">
      <w:pPr>
        <w:pStyle w:val="NoSpacing"/>
        <w:numPr>
          <w:ilvl w:val="0"/>
          <w:numId w:val="2"/>
        </w:numPr>
      </w:pPr>
      <w:r>
        <w:t>For this chapter, look at what’s included in current iteration</w:t>
      </w:r>
    </w:p>
    <w:p w:rsidR="0038072E" w:rsidRDefault="0038072E" w:rsidP="0038072E">
      <w:pPr>
        <w:pStyle w:val="NoSpacing"/>
        <w:numPr>
          <w:ilvl w:val="1"/>
          <w:numId w:val="2"/>
        </w:numPr>
      </w:pPr>
      <w:r>
        <w:t>Update and review intro</w:t>
      </w:r>
    </w:p>
    <w:p w:rsidR="0038072E" w:rsidRDefault="0038072E" w:rsidP="0038072E">
      <w:pPr>
        <w:pStyle w:val="NoSpacing"/>
        <w:numPr>
          <w:ilvl w:val="1"/>
          <w:numId w:val="2"/>
        </w:numPr>
      </w:pPr>
      <w:r>
        <w:t>Review highlight with hospitals with 0 infections</w:t>
      </w:r>
    </w:p>
    <w:p w:rsidR="0038072E" w:rsidRDefault="0038072E" w:rsidP="0038072E">
      <w:pPr>
        <w:pStyle w:val="NoSpacing"/>
        <w:numPr>
          <w:ilvl w:val="1"/>
          <w:numId w:val="2"/>
        </w:numPr>
      </w:pPr>
      <w:r>
        <w:t>Expand on additional symbol section</w:t>
      </w:r>
    </w:p>
    <w:p w:rsidR="0038072E" w:rsidRDefault="0038072E" w:rsidP="0038072E">
      <w:pPr>
        <w:pStyle w:val="NoSpacing"/>
        <w:numPr>
          <w:ilvl w:val="1"/>
          <w:numId w:val="2"/>
        </w:numPr>
      </w:pPr>
      <w:r>
        <w:t>Provide different metrics including what CA is doing</w:t>
      </w:r>
    </w:p>
    <w:p w:rsidR="00B52FFD" w:rsidRDefault="00B52FFD" w:rsidP="0038072E">
      <w:pPr>
        <w:pStyle w:val="NoSpacing"/>
        <w:numPr>
          <w:ilvl w:val="1"/>
          <w:numId w:val="2"/>
        </w:numPr>
      </w:pPr>
      <w:r>
        <w:t>Include example data tables and screenshots</w:t>
      </w:r>
    </w:p>
    <w:p w:rsidR="00B52FFD" w:rsidRDefault="00B52FFD" w:rsidP="00B52FFD">
      <w:pPr>
        <w:pStyle w:val="NoSpacing"/>
        <w:rPr>
          <w:b/>
        </w:rPr>
      </w:pPr>
      <w:r>
        <w:rPr>
          <w:b/>
        </w:rPr>
        <w:t>Framework</w:t>
      </w:r>
    </w:p>
    <w:p w:rsidR="00B52FFD" w:rsidRDefault="00F107BC" w:rsidP="00B52FFD">
      <w:pPr>
        <w:pStyle w:val="NoSpacing"/>
        <w:numPr>
          <w:ilvl w:val="0"/>
          <w:numId w:val="3"/>
        </w:numPr>
      </w:pPr>
      <w:proofErr w:type="gramStart"/>
      <w:r>
        <w:t>Similar to</w:t>
      </w:r>
      <w:proofErr w:type="gramEnd"/>
      <w:r>
        <w:t xml:space="preserve"> what’s in the toolkit, but more in depth, highlighting pros and cons, providing hyperlinks, tables, screenshots, etc.</w:t>
      </w:r>
    </w:p>
    <w:p w:rsidR="002E3B91" w:rsidRDefault="000C4CB3" w:rsidP="00451424">
      <w:pPr>
        <w:pStyle w:val="NoSpacing"/>
        <w:numPr>
          <w:ilvl w:val="0"/>
          <w:numId w:val="3"/>
        </w:numPr>
      </w:pPr>
      <w:r>
        <w:t>Those without national risk-adjusted models, do we want to talk about those here?</w:t>
      </w:r>
      <w:r w:rsidR="00C50217">
        <w:t xml:space="preserve"> Would it be a separate subject/section?</w:t>
      </w:r>
    </w:p>
    <w:p w:rsidR="00451424" w:rsidRDefault="00451424" w:rsidP="00451424">
      <w:pPr>
        <w:pStyle w:val="NoSpacing"/>
        <w:numPr>
          <w:ilvl w:val="1"/>
          <w:numId w:val="3"/>
        </w:numPr>
      </w:pPr>
      <w:r>
        <w:t>See how discussion went with group and if we have a lot of content and needed its own section then that could be an option</w:t>
      </w:r>
    </w:p>
    <w:p w:rsidR="00451424" w:rsidRDefault="00451424" w:rsidP="00451424">
      <w:pPr>
        <w:pStyle w:val="NoSpacing"/>
        <w:numPr>
          <w:ilvl w:val="1"/>
          <w:numId w:val="3"/>
        </w:numPr>
      </w:pPr>
      <w:r>
        <w:t>If not its own section, can break into two parts?</w:t>
      </w:r>
    </w:p>
    <w:p w:rsidR="00451424" w:rsidRDefault="00451424" w:rsidP="00451424">
      <w:pPr>
        <w:pStyle w:val="NoSpacing"/>
        <w:numPr>
          <w:ilvl w:val="1"/>
          <w:numId w:val="3"/>
        </w:numPr>
      </w:pPr>
      <w:r>
        <w:t>Currently listed as considerations for small hospitals – could rename “considerations for facilities with no SIR”</w:t>
      </w:r>
    </w:p>
    <w:p w:rsidR="00451424" w:rsidRDefault="00451424" w:rsidP="00451424">
      <w:pPr>
        <w:pStyle w:val="NoSpacing"/>
        <w:numPr>
          <w:ilvl w:val="2"/>
          <w:numId w:val="3"/>
        </w:numPr>
      </w:pPr>
      <w:r>
        <w:t>Section A for small hospitals, section B for other HAIs</w:t>
      </w:r>
    </w:p>
    <w:p w:rsidR="00451424" w:rsidRDefault="00451424" w:rsidP="00451424">
      <w:pPr>
        <w:pStyle w:val="NoSpacing"/>
        <w:numPr>
          <w:ilvl w:val="2"/>
          <w:numId w:val="3"/>
        </w:numPr>
      </w:pPr>
      <w:r>
        <w:t>But will depend on how much content we have for this “section B”</w:t>
      </w:r>
    </w:p>
    <w:p w:rsidR="001A27CF" w:rsidRDefault="00865E25" w:rsidP="001A27CF">
      <w:pPr>
        <w:pStyle w:val="NoSpacing"/>
        <w:numPr>
          <w:ilvl w:val="0"/>
          <w:numId w:val="3"/>
        </w:numPr>
      </w:pPr>
      <w:r>
        <w:t>Any states presenting HAIs/MDROs without national benchmark or SIR?</w:t>
      </w:r>
    </w:p>
    <w:p w:rsidR="00E201A5" w:rsidRDefault="00E201A5" w:rsidP="00E201A5">
      <w:pPr>
        <w:pStyle w:val="NoSpacing"/>
        <w:numPr>
          <w:ilvl w:val="1"/>
          <w:numId w:val="3"/>
        </w:numPr>
      </w:pPr>
      <w:r>
        <w:t>OH: hospital standpoint, more likely to have predicted less than 1 specifically inpatient rehab facility. When expected is less than 1, there’s also 0 infections so even if the expected was 1 or higher, you’d have an SIR of 0 (but no CI). Rates, change of rates over time – standard approaches and know it may not be helpful when comparing between facilities – but what are we trying to tell?</w:t>
      </w:r>
    </w:p>
    <w:p w:rsidR="00914DCF" w:rsidRDefault="00914DCF" w:rsidP="00E201A5">
      <w:pPr>
        <w:pStyle w:val="NoSpacing"/>
        <w:numPr>
          <w:ilvl w:val="1"/>
          <w:numId w:val="3"/>
        </w:numPr>
      </w:pPr>
      <w:r>
        <w:t xml:space="preserve">CA: </w:t>
      </w:r>
      <w:r w:rsidR="00011D4F">
        <w:t xml:space="preserve">Separate issue if we decide to discuss it. </w:t>
      </w:r>
      <w:r w:rsidR="005E6BC7">
        <w:t xml:space="preserve">Not a lot of states are looking at rates for infections without an SIR (CRE’s for example) whereas the issues of less than 1 predicted affects every state. </w:t>
      </w:r>
      <w:r w:rsidR="00B2283D">
        <w:t xml:space="preserve">Probably belongs in separate section. </w:t>
      </w:r>
      <w:r w:rsidR="00187650">
        <w:t xml:space="preserve">From our perspective, not </w:t>
      </w:r>
      <w:proofErr w:type="gramStart"/>
      <w:r w:rsidR="00187650">
        <w:t>all of</w:t>
      </w:r>
      <w:proofErr w:type="gramEnd"/>
      <w:r w:rsidR="00187650">
        <w:t xml:space="preserve"> the less than 1 predicted are in small hospitals and could be rehab hospitals or others.</w:t>
      </w:r>
    </w:p>
    <w:p w:rsidR="00B42BB7" w:rsidRDefault="00B42BB7" w:rsidP="00B42BB7">
      <w:pPr>
        <w:pStyle w:val="NoSpacing"/>
        <w:numPr>
          <w:ilvl w:val="0"/>
          <w:numId w:val="3"/>
        </w:numPr>
      </w:pPr>
      <w:r>
        <w:t>Moving forward: 1) table idea of incorporating options for other HAIs/MDROs without a national comparison and 2) changing title for chapter and WG to “Less than 1 HAI” or “Hospitals with no SIR” or some other iteration besides small hospitals</w:t>
      </w:r>
    </w:p>
    <w:p w:rsidR="00B42BB7" w:rsidRDefault="00B42BB7" w:rsidP="00B42BB7">
      <w:pPr>
        <w:pStyle w:val="NoSpacing"/>
        <w:numPr>
          <w:ilvl w:val="0"/>
          <w:numId w:val="3"/>
        </w:numPr>
      </w:pPr>
      <w:r>
        <w:t>New title suggestions</w:t>
      </w:r>
    </w:p>
    <w:p w:rsidR="00B42BB7" w:rsidRDefault="00B42BB7" w:rsidP="00B42BB7">
      <w:pPr>
        <w:pStyle w:val="NoSpacing"/>
        <w:numPr>
          <w:ilvl w:val="1"/>
          <w:numId w:val="3"/>
        </w:numPr>
      </w:pPr>
      <w:r>
        <w:t>Hospitals with no SIR</w:t>
      </w:r>
    </w:p>
    <w:p w:rsidR="00B42BB7" w:rsidRDefault="00B42BB7" w:rsidP="00B42BB7">
      <w:pPr>
        <w:pStyle w:val="NoSpacing"/>
        <w:numPr>
          <w:ilvl w:val="1"/>
          <w:numId w:val="3"/>
        </w:numPr>
      </w:pPr>
      <w:r>
        <w:t>Considerations when the SIR cannot be calculated</w:t>
      </w:r>
    </w:p>
    <w:p w:rsidR="00B42BB7" w:rsidRDefault="00B42BB7" w:rsidP="00B42BB7">
      <w:pPr>
        <w:pStyle w:val="NoSpacing"/>
        <w:numPr>
          <w:ilvl w:val="1"/>
          <w:numId w:val="3"/>
        </w:numPr>
      </w:pPr>
      <w:r>
        <w:t>Considerations when NHSN does not calculate an SIR</w:t>
      </w:r>
      <w:r w:rsidR="008A2E03">
        <w:t>**</w:t>
      </w:r>
    </w:p>
    <w:p w:rsidR="008A2E03" w:rsidRDefault="008A2E03" w:rsidP="008A2E03">
      <w:pPr>
        <w:pStyle w:val="NoSpacing"/>
        <w:numPr>
          <w:ilvl w:val="0"/>
          <w:numId w:val="3"/>
        </w:numPr>
      </w:pPr>
      <w:r>
        <w:t xml:space="preserve">Tisha and </w:t>
      </w:r>
      <w:r w:rsidR="0087159C">
        <w:t>Ashley, what do your states do when there’s less than 1 predicted?</w:t>
      </w:r>
    </w:p>
    <w:p w:rsidR="0087159C" w:rsidRDefault="0087159C" w:rsidP="0087159C">
      <w:pPr>
        <w:pStyle w:val="NoSpacing"/>
        <w:numPr>
          <w:ilvl w:val="1"/>
          <w:numId w:val="3"/>
        </w:numPr>
      </w:pPr>
      <w:r>
        <w:t>MN: access data through DUA and don’t publish report that includes facility level data, but have facility reports sent to them individually. Showing number of months since their last infection more so for internal purposes</w:t>
      </w:r>
    </w:p>
    <w:p w:rsidR="00294B89" w:rsidRDefault="00294B89" w:rsidP="005B787C">
      <w:pPr>
        <w:pStyle w:val="NoSpacing"/>
        <w:numPr>
          <w:ilvl w:val="2"/>
          <w:numId w:val="3"/>
        </w:numPr>
      </w:pPr>
      <w:r>
        <w:t xml:space="preserve">Starting point for calculation: </w:t>
      </w:r>
      <w:r w:rsidR="005B787C">
        <w:t xml:space="preserve">Time is calculated from the end of the quarter we’re looking at. </w:t>
      </w:r>
    </w:p>
    <w:p w:rsidR="005B787C" w:rsidRDefault="00294B89" w:rsidP="005B787C">
      <w:pPr>
        <w:pStyle w:val="NoSpacing"/>
        <w:numPr>
          <w:ilvl w:val="2"/>
          <w:numId w:val="3"/>
        </w:numPr>
      </w:pPr>
      <w:r>
        <w:t xml:space="preserve">How far back to look at prior infection: </w:t>
      </w:r>
      <w:r w:rsidR="005B787C">
        <w:t>If it’s been more than 36 months, we lump it into “36 months or never” because that’s as far as we have data and a 3-year threshold is appropriate</w:t>
      </w:r>
    </w:p>
    <w:p w:rsidR="006613A0" w:rsidRDefault="006613A0" w:rsidP="005B787C">
      <w:pPr>
        <w:pStyle w:val="NoSpacing"/>
        <w:numPr>
          <w:ilvl w:val="2"/>
          <w:numId w:val="3"/>
        </w:numPr>
      </w:pPr>
      <w:r>
        <w:t>Can include as examples in toolkit and caveat as internal facility reporting non-specific for public reporting</w:t>
      </w:r>
    </w:p>
    <w:p w:rsidR="0087159C" w:rsidRDefault="0087159C" w:rsidP="0087159C">
      <w:pPr>
        <w:pStyle w:val="NoSpacing"/>
        <w:numPr>
          <w:ilvl w:val="1"/>
          <w:numId w:val="3"/>
        </w:numPr>
      </w:pPr>
      <w:r>
        <w:t>Tisha: don’t provide</w:t>
      </w:r>
      <w:r w:rsidR="00073FB8">
        <w:t>/report</w:t>
      </w:r>
      <w:r>
        <w:t xml:space="preserve"> SIR, use CDC language verbatim with dots in SIR column</w:t>
      </w:r>
      <w:r w:rsidR="00073FB8">
        <w:t xml:space="preserve"> where it should be</w:t>
      </w:r>
    </w:p>
    <w:p w:rsidR="00971830" w:rsidRDefault="00384165" w:rsidP="00F1057F">
      <w:pPr>
        <w:pStyle w:val="NoSpacing"/>
        <w:numPr>
          <w:ilvl w:val="1"/>
          <w:numId w:val="3"/>
        </w:numPr>
      </w:pPr>
      <w:r>
        <w:t>TN: don’t report SIR, similar language as CDC</w:t>
      </w:r>
      <w:r w:rsidR="00694269">
        <w:t xml:space="preserve">. Symbol for 0 infections and are </w:t>
      </w:r>
      <w:r w:rsidR="005B787C">
        <w:t>recognized</w:t>
      </w:r>
    </w:p>
    <w:p w:rsidR="00D367DD" w:rsidRDefault="00F1057F" w:rsidP="007F2E0F">
      <w:pPr>
        <w:pStyle w:val="NoSpacing"/>
        <w:rPr>
          <w:b/>
        </w:rPr>
      </w:pPr>
      <w:r>
        <w:rPr>
          <w:b/>
        </w:rPr>
        <w:t>Section Leads</w:t>
      </w:r>
    </w:p>
    <w:p w:rsidR="00F1057F" w:rsidRDefault="005917B6" w:rsidP="00F1057F">
      <w:pPr>
        <w:pStyle w:val="NoSpacing"/>
        <w:numPr>
          <w:ilvl w:val="0"/>
          <w:numId w:val="4"/>
        </w:numPr>
      </w:pPr>
      <w:r>
        <w:t>Each person to pick one of the new creative metrics/data displays to summarize pros and cons and help with mock data tables</w:t>
      </w:r>
    </w:p>
    <w:p w:rsidR="005917B6" w:rsidRDefault="005917B6" w:rsidP="005917B6">
      <w:pPr>
        <w:pStyle w:val="NoSpacing"/>
        <w:numPr>
          <w:ilvl w:val="1"/>
          <w:numId w:val="4"/>
        </w:numPr>
      </w:pPr>
      <w:r>
        <w:t>Sam – displaying a state-calculated SIR</w:t>
      </w:r>
    </w:p>
    <w:p w:rsidR="005917B6" w:rsidRDefault="005917B6" w:rsidP="005917B6">
      <w:pPr>
        <w:pStyle w:val="NoSpacing"/>
        <w:numPr>
          <w:ilvl w:val="1"/>
          <w:numId w:val="4"/>
        </w:numPr>
      </w:pPr>
      <w:r>
        <w:t>Ashley – displaying months since last infection in MN</w:t>
      </w:r>
    </w:p>
    <w:p w:rsidR="00F9157E" w:rsidRDefault="00F9157E" w:rsidP="005917B6">
      <w:pPr>
        <w:pStyle w:val="NoSpacing"/>
        <w:numPr>
          <w:ilvl w:val="1"/>
          <w:numId w:val="4"/>
        </w:numPr>
      </w:pPr>
      <w:r>
        <w:t xml:space="preserve">Z </w:t>
      </w:r>
      <w:r w:rsidR="00F920F9">
        <w:t>–</w:t>
      </w:r>
      <w:r>
        <w:t xml:space="preserve"> </w:t>
      </w:r>
      <w:r w:rsidR="00F920F9">
        <w:t>additional symbols for hospitals with 0 infections</w:t>
      </w:r>
    </w:p>
    <w:p w:rsidR="00F920F9" w:rsidRDefault="00F920F9" w:rsidP="005917B6">
      <w:pPr>
        <w:pStyle w:val="NoSpacing"/>
        <w:numPr>
          <w:ilvl w:val="1"/>
          <w:numId w:val="4"/>
        </w:numPr>
      </w:pPr>
      <w:r>
        <w:t>Lindsey – CDC lowering threshold for number predicted; using rates</w:t>
      </w:r>
    </w:p>
    <w:p w:rsidR="00F920F9" w:rsidRDefault="008C4EE1" w:rsidP="008C4EE1">
      <w:pPr>
        <w:pStyle w:val="NoSpacing"/>
        <w:numPr>
          <w:ilvl w:val="2"/>
          <w:numId w:val="4"/>
        </w:numPr>
      </w:pPr>
      <w:r>
        <w:t>In presentation from CDC, something about why 0.2 is considered</w:t>
      </w:r>
    </w:p>
    <w:p w:rsidR="00D52AAD" w:rsidRDefault="00D52AAD" w:rsidP="00D52AAD">
      <w:pPr>
        <w:pStyle w:val="NoSpacing"/>
        <w:numPr>
          <w:ilvl w:val="1"/>
          <w:numId w:val="4"/>
        </w:numPr>
      </w:pPr>
      <w:r>
        <w:t>Tisha - Introduction and reword and incorporate new things as WG develops pieces</w:t>
      </w:r>
    </w:p>
    <w:p w:rsidR="006622E8" w:rsidRDefault="00EC35C6" w:rsidP="00D52AAD">
      <w:pPr>
        <w:pStyle w:val="NoSpacing"/>
        <w:numPr>
          <w:ilvl w:val="1"/>
          <w:numId w:val="4"/>
        </w:numPr>
      </w:pPr>
      <w:r>
        <w:t xml:space="preserve">Robert - </w:t>
      </w:r>
      <w:r w:rsidR="006622E8">
        <w:t xml:space="preserve">Aggregating data over a longer </w:t>
      </w:r>
      <w:proofErr w:type="gramStart"/>
      <w:r w:rsidR="006622E8">
        <w:t>period of time</w:t>
      </w:r>
      <w:proofErr w:type="gramEnd"/>
    </w:p>
    <w:p w:rsidR="00D52AAD" w:rsidRDefault="007A1836" w:rsidP="007A1836">
      <w:pPr>
        <w:pStyle w:val="NoSpacing"/>
        <w:numPr>
          <w:ilvl w:val="0"/>
          <w:numId w:val="4"/>
        </w:numPr>
      </w:pPr>
      <w:r>
        <w:t>Current examples</w:t>
      </w:r>
      <w:r w:rsidR="00BD64ED">
        <w:t xml:space="preserve"> doc</w:t>
      </w:r>
      <w:r>
        <w:t xml:space="preserve"> – want something follow similar format as this but with pros/cons and visual examples?</w:t>
      </w:r>
      <w:r w:rsidR="007279D4">
        <w:t xml:space="preserve"> In terms of length and heading (formatting)</w:t>
      </w:r>
    </w:p>
    <w:p w:rsidR="007279D4" w:rsidRDefault="00BD64ED" w:rsidP="007279D4">
      <w:pPr>
        <w:pStyle w:val="NoSpacing"/>
        <w:numPr>
          <w:ilvl w:val="1"/>
          <w:numId w:val="4"/>
        </w:numPr>
      </w:pPr>
      <w:r>
        <w:t>Length of chapter is expected to be longer than this</w:t>
      </w:r>
    </w:p>
    <w:p w:rsidR="00BD64ED" w:rsidRDefault="00BD64ED" w:rsidP="00BD64ED">
      <w:pPr>
        <w:pStyle w:val="NoSpacing"/>
        <w:numPr>
          <w:ilvl w:val="0"/>
          <w:numId w:val="4"/>
        </w:numPr>
      </w:pPr>
      <w:r>
        <w:t>If length poses a problem, have a table listing out pros and cons in the beginning?</w:t>
      </w:r>
    </w:p>
    <w:p w:rsidR="00BD64ED" w:rsidRDefault="00BD64ED" w:rsidP="00BD64ED">
      <w:pPr>
        <w:pStyle w:val="NoSpacing"/>
        <w:numPr>
          <w:ilvl w:val="1"/>
          <w:numId w:val="4"/>
        </w:numPr>
      </w:pPr>
      <w:r>
        <w:t>Could be like an executive summary</w:t>
      </w:r>
    </w:p>
    <w:p w:rsidR="000E2B8F" w:rsidRDefault="00BD64ED" w:rsidP="000E2B8F">
      <w:pPr>
        <w:pStyle w:val="NoSpacing"/>
        <w:numPr>
          <w:ilvl w:val="1"/>
          <w:numId w:val="4"/>
        </w:numPr>
      </w:pPr>
      <w:r>
        <w:t>Included as the introduction if people are looking quickly for something</w:t>
      </w:r>
    </w:p>
    <w:p w:rsidR="006622E8" w:rsidRDefault="000E2B8F" w:rsidP="006622E8">
      <w:pPr>
        <w:pStyle w:val="NoSpacing"/>
        <w:numPr>
          <w:ilvl w:val="0"/>
          <w:numId w:val="4"/>
        </w:numPr>
      </w:pPr>
      <w:r>
        <w:t xml:space="preserve">Do we want to expand on </w:t>
      </w:r>
      <w:r w:rsidR="00BE5148">
        <w:t>extended explanation of SIR</w:t>
      </w:r>
      <w:r>
        <w:t>?</w:t>
      </w:r>
    </w:p>
    <w:p w:rsidR="000E2B8F" w:rsidRDefault="000E2B8F" w:rsidP="000E2B8F">
      <w:pPr>
        <w:pStyle w:val="NoSpacing"/>
        <w:numPr>
          <w:ilvl w:val="1"/>
          <w:numId w:val="4"/>
        </w:numPr>
      </w:pPr>
      <w:r>
        <w:t>Can do extended explanation in methods section but not sure how it would fit in this chapter</w:t>
      </w:r>
    </w:p>
    <w:p w:rsidR="000E2B8F" w:rsidRDefault="000E2B8F" w:rsidP="000E2B8F">
      <w:pPr>
        <w:pStyle w:val="NoSpacing"/>
        <w:numPr>
          <w:ilvl w:val="1"/>
          <w:numId w:val="4"/>
        </w:numPr>
      </w:pPr>
      <w:r>
        <w:t>As we’re addressing these different options, could address that issue: how would you explain that if you choose option A? otherwise go with CDC’s recommendation/language</w:t>
      </w:r>
    </w:p>
    <w:p w:rsidR="000E2B8F" w:rsidRDefault="000E2B8F" w:rsidP="000E2B8F">
      <w:pPr>
        <w:pStyle w:val="NoSpacing"/>
        <w:numPr>
          <w:ilvl w:val="0"/>
          <w:numId w:val="4"/>
        </w:numPr>
      </w:pPr>
      <w:r>
        <w:t xml:space="preserve">Mock data tables or screenshots will be fine – mock data table with time permitting, screenshot will suffice for now </w:t>
      </w:r>
    </w:p>
    <w:p w:rsidR="00BC28EE" w:rsidRDefault="00BC28EE" w:rsidP="000E2B8F">
      <w:pPr>
        <w:pStyle w:val="NoSpacing"/>
        <w:numPr>
          <w:ilvl w:val="0"/>
          <w:numId w:val="4"/>
        </w:numPr>
      </w:pPr>
      <w:r>
        <w:t>Please feel free to send emails with any questions or drafts</w:t>
      </w:r>
      <w:bookmarkStart w:id="0" w:name="_GoBack"/>
      <w:bookmarkEnd w:id="0"/>
    </w:p>
    <w:p w:rsidR="000E2B8F" w:rsidRDefault="000E2B8F" w:rsidP="000E2B8F">
      <w:pPr>
        <w:pStyle w:val="NoSpacing"/>
      </w:pPr>
    </w:p>
    <w:p w:rsidR="000E2B8F" w:rsidRPr="000E2B8F" w:rsidRDefault="000E2B8F" w:rsidP="000E2B8F">
      <w:pPr>
        <w:pStyle w:val="NoSpacing"/>
        <w:jc w:val="center"/>
        <w:rPr>
          <w:b/>
        </w:rPr>
      </w:pPr>
      <w:r w:rsidRPr="000E2B8F">
        <w:rPr>
          <w:b/>
        </w:rPr>
        <w:t>Next meeting: First week of April 2018</w:t>
      </w:r>
    </w:p>
    <w:p w:rsidR="007F2E0F" w:rsidRDefault="007F2E0F" w:rsidP="007F2E0F">
      <w:pPr>
        <w:pStyle w:val="NoSpacing"/>
      </w:pPr>
    </w:p>
    <w:sectPr w:rsidR="007F2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31113"/>
    <w:multiLevelType w:val="hybridMultilevel"/>
    <w:tmpl w:val="695A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E6C01"/>
    <w:multiLevelType w:val="hybridMultilevel"/>
    <w:tmpl w:val="7714B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C5422C"/>
    <w:multiLevelType w:val="hybridMultilevel"/>
    <w:tmpl w:val="88D6F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D91CE0"/>
    <w:multiLevelType w:val="hybridMultilevel"/>
    <w:tmpl w:val="0CE627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E0F"/>
    <w:rsid w:val="00011D4F"/>
    <w:rsid w:val="0004661D"/>
    <w:rsid w:val="00063E84"/>
    <w:rsid w:val="00073FB8"/>
    <w:rsid w:val="00083D1C"/>
    <w:rsid w:val="000C4CB3"/>
    <w:rsid w:val="000C7EF5"/>
    <w:rsid w:val="000E2B8F"/>
    <w:rsid w:val="001004D9"/>
    <w:rsid w:val="00103A8F"/>
    <w:rsid w:val="00187650"/>
    <w:rsid w:val="001A27CF"/>
    <w:rsid w:val="001A3FD2"/>
    <w:rsid w:val="001E69D3"/>
    <w:rsid w:val="002545CE"/>
    <w:rsid w:val="00294B89"/>
    <w:rsid w:val="002E3B91"/>
    <w:rsid w:val="003560A1"/>
    <w:rsid w:val="0038072E"/>
    <w:rsid w:val="00383FDB"/>
    <w:rsid w:val="00384165"/>
    <w:rsid w:val="003A3C83"/>
    <w:rsid w:val="00451424"/>
    <w:rsid w:val="00484442"/>
    <w:rsid w:val="005917B6"/>
    <w:rsid w:val="005A10EF"/>
    <w:rsid w:val="005B787C"/>
    <w:rsid w:val="005E6BC7"/>
    <w:rsid w:val="006613A0"/>
    <w:rsid w:val="006622E8"/>
    <w:rsid w:val="00694269"/>
    <w:rsid w:val="006B5DEE"/>
    <w:rsid w:val="006F5D99"/>
    <w:rsid w:val="00706545"/>
    <w:rsid w:val="00716159"/>
    <w:rsid w:val="007279D4"/>
    <w:rsid w:val="00784135"/>
    <w:rsid w:val="007A1836"/>
    <w:rsid w:val="007B1C6A"/>
    <w:rsid w:val="007B44EE"/>
    <w:rsid w:val="007D0A5B"/>
    <w:rsid w:val="007F2E0F"/>
    <w:rsid w:val="00830AA0"/>
    <w:rsid w:val="00865E25"/>
    <w:rsid w:val="0087159C"/>
    <w:rsid w:val="008A2E03"/>
    <w:rsid w:val="008A7797"/>
    <w:rsid w:val="008C4EE1"/>
    <w:rsid w:val="00914DCF"/>
    <w:rsid w:val="00971830"/>
    <w:rsid w:val="00A32F21"/>
    <w:rsid w:val="00AD1278"/>
    <w:rsid w:val="00AD4AEF"/>
    <w:rsid w:val="00AF373D"/>
    <w:rsid w:val="00B2283D"/>
    <w:rsid w:val="00B42BB7"/>
    <w:rsid w:val="00B52FFD"/>
    <w:rsid w:val="00BC28EE"/>
    <w:rsid w:val="00BC3B20"/>
    <w:rsid w:val="00BD64ED"/>
    <w:rsid w:val="00BE5148"/>
    <w:rsid w:val="00C05EE7"/>
    <w:rsid w:val="00C50217"/>
    <w:rsid w:val="00C65958"/>
    <w:rsid w:val="00C708C5"/>
    <w:rsid w:val="00CF57F9"/>
    <w:rsid w:val="00D367DD"/>
    <w:rsid w:val="00D52AAD"/>
    <w:rsid w:val="00D56B7B"/>
    <w:rsid w:val="00E201A5"/>
    <w:rsid w:val="00E90118"/>
    <w:rsid w:val="00E903A1"/>
    <w:rsid w:val="00EC35C6"/>
    <w:rsid w:val="00EC67E4"/>
    <w:rsid w:val="00F1057F"/>
    <w:rsid w:val="00F107BC"/>
    <w:rsid w:val="00F43B89"/>
    <w:rsid w:val="00F57771"/>
    <w:rsid w:val="00F74E8E"/>
    <w:rsid w:val="00F9157E"/>
    <w:rsid w:val="00F920F9"/>
    <w:rsid w:val="00FA26B2"/>
    <w:rsid w:val="00FA685A"/>
    <w:rsid w:val="00FB5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27AF4"/>
  <w15:chartTrackingRefBased/>
  <w15:docId w15:val="{F130DFB7-27EA-46AF-BF93-F3E1FA09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E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CA72E-2270-4391-982A-C1E020B2C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Mimi Huynh</cp:lastModifiedBy>
  <cp:revision>70</cp:revision>
  <dcterms:created xsi:type="dcterms:W3CDTF">2018-03-27T13:32:00Z</dcterms:created>
  <dcterms:modified xsi:type="dcterms:W3CDTF">2018-03-27T17:16:00Z</dcterms:modified>
</cp:coreProperties>
</file>