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8E684" w14:textId="77777777" w:rsidR="00B00E6F" w:rsidRPr="0062224F" w:rsidRDefault="0062224F" w:rsidP="0062224F">
      <w:pPr>
        <w:jc w:val="center"/>
        <w:rPr>
          <w:rFonts w:cs="Arial"/>
          <w:b/>
          <w:color w:val="000000" w:themeColor="text1"/>
          <w:szCs w:val="24"/>
        </w:rPr>
      </w:pPr>
      <w:bookmarkStart w:id="0" w:name="_GoBack"/>
      <w:bookmarkEnd w:id="0"/>
      <w:r w:rsidRPr="0062224F">
        <w:rPr>
          <w:rFonts w:cs="Arial"/>
          <w:b/>
          <w:color w:val="000000" w:themeColor="text1"/>
          <w:szCs w:val="24"/>
        </w:rPr>
        <w:t>Council of State and Territorial Epidemiologists</w:t>
      </w:r>
    </w:p>
    <w:p w14:paraId="63C01F88" w14:textId="77777777" w:rsidR="0062224F" w:rsidRDefault="0062224F" w:rsidP="0062224F">
      <w:pPr>
        <w:jc w:val="center"/>
        <w:rPr>
          <w:rFonts w:cs="Arial"/>
          <w:color w:val="000000" w:themeColor="text1"/>
          <w:szCs w:val="24"/>
        </w:rPr>
      </w:pPr>
      <w:r>
        <w:rPr>
          <w:rFonts w:cs="Arial"/>
          <w:color w:val="000000" w:themeColor="text1"/>
          <w:szCs w:val="24"/>
        </w:rPr>
        <w:t>Position Statement Template: Standardized Surveillance for Diseases or Conditions</w:t>
      </w:r>
      <w:r>
        <w:rPr>
          <w:rStyle w:val="FootnoteReference"/>
          <w:rFonts w:cs="Arial"/>
          <w:color w:val="000000" w:themeColor="text1"/>
          <w:szCs w:val="24"/>
        </w:rPr>
        <w:footnoteReference w:id="1"/>
      </w:r>
    </w:p>
    <w:p w14:paraId="5C868C7B" w14:textId="77777777" w:rsidR="0062224F" w:rsidRDefault="0062224F" w:rsidP="0062224F">
      <w:pPr>
        <w:jc w:val="center"/>
        <w:rPr>
          <w:rFonts w:cs="Arial"/>
          <w:color w:val="000000" w:themeColor="text1"/>
          <w:szCs w:val="24"/>
        </w:rPr>
      </w:pPr>
    </w:p>
    <w:p w14:paraId="30C82FFD" w14:textId="77777777" w:rsidR="00BD5FE4" w:rsidRPr="00CC484A" w:rsidRDefault="00CB5D9C" w:rsidP="00B00E6F">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0AE5C691" w14:textId="77777777" w:rsidR="00BD5FE4" w:rsidRPr="00B00E6F" w:rsidRDefault="00BD5FE4" w:rsidP="00BD5FE4">
      <w:pPr>
        <w:rPr>
          <w:rFonts w:cs="Arial"/>
          <w:color w:val="000000" w:themeColor="text1"/>
          <w:sz w:val="20"/>
        </w:rPr>
      </w:pPr>
    </w:p>
    <w:p w14:paraId="2BFF715C" w14:textId="16408B86" w:rsidR="00BD5FE4" w:rsidRPr="00B00E6F" w:rsidRDefault="00F6084F" w:rsidP="00BD5FE4">
      <w:pPr>
        <w:rPr>
          <w:rFonts w:cs="Arial"/>
          <w:b/>
          <w:color w:val="000000" w:themeColor="text1"/>
          <w:sz w:val="20"/>
        </w:rPr>
      </w:pPr>
      <w:r>
        <w:rPr>
          <w:rFonts w:cs="Arial"/>
          <w:b/>
          <w:color w:val="000000" w:themeColor="text1"/>
          <w:sz w:val="20"/>
        </w:rPr>
        <w:t>Deadline for submission to 201</w:t>
      </w:r>
      <w:r w:rsidR="000C60C4">
        <w:rPr>
          <w:rFonts w:cs="Arial"/>
          <w:b/>
          <w:color w:val="000000" w:themeColor="text1"/>
          <w:sz w:val="20"/>
        </w:rPr>
        <w:t>7</w:t>
      </w:r>
      <w:r w:rsidR="00CB5D9C" w:rsidRPr="00CB5D9C">
        <w:rPr>
          <w:rFonts w:cs="Arial"/>
          <w:b/>
          <w:color w:val="000000" w:themeColor="text1"/>
          <w:sz w:val="20"/>
        </w:rPr>
        <w:t xml:space="preserve"> business meeting:</w:t>
      </w:r>
    </w:p>
    <w:p w14:paraId="01AC913F" w14:textId="05D3E9F3" w:rsidR="00BD5FE4" w:rsidRPr="00B00E6F" w:rsidRDefault="00CB5D9C" w:rsidP="00BD5FE4">
      <w:pPr>
        <w:rPr>
          <w:rFonts w:cs="Arial"/>
          <w:b/>
          <w:color w:val="000000" w:themeColor="text1"/>
          <w:sz w:val="20"/>
        </w:rPr>
      </w:pPr>
      <w:r w:rsidRPr="00CB5D9C">
        <w:rPr>
          <w:rFonts w:cs="Arial"/>
          <w:color w:val="000000" w:themeColor="text1"/>
          <w:sz w:val="20"/>
        </w:rPr>
        <w:t xml:space="preserve">Ordinary Process- </w:t>
      </w:r>
      <w:r w:rsidR="00887485">
        <w:rPr>
          <w:rFonts w:cs="Arial"/>
          <w:b/>
          <w:color w:val="000000" w:themeColor="text1"/>
          <w:sz w:val="20"/>
        </w:rPr>
        <w:t>March 9</w:t>
      </w:r>
      <w:r w:rsidR="0062224F">
        <w:rPr>
          <w:rFonts w:cs="Arial"/>
          <w:b/>
          <w:color w:val="000000" w:themeColor="text1"/>
          <w:sz w:val="20"/>
        </w:rPr>
        <w:t>, 201</w:t>
      </w:r>
      <w:r w:rsidR="000C60C4">
        <w:rPr>
          <w:rFonts w:cs="Arial"/>
          <w:b/>
          <w:color w:val="000000" w:themeColor="text1"/>
          <w:sz w:val="20"/>
        </w:rPr>
        <w:t>7</w:t>
      </w:r>
      <w:r w:rsidRPr="00CB5D9C">
        <w:rPr>
          <w:rFonts w:cs="Arial"/>
          <w:color w:val="000000" w:themeColor="text1"/>
          <w:sz w:val="20"/>
        </w:rPr>
        <w:br/>
        <w:t>Expedited Handling</w:t>
      </w:r>
      <w:r w:rsidR="00F6084F">
        <w:rPr>
          <w:rFonts w:cs="Arial"/>
          <w:color w:val="000000" w:themeColor="text1"/>
          <w:sz w:val="20"/>
        </w:rPr>
        <w:t>-</w:t>
      </w:r>
      <w:r w:rsidR="00F6084F">
        <w:rPr>
          <w:rFonts w:cs="Arial"/>
          <w:b/>
          <w:color w:val="000000" w:themeColor="text1"/>
          <w:sz w:val="20"/>
        </w:rPr>
        <w:t xml:space="preserve"> </w:t>
      </w:r>
      <w:r w:rsidR="00887485">
        <w:rPr>
          <w:rFonts w:cs="Arial"/>
          <w:b/>
          <w:color w:val="000000" w:themeColor="text1"/>
          <w:sz w:val="20"/>
        </w:rPr>
        <w:t>May 18</w:t>
      </w:r>
      <w:r w:rsidR="00641CBD">
        <w:rPr>
          <w:rFonts w:cs="Arial"/>
          <w:b/>
          <w:color w:val="000000" w:themeColor="text1"/>
          <w:sz w:val="20"/>
        </w:rPr>
        <w:t>, 201</w:t>
      </w:r>
      <w:r w:rsidR="000C60C4">
        <w:rPr>
          <w:rFonts w:cs="Arial"/>
          <w:b/>
          <w:color w:val="000000" w:themeColor="text1"/>
          <w:sz w:val="20"/>
        </w:rPr>
        <w:t>7</w:t>
      </w:r>
      <w:r w:rsidRPr="00CB5D9C">
        <w:rPr>
          <w:rFonts w:cs="Arial"/>
          <w:color w:val="000000" w:themeColor="text1"/>
          <w:sz w:val="20"/>
        </w:rPr>
        <w:br/>
        <w:t xml:space="preserve">Presidential Review- </w:t>
      </w:r>
      <w:r w:rsidRPr="00CB5D9C">
        <w:rPr>
          <w:rFonts w:cs="Arial"/>
          <w:b/>
          <w:color w:val="000000" w:themeColor="text1"/>
          <w:sz w:val="20"/>
        </w:rPr>
        <w:t xml:space="preserve">Contact </w:t>
      </w:r>
      <w:r w:rsidR="0062224F">
        <w:rPr>
          <w:rFonts w:cs="Arial"/>
          <w:b/>
          <w:color w:val="000000" w:themeColor="text1"/>
          <w:sz w:val="20"/>
        </w:rPr>
        <w:t>Joseph McLaughlin</w:t>
      </w:r>
      <w:r w:rsidRPr="00CB5D9C">
        <w:rPr>
          <w:rFonts w:cs="Arial"/>
          <w:b/>
          <w:color w:val="000000" w:themeColor="text1"/>
          <w:sz w:val="20"/>
        </w:rPr>
        <w:t>, CSTE President</w:t>
      </w:r>
    </w:p>
    <w:p w14:paraId="544CC18D" w14:textId="77777777" w:rsidR="00BD5FE4" w:rsidRPr="00B00E6F" w:rsidRDefault="00BD5FE4" w:rsidP="00BD5FE4">
      <w:pPr>
        <w:rPr>
          <w:rFonts w:cs="Arial"/>
          <w:color w:val="000000" w:themeColor="text1"/>
          <w:sz w:val="20"/>
        </w:rPr>
      </w:pPr>
    </w:p>
    <w:p w14:paraId="1FAA29C0" w14:textId="77777777" w:rsidR="00F0096E" w:rsidRDefault="00F0096E" w:rsidP="00F0096E">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typewritten position statement to: </w:t>
      </w:r>
    </w:p>
    <w:p w14:paraId="04AB1D19" w14:textId="77777777" w:rsidR="00CB5D9C" w:rsidRPr="0002622C" w:rsidRDefault="00CB5D9C" w:rsidP="00CB5D9C">
      <w:pPr>
        <w:jc w:val="center"/>
        <w:rPr>
          <w:rFonts w:cs="Arial"/>
          <w:b/>
          <w:color w:val="C00000"/>
          <w:sz w:val="20"/>
        </w:rPr>
      </w:pPr>
      <w:r w:rsidRPr="0002622C">
        <w:rPr>
          <w:rFonts w:cs="Arial"/>
          <w:b/>
          <w:color w:val="C00000"/>
          <w:sz w:val="20"/>
        </w:rPr>
        <w:t>CSTE</w:t>
      </w:r>
    </w:p>
    <w:p w14:paraId="3387F005" w14:textId="77777777" w:rsidR="00CB5D9C" w:rsidRPr="0002622C" w:rsidRDefault="00CB5D9C" w:rsidP="00CB5D9C">
      <w:pPr>
        <w:jc w:val="center"/>
        <w:rPr>
          <w:rFonts w:cs="Arial"/>
          <w:b/>
          <w:color w:val="C00000"/>
          <w:sz w:val="20"/>
        </w:rPr>
      </w:pPr>
      <w:r w:rsidRPr="0002622C">
        <w:rPr>
          <w:rFonts w:cs="Arial"/>
          <w:b/>
          <w:color w:val="C00000"/>
          <w:sz w:val="20"/>
        </w:rPr>
        <w:t xml:space="preserve">2872 Woodcock Boulevard Suite </w:t>
      </w:r>
      <w:r w:rsidR="00645B67" w:rsidRPr="0002622C">
        <w:rPr>
          <w:rFonts w:cs="Arial"/>
          <w:b/>
          <w:color w:val="C00000"/>
          <w:sz w:val="20"/>
        </w:rPr>
        <w:t>250</w:t>
      </w:r>
    </w:p>
    <w:p w14:paraId="010FC28B" w14:textId="77777777" w:rsidR="00CB5D9C" w:rsidRPr="0002622C" w:rsidRDefault="00CB5D9C" w:rsidP="00CB5D9C">
      <w:pPr>
        <w:jc w:val="center"/>
        <w:rPr>
          <w:rFonts w:cs="Arial"/>
          <w:b/>
          <w:color w:val="C00000"/>
          <w:sz w:val="20"/>
        </w:rPr>
      </w:pPr>
      <w:r w:rsidRPr="0002622C">
        <w:rPr>
          <w:rFonts w:cs="Arial"/>
          <w:b/>
          <w:color w:val="C00000"/>
          <w:sz w:val="20"/>
        </w:rPr>
        <w:t>Atlanta, GA 30341</w:t>
      </w:r>
    </w:p>
    <w:p w14:paraId="54A6EFFD" w14:textId="6A49C20D" w:rsidR="00CB5D9C" w:rsidRDefault="00CB5D9C" w:rsidP="00CB5D9C">
      <w:pPr>
        <w:jc w:val="center"/>
        <w:rPr>
          <w:b/>
          <w:color w:val="C00000"/>
          <w:sz w:val="20"/>
        </w:rPr>
      </w:pPr>
      <w:r w:rsidRPr="0002622C">
        <w:rPr>
          <w:rFonts w:cs="Arial"/>
          <w:b/>
          <w:color w:val="C00000"/>
          <w:sz w:val="20"/>
        </w:rPr>
        <w:t xml:space="preserve">Email: </w:t>
      </w:r>
      <w:hyperlink r:id="rId9" w:history="1">
        <w:r w:rsidR="00CC484A" w:rsidRPr="0002622C">
          <w:rPr>
            <w:rStyle w:val="Hyperlink"/>
            <w:b/>
            <w:sz w:val="20"/>
          </w:rPr>
          <w:t>positionstatements@cste.org</w:t>
        </w:r>
      </w:hyperlink>
    </w:p>
    <w:p w14:paraId="11202B7E" w14:textId="77777777" w:rsidR="00CC484A" w:rsidRPr="00CB5D9C" w:rsidRDefault="00CC484A" w:rsidP="00CB5D9C">
      <w:pPr>
        <w:jc w:val="center"/>
        <w:rPr>
          <w:rFonts w:cs="Arial"/>
          <w:b/>
          <w:color w:val="C00000"/>
          <w:sz w:val="20"/>
        </w:rPr>
      </w:pPr>
    </w:p>
    <w:p w14:paraId="0D2DB416" w14:textId="77777777" w:rsidR="00A9505E" w:rsidRPr="006E1E4A" w:rsidRDefault="00CB5D9C" w:rsidP="007222E2">
      <w:pPr>
        <w:rPr>
          <w:rStyle w:val="Hyperlink"/>
          <w:color w:val="000000" w:themeColor="text1"/>
        </w:rPr>
      </w:pPr>
      <w:r w:rsidRPr="00CB5D9C">
        <w:rPr>
          <w:rFonts w:cs="Arial"/>
          <w:color w:val="000000" w:themeColor="text1"/>
          <w:sz w:val="20"/>
        </w:rPr>
        <w:t>Authors of position state</w:t>
      </w:r>
      <w:r w:rsidR="00054B3B">
        <w:rPr>
          <w:rFonts w:cs="Arial"/>
          <w:color w:val="000000" w:themeColor="text1"/>
          <w:sz w:val="20"/>
        </w:rPr>
        <w:t xml:space="preserve">ments </w:t>
      </w:r>
      <w:r w:rsidR="00A01F3B">
        <w:rPr>
          <w:rFonts w:cs="Arial"/>
          <w:color w:val="000000" w:themeColor="text1"/>
          <w:sz w:val="20"/>
        </w:rPr>
        <w:t>utilizing this template</w:t>
      </w:r>
      <w:r w:rsidR="00054B3B">
        <w:rPr>
          <w:rFonts w:cs="Arial"/>
          <w:color w:val="000000" w:themeColor="text1"/>
          <w:sz w:val="20"/>
        </w:rPr>
        <w:t xml:space="preserve"> </w:t>
      </w:r>
      <w:r w:rsidR="00CA50FF">
        <w:rPr>
          <w:rFonts w:cs="Arial"/>
          <w:color w:val="000000" w:themeColor="text1"/>
          <w:sz w:val="20"/>
        </w:rPr>
        <w:t>should</w:t>
      </w:r>
      <w:r w:rsidRPr="00CB5D9C">
        <w:rPr>
          <w:rFonts w:cs="Arial"/>
          <w:color w:val="000000" w:themeColor="text1"/>
          <w:sz w:val="20"/>
        </w:rPr>
        <w:t xml:space="preserve"> review CSTE position statement</w:t>
      </w:r>
      <w:r w:rsidR="006E1E4A">
        <w:rPr>
          <w:rFonts w:cs="Arial"/>
          <w:color w:val="000000" w:themeColor="text1"/>
          <w:sz w:val="20"/>
        </w:rPr>
        <w:t>s</w:t>
      </w:r>
      <w:r w:rsidRPr="00CB5D9C">
        <w:rPr>
          <w:rFonts w:cs="Arial"/>
          <w:color w:val="000000" w:themeColor="text1"/>
          <w:sz w:val="20"/>
        </w:rPr>
        <w:t xml:space="preserve"> 07-EC-02 “CSTE official list of Nationally Notifiable Conditions” </w:t>
      </w:r>
      <w:r w:rsidR="006E1E4A">
        <w:rPr>
          <w:rFonts w:cs="Arial"/>
          <w:color w:val="000000" w:themeColor="text1"/>
          <w:sz w:val="20"/>
        </w:rPr>
        <w:t>(</w:t>
      </w:r>
      <w:hyperlink r:id="rId10" w:history="1">
        <w:r w:rsidR="006E1E4A" w:rsidRPr="00DA521B">
          <w:rPr>
            <w:rStyle w:val="Hyperlink"/>
            <w:rFonts w:cs="Arial"/>
            <w:sz w:val="20"/>
          </w:rPr>
          <w:t>www.cste.org/resource/resmgr/PS/07-EC-02.pdf</w:t>
        </w:r>
      </w:hyperlink>
      <w:r w:rsidR="006E1E4A"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006E1E4A" w:rsidRPr="006E1E4A">
        <w:rPr>
          <w:rStyle w:val="Hyperlink"/>
          <w:color w:val="000000" w:themeColor="text1"/>
          <w:u w:val="none"/>
        </w:rPr>
        <w:t>(</w:t>
      </w:r>
      <w:hyperlink r:id="rId11" w:history="1">
        <w:r w:rsidR="006E1E4A" w:rsidRPr="00DA521B">
          <w:rPr>
            <w:rStyle w:val="Hyperlink"/>
            <w:rFonts w:cs="Arial"/>
            <w:sz w:val="20"/>
          </w:rPr>
          <w:t>www.cste.org/resource/resmgr/PS/10-SI-02.pdf</w:t>
        </w:r>
      </w:hyperlink>
      <w:r w:rsidR="006E1E4A" w:rsidRPr="006E1E4A">
        <w:rPr>
          <w:rStyle w:val="Hyperlink"/>
          <w:rFonts w:cs="Arial"/>
          <w:color w:val="000000" w:themeColor="text1"/>
          <w:sz w:val="20"/>
          <w:u w:val="none"/>
        </w:rPr>
        <w:t xml:space="preserve">). </w:t>
      </w:r>
    </w:p>
    <w:p w14:paraId="2D626904" w14:textId="77777777" w:rsidR="00966980" w:rsidRDefault="00966980" w:rsidP="00A9505E">
      <w:pPr>
        <w:rPr>
          <w:rFonts w:cs="Arial"/>
          <w:color w:val="000000" w:themeColor="text1"/>
          <w:sz w:val="20"/>
        </w:rPr>
      </w:pPr>
    </w:p>
    <w:p w14:paraId="33637AB2" w14:textId="77777777" w:rsidR="006B239F" w:rsidRPr="00715AB7" w:rsidRDefault="006B239F" w:rsidP="00A9505E">
      <w:pPr>
        <w:rPr>
          <w:rFonts w:cs="Arial"/>
          <w:color w:val="000000" w:themeColor="text1"/>
          <w:sz w:val="20"/>
          <w:u w:val="single"/>
        </w:rPr>
      </w:pPr>
      <w:r>
        <w:rPr>
          <w:rFonts w:cs="Arial"/>
          <w:color w:val="000000" w:themeColor="text1"/>
          <w:sz w:val="20"/>
        </w:rPr>
        <w:t xml:space="preserve">Authors </w:t>
      </w:r>
      <w:r w:rsidR="006E1E4A">
        <w:rPr>
          <w:rFonts w:cs="Arial"/>
          <w:color w:val="000000" w:themeColor="text1"/>
          <w:sz w:val="20"/>
        </w:rPr>
        <w:t>seeking to update</w:t>
      </w:r>
      <w:r>
        <w:rPr>
          <w:rFonts w:cs="Arial"/>
          <w:color w:val="000000" w:themeColor="text1"/>
          <w:sz w:val="20"/>
        </w:rPr>
        <w:t xml:space="preserve"> </w:t>
      </w:r>
      <w:r w:rsidR="006E1E4A">
        <w:rPr>
          <w:rFonts w:cs="Arial"/>
          <w:color w:val="000000" w:themeColor="text1"/>
          <w:sz w:val="20"/>
        </w:rPr>
        <w:t>an existing standardized surveillance</w:t>
      </w:r>
      <w:r>
        <w:rPr>
          <w:rFonts w:cs="Arial"/>
          <w:color w:val="000000" w:themeColor="text1"/>
          <w:sz w:val="20"/>
        </w:rPr>
        <w:t xml:space="preserve"> case definition </w:t>
      </w:r>
      <w:r w:rsidR="006E1E4A">
        <w:rPr>
          <w:rFonts w:cs="Arial"/>
          <w:color w:val="000000" w:themeColor="text1"/>
          <w:sz w:val="20"/>
        </w:rPr>
        <w:t>should</w:t>
      </w:r>
      <w:r>
        <w:rPr>
          <w:rFonts w:cs="Arial"/>
          <w:color w:val="000000" w:themeColor="text1"/>
          <w:sz w:val="20"/>
        </w:rPr>
        <w:t xml:space="preserve"> reference previous CSTE position statements for </w:t>
      </w:r>
      <w:r w:rsidR="00715AB7">
        <w:rPr>
          <w:rFonts w:cs="Arial"/>
          <w:color w:val="000000" w:themeColor="text1"/>
          <w:sz w:val="20"/>
        </w:rPr>
        <w:t>the</w:t>
      </w:r>
      <w:r>
        <w:rPr>
          <w:rFonts w:cs="Arial"/>
          <w:color w:val="000000" w:themeColor="text1"/>
          <w:sz w:val="20"/>
        </w:rPr>
        <w:t xml:space="preserve"> condition and describe the proposed updates in Sections I (Statement of the Problem) and II (Background and Justification). </w:t>
      </w:r>
      <w:r w:rsidR="006E1E4A" w:rsidRPr="00715AB7">
        <w:rPr>
          <w:rFonts w:cs="Arial"/>
          <w:color w:val="000000" w:themeColor="text1"/>
          <w:sz w:val="20"/>
          <w:u w:val="single"/>
        </w:rPr>
        <w:t>This template must be completed in its entirety</w:t>
      </w:r>
      <w:r w:rsidR="00715AB7" w:rsidRPr="00715AB7">
        <w:rPr>
          <w:rFonts w:cs="Arial"/>
          <w:color w:val="000000" w:themeColor="text1"/>
          <w:sz w:val="20"/>
          <w:u w:val="single"/>
        </w:rPr>
        <w:t xml:space="preserve"> for both updated and new case definitions</w:t>
      </w:r>
      <w:r w:rsidR="00DA521B">
        <w:rPr>
          <w:rFonts w:cs="Arial"/>
          <w:color w:val="000000" w:themeColor="text1"/>
          <w:sz w:val="20"/>
          <w:u w:val="single"/>
        </w:rPr>
        <w:t>.</w:t>
      </w:r>
      <w:r w:rsidR="00F5485E">
        <w:rPr>
          <w:rFonts w:cs="Arial"/>
          <w:color w:val="000000" w:themeColor="text1"/>
          <w:sz w:val="20"/>
          <w:u w:val="single"/>
        </w:rPr>
        <w:t xml:space="preserve"> </w:t>
      </w:r>
      <w:r w:rsidR="00DA521B">
        <w:rPr>
          <w:rFonts w:cs="Arial"/>
          <w:color w:val="000000" w:themeColor="text1"/>
          <w:sz w:val="20"/>
          <w:u w:val="single"/>
        </w:rPr>
        <w:t>F</w:t>
      </w:r>
      <w:r w:rsidR="00F5485E">
        <w:rPr>
          <w:rFonts w:cs="Arial"/>
          <w:color w:val="000000" w:themeColor="text1"/>
          <w:sz w:val="20"/>
          <w:u w:val="single"/>
        </w:rPr>
        <w:t xml:space="preserve">inal </w:t>
      </w:r>
      <w:r w:rsidR="009C1368">
        <w:rPr>
          <w:rFonts w:cs="Arial"/>
          <w:color w:val="000000" w:themeColor="text1"/>
          <w:sz w:val="20"/>
          <w:u w:val="single"/>
        </w:rPr>
        <w:t>position statements should</w:t>
      </w:r>
      <w:r w:rsidR="00F5485E">
        <w:rPr>
          <w:rFonts w:cs="Arial"/>
          <w:color w:val="000000" w:themeColor="text1"/>
          <w:sz w:val="20"/>
          <w:u w:val="single"/>
        </w:rPr>
        <w:t xml:space="preserve"> be able to</w:t>
      </w:r>
      <w:r w:rsidR="009C1368">
        <w:rPr>
          <w:rFonts w:cs="Arial"/>
          <w:color w:val="000000" w:themeColor="text1"/>
          <w:sz w:val="20"/>
          <w:u w:val="single"/>
        </w:rPr>
        <w:t xml:space="preserve"> “stand alone”</w:t>
      </w:r>
      <w:r w:rsidR="00F5485E">
        <w:rPr>
          <w:rFonts w:cs="Arial"/>
          <w:color w:val="000000" w:themeColor="text1"/>
          <w:sz w:val="20"/>
          <w:u w:val="single"/>
        </w:rPr>
        <w:t xml:space="preserve"> and contain all current information required to implement surveillance for the disease or condition.</w:t>
      </w:r>
    </w:p>
    <w:p w14:paraId="0A66DA01" w14:textId="77777777" w:rsidR="006B239F" w:rsidRPr="00B00E6F" w:rsidRDefault="006B239F" w:rsidP="00A9505E">
      <w:pPr>
        <w:rPr>
          <w:rFonts w:cs="Arial"/>
          <w:color w:val="000000" w:themeColor="text1"/>
          <w:sz w:val="20"/>
        </w:rPr>
      </w:pPr>
    </w:p>
    <w:p w14:paraId="26C61BF3" w14:textId="7C81AECC" w:rsidR="00F0096E" w:rsidRDefault="00F0096E" w:rsidP="00F0096E">
      <w:pPr>
        <w:rPr>
          <w:rFonts w:cs="Arial"/>
          <w:color w:val="000000" w:themeColor="text1"/>
          <w:sz w:val="20"/>
        </w:rPr>
      </w:pPr>
      <w:r w:rsidRPr="00D5602E">
        <w:rPr>
          <w:rFonts w:cs="Arial"/>
          <w:color w:val="000000" w:themeColor="text1"/>
          <w:sz w:val="20"/>
        </w:rPr>
        <w:t>Additional information:</w:t>
      </w:r>
    </w:p>
    <w:p w14:paraId="161BBFFF" w14:textId="6359203E" w:rsidR="000A6E33" w:rsidRPr="0002622C" w:rsidRDefault="000A6E33" w:rsidP="00F0096E">
      <w:pPr>
        <w:numPr>
          <w:ilvl w:val="0"/>
          <w:numId w:val="25"/>
        </w:numPr>
        <w:rPr>
          <w:rFonts w:cs="Arial"/>
          <w:sz w:val="20"/>
        </w:rPr>
      </w:pPr>
      <w:r w:rsidRPr="0002622C">
        <w:rPr>
          <w:rFonts w:cs="Arial"/>
          <w:sz w:val="20"/>
        </w:rPr>
        <w:t xml:space="preserve">Please </w:t>
      </w:r>
      <w:r w:rsidR="001F18C3">
        <w:rPr>
          <w:rFonts w:cs="Arial"/>
          <w:sz w:val="20"/>
        </w:rPr>
        <w:t>note</w:t>
      </w:r>
      <w:r w:rsidR="0002622C" w:rsidRPr="0002622C">
        <w:rPr>
          <w:rFonts w:cs="Arial"/>
          <w:sz w:val="20"/>
        </w:rPr>
        <w:t xml:space="preserve"> word counts in sections</w:t>
      </w:r>
      <w:r w:rsidR="001F18C3">
        <w:rPr>
          <w:rFonts w:cs="Arial"/>
          <w:sz w:val="20"/>
        </w:rPr>
        <w:t xml:space="preserve"> where required</w:t>
      </w:r>
      <w:r w:rsidRPr="0002622C">
        <w:rPr>
          <w:rFonts w:cs="Arial"/>
          <w:sz w:val="20"/>
        </w:rPr>
        <w:t xml:space="preserve">. </w:t>
      </w:r>
    </w:p>
    <w:p w14:paraId="192B0CFA" w14:textId="50AFB9D7" w:rsidR="00F0096E" w:rsidRPr="00DA521B" w:rsidRDefault="00EB501B" w:rsidP="007222E2">
      <w:pPr>
        <w:numPr>
          <w:ilvl w:val="0"/>
          <w:numId w:val="25"/>
        </w:numPr>
        <w:rPr>
          <w:rStyle w:val="Hyperlink"/>
          <w:rFonts w:cs="Arial"/>
        </w:rPr>
      </w:pPr>
      <w:hyperlink r:id="rId12" w:history="1">
        <w:r w:rsidR="00F0096E" w:rsidRPr="005C7DC7">
          <w:rPr>
            <w:rStyle w:val="Hyperlink"/>
            <w:rFonts w:cs="Arial"/>
            <w:sz w:val="20"/>
          </w:rPr>
          <w:t>Position statement</w:t>
        </w:r>
        <w:r w:rsidR="00DA521B" w:rsidRPr="005C7DC7">
          <w:rPr>
            <w:rStyle w:val="Hyperlink"/>
            <w:rFonts w:cs="Arial"/>
            <w:sz w:val="20"/>
          </w:rPr>
          <w:t xml:space="preserve"> overview</w:t>
        </w:r>
      </w:hyperlink>
      <w:r w:rsidR="0062224F">
        <w:rPr>
          <w:rFonts w:cs="Arial"/>
          <w:sz w:val="20"/>
        </w:rPr>
        <w:t xml:space="preserve"> and </w:t>
      </w:r>
      <w:hyperlink r:id="rId13" w:history="1">
        <w:r w:rsidR="0062224F" w:rsidRPr="005C7DC7">
          <w:rPr>
            <w:rStyle w:val="Hyperlink"/>
            <w:rFonts w:cs="Arial"/>
            <w:sz w:val="20"/>
          </w:rPr>
          <w:t>submitting author responsibilities</w:t>
        </w:r>
      </w:hyperlink>
    </w:p>
    <w:p w14:paraId="239D822D" w14:textId="7EF78470" w:rsidR="0062224F" w:rsidRPr="0062224F" w:rsidRDefault="00EB501B" w:rsidP="0062224F">
      <w:pPr>
        <w:numPr>
          <w:ilvl w:val="0"/>
          <w:numId w:val="25"/>
        </w:numPr>
        <w:rPr>
          <w:rFonts w:cs="Arial"/>
          <w:color w:val="0000FF"/>
          <w:u w:val="single"/>
        </w:rPr>
      </w:pPr>
      <w:hyperlink r:id="rId14" w:history="1">
        <w:r w:rsidR="00F0096E" w:rsidRPr="00CC484A">
          <w:rPr>
            <w:rStyle w:val="Hyperlink"/>
            <w:rFonts w:cs="Arial"/>
            <w:sz w:val="20"/>
          </w:rPr>
          <w:t>Position statement timeline</w:t>
        </w:r>
      </w:hyperlink>
    </w:p>
    <w:p w14:paraId="6C97CA64" w14:textId="77777777" w:rsidR="00DA521B" w:rsidRPr="00DA521B" w:rsidRDefault="00DA521B" w:rsidP="00DA521B">
      <w:pPr>
        <w:rPr>
          <w:rFonts w:cs="Arial"/>
          <w:color w:val="000000" w:themeColor="text1"/>
          <w:sz w:val="20"/>
        </w:rPr>
      </w:pPr>
    </w:p>
    <w:p w14:paraId="114AA7C2" w14:textId="77777777" w:rsidR="005C7DC7" w:rsidRPr="00514E79" w:rsidRDefault="005C7DC7" w:rsidP="005C7DC7">
      <w:pPr>
        <w:rPr>
          <w:rFonts w:cs="Arial"/>
          <w:color w:val="000000" w:themeColor="text1"/>
          <w:sz w:val="20"/>
        </w:rPr>
      </w:pPr>
      <w:r w:rsidRPr="00514E79">
        <w:rPr>
          <w:rFonts w:cs="Arial"/>
          <w:color w:val="000000" w:themeColor="text1"/>
          <w:sz w:val="20"/>
        </w:rPr>
        <w:t>At least one active member author of a position statement must be present at all Annual Conference voting sessions (in which the position statement is being voted on) including the Thursday Business Meeting.</w:t>
      </w:r>
    </w:p>
    <w:p w14:paraId="1E8FE4D6" w14:textId="77777777" w:rsidR="005C7DC7" w:rsidRDefault="005C7DC7" w:rsidP="00BD5FE4">
      <w:pPr>
        <w:rPr>
          <w:rFonts w:cs="Arial"/>
          <w:color w:val="000000" w:themeColor="text1"/>
          <w:sz w:val="20"/>
        </w:rPr>
      </w:pPr>
    </w:p>
    <w:p w14:paraId="163C5A90" w14:textId="77777777" w:rsidR="001B23EE" w:rsidRPr="00B00E6F" w:rsidRDefault="00CB5D9C" w:rsidP="00BD5FE4">
      <w:pPr>
        <w:rPr>
          <w:rFonts w:cs="Arial"/>
          <w:color w:val="000000" w:themeColor="text1"/>
          <w:sz w:val="20"/>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sidR="00DA521B">
        <w:rPr>
          <w:rFonts w:cs="Arial"/>
          <w:color w:val="000000" w:themeColor="text1"/>
          <w:sz w:val="20"/>
        </w:rPr>
        <w:t xml:space="preserve"> </w:t>
      </w:r>
      <w:r w:rsidRPr="00CB5D9C">
        <w:rPr>
          <w:rFonts w:cs="Arial"/>
          <w:color w:val="000000" w:themeColor="text1"/>
          <w:sz w:val="20"/>
        </w:rPr>
        <w:t>or incomplete proposals will be returned.</w:t>
      </w:r>
    </w:p>
    <w:p w14:paraId="246B0016" w14:textId="77777777" w:rsidR="001B23EE" w:rsidRPr="00B00E6F" w:rsidRDefault="001B23EE" w:rsidP="00BD5FE4">
      <w:pPr>
        <w:rPr>
          <w:rFonts w:cs="Arial"/>
          <w:color w:val="000000" w:themeColor="text1"/>
          <w:sz w:val="20"/>
        </w:rPr>
      </w:pPr>
    </w:p>
    <w:p w14:paraId="37EF0131" w14:textId="77777777" w:rsidR="00B46FEE" w:rsidRDefault="009C1368" w:rsidP="00B46FEE">
      <w:pPr>
        <w:rPr>
          <w:rFonts w:cs="Arial"/>
          <w:color w:val="000000" w:themeColor="text1"/>
          <w:sz w:val="20"/>
        </w:rPr>
      </w:pPr>
      <w:r>
        <w:rPr>
          <w:rFonts w:cs="Arial"/>
          <w:b/>
          <w:color w:val="000000" w:themeColor="text1"/>
          <w:sz w:val="20"/>
        </w:rPr>
        <w:t>All “permanent”</w:t>
      </w:r>
      <w:r w:rsidR="00B00E6F" w:rsidRPr="00B00E6F">
        <w:rPr>
          <w:rFonts w:cs="Arial"/>
          <w:b/>
          <w:color w:val="000000" w:themeColor="text1"/>
          <w:sz w:val="20"/>
        </w:rPr>
        <w:t xml:space="preserve"> </w:t>
      </w:r>
      <w:r>
        <w:rPr>
          <w:rFonts w:cs="Arial"/>
          <w:b/>
          <w:color w:val="000000" w:themeColor="text1"/>
          <w:sz w:val="20"/>
        </w:rPr>
        <w:t>content</w:t>
      </w:r>
      <w:r w:rsidR="00B00E6F" w:rsidRPr="00B00E6F">
        <w:rPr>
          <w:rFonts w:cs="Arial"/>
          <w:b/>
          <w:color w:val="000000" w:themeColor="text1"/>
          <w:sz w:val="20"/>
        </w:rPr>
        <w:t xml:space="preserve"> that should be retained within the posit</w:t>
      </w:r>
      <w:r w:rsidR="0079485E">
        <w:rPr>
          <w:rFonts w:cs="Arial"/>
          <w:b/>
          <w:color w:val="000000" w:themeColor="text1"/>
          <w:sz w:val="20"/>
        </w:rPr>
        <w:t>ion statement is in BLACK font.</w:t>
      </w:r>
      <w:r w:rsidR="00B00E6F" w:rsidRPr="00B00E6F">
        <w:rPr>
          <w:rFonts w:cs="Arial"/>
          <w:b/>
          <w:color w:val="000000" w:themeColor="text1"/>
          <w:sz w:val="20"/>
        </w:rPr>
        <w:t xml:space="preserve"> Please do not delete</w:t>
      </w:r>
      <w:r w:rsidR="0079485E">
        <w:rPr>
          <w:rFonts w:cs="Arial"/>
          <w:b/>
          <w:color w:val="000000" w:themeColor="text1"/>
          <w:sz w:val="20"/>
        </w:rPr>
        <w:t xml:space="preserve"> or modify any black font text.</w:t>
      </w:r>
      <w:r w:rsidR="00B00E6F" w:rsidRPr="00B00E6F">
        <w:rPr>
          <w:rFonts w:cs="Arial"/>
          <w:b/>
          <w:color w:val="000000" w:themeColor="text1"/>
          <w:sz w:val="20"/>
        </w:rPr>
        <w:t xml:space="preserve"> Instructions to the author are in </w:t>
      </w:r>
      <w:r w:rsidR="00B00E6F" w:rsidRPr="00715AB7">
        <w:rPr>
          <w:rFonts w:cs="Arial"/>
          <w:b/>
          <w:color w:val="0000FF"/>
          <w:sz w:val="20"/>
        </w:rPr>
        <w:t>BLUE</w:t>
      </w:r>
      <w:r w:rsidR="0079485E">
        <w:rPr>
          <w:rFonts w:cs="Arial"/>
          <w:b/>
          <w:color w:val="000000" w:themeColor="text1"/>
          <w:sz w:val="20"/>
        </w:rPr>
        <w:t xml:space="preserve"> font.</w:t>
      </w:r>
      <w:r w:rsidR="00B00E6F" w:rsidRPr="00B00E6F">
        <w:rPr>
          <w:rFonts w:cs="Arial"/>
          <w:b/>
          <w:color w:val="000000" w:themeColor="text1"/>
          <w:sz w:val="20"/>
        </w:rPr>
        <w:t xml:space="preserve"> </w:t>
      </w:r>
      <w:r w:rsidR="00B00E6F" w:rsidRPr="005C7DC7">
        <w:rPr>
          <w:rFonts w:cs="Arial"/>
          <w:b/>
          <w:color w:val="0000FF"/>
          <w:sz w:val="20"/>
          <w:u w:val="single"/>
        </w:rPr>
        <w:t>All blue font</w:t>
      </w:r>
      <w:r w:rsidR="00CA50FF" w:rsidRPr="005C7DC7">
        <w:rPr>
          <w:rFonts w:cs="Arial"/>
          <w:b/>
          <w:color w:val="0000FF"/>
          <w:sz w:val="20"/>
          <w:u w:val="single"/>
        </w:rPr>
        <w:t xml:space="preserve"> text</w:t>
      </w:r>
      <w:r w:rsidR="00B00E6F" w:rsidRPr="005C7DC7">
        <w:rPr>
          <w:rFonts w:cs="Arial"/>
          <w:b/>
          <w:color w:val="0000FF"/>
          <w:sz w:val="20"/>
          <w:u w:val="single"/>
        </w:rPr>
        <w:t xml:space="preserve"> must be deleted prior to final submission of the position statement in addition to the instructions on the first page. </w:t>
      </w:r>
      <w:r w:rsidR="00B00E6F" w:rsidRPr="00B00E6F">
        <w:rPr>
          <w:rFonts w:cs="Arial"/>
          <w:b/>
          <w:color w:val="000000" w:themeColor="text1"/>
          <w:sz w:val="20"/>
        </w:rPr>
        <w:t xml:space="preserve">This will </w:t>
      </w:r>
      <w:r w:rsidR="00CA50FF">
        <w:rPr>
          <w:rFonts w:cs="Arial"/>
          <w:b/>
          <w:color w:val="000000" w:themeColor="text1"/>
          <w:sz w:val="20"/>
        </w:rPr>
        <w:t>assure that</w:t>
      </w:r>
      <w:r w:rsidR="00B00E6F" w:rsidRPr="00B00E6F">
        <w:rPr>
          <w:rFonts w:cs="Arial"/>
          <w:b/>
          <w:color w:val="000000" w:themeColor="text1"/>
          <w:sz w:val="20"/>
        </w:rPr>
        <w:t xml:space="preserve"> position statements</w:t>
      </w:r>
      <w:r w:rsidR="00CA50FF">
        <w:rPr>
          <w:rFonts w:cs="Arial"/>
          <w:b/>
          <w:color w:val="000000" w:themeColor="text1"/>
          <w:sz w:val="20"/>
        </w:rPr>
        <w:t xml:space="preserve"> are</w:t>
      </w:r>
      <w:r w:rsidR="00B00E6F" w:rsidRPr="00B00E6F">
        <w:rPr>
          <w:rFonts w:cs="Arial"/>
          <w:b/>
          <w:color w:val="000000" w:themeColor="text1"/>
          <w:sz w:val="20"/>
        </w:rPr>
        <w:t xml:space="preserve"> uniform in format and content.</w:t>
      </w:r>
      <w:r w:rsidR="00B46FEE" w:rsidRPr="00CB5D9C">
        <w:rPr>
          <w:rFonts w:cs="Arial"/>
          <w:color w:val="000000" w:themeColor="text1"/>
          <w:sz w:val="20"/>
        </w:rPr>
        <w:t xml:space="preserve"> </w:t>
      </w:r>
    </w:p>
    <w:p w14:paraId="76A970A1" w14:textId="77777777" w:rsidR="005C7DC7" w:rsidRDefault="005C7DC7" w:rsidP="00B46FEE">
      <w:pPr>
        <w:rPr>
          <w:rFonts w:cs="Arial"/>
          <w:color w:val="000000" w:themeColor="text1"/>
          <w:sz w:val="20"/>
        </w:rPr>
      </w:pPr>
    </w:p>
    <w:p w14:paraId="0DF23D95" w14:textId="77777777" w:rsidR="00323713" w:rsidRPr="005C7DC7" w:rsidRDefault="00CB5D9C" w:rsidP="00B46FEE">
      <w:pPr>
        <w:rPr>
          <w:rFonts w:cs="Arial"/>
          <w:color w:val="000000" w:themeColor="text1"/>
          <w:sz w:val="18"/>
        </w:rPr>
        <w:sectPr w:rsidR="00323713" w:rsidRPr="005C7DC7" w:rsidSect="00B00E6F">
          <w:headerReference w:type="default" r:id="rId15"/>
          <w:footerReference w:type="even" r:id="rId16"/>
          <w:footerReference w:type="default" r:id="rId17"/>
          <w:pgSz w:w="12240" w:h="15840" w:code="1"/>
          <w:pgMar w:top="1440" w:right="900" w:bottom="1440" w:left="1080" w:header="720" w:footer="720" w:gutter="0"/>
          <w:cols w:space="720"/>
          <w:formProt w:val="0"/>
          <w:noEndnote/>
          <w:docGrid w:linePitch="326"/>
        </w:sectPr>
      </w:pPr>
      <w:r w:rsidRPr="005C7DC7">
        <w:rPr>
          <w:rFonts w:cs="Arial"/>
          <w:color w:val="000000" w:themeColor="text1"/>
          <w:sz w:val="18"/>
        </w:rPr>
        <w:t xml:space="preserve">Position Statements submitted for Presidential Review must be sent directly to </w:t>
      </w:r>
      <w:r w:rsidR="0062224F" w:rsidRPr="005C7DC7">
        <w:rPr>
          <w:rFonts w:cs="Arial"/>
          <w:color w:val="000000" w:themeColor="text1"/>
          <w:sz w:val="18"/>
        </w:rPr>
        <w:t>Joseph McLaughlin</w:t>
      </w:r>
      <w:r w:rsidRPr="005C7DC7">
        <w:rPr>
          <w:rFonts w:cs="Arial"/>
          <w:color w:val="000000" w:themeColor="text1"/>
          <w:sz w:val="18"/>
        </w:rPr>
        <w:t>, CSTE President.</w:t>
      </w:r>
    </w:p>
    <w:p w14:paraId="3CDF92D3" w14:textId="77777777" w:rsidR="00457E5B" w:rsidRDefault="00457E5B">
      <w:pPr>
        <w:rPr>
          <w:rFonts w:cs="Arial"/>
          <w:b/>
          <w:bCs/>
          <w:sz w:val="20"/>
        </w:rPr>
      </w:pPr>
    </w:p>
    <w:p w14:paraId="21312D9C" w14:textId="758CFD55" w:rsidR="00017353" w:rsidRPr="001B23EE" w:rsidRDefault="00416AA0">
      <w:pPr>
        <w:rPr>
          <w:rFonts w:cs="Arial"/>
          <w:sz w:val="20"/>
        </w:rPr>
      </w:pPr>
      <w:r w:rsidRPr="001B23EE">
        <w:rPr>
          <w:rFonts w:cs="Arial"/>
          <w:b/>
          <w:bCs/>
          <w:sz w:val="20"/>
        </w:rPr>
        <w:lastRenderedPageBreak/>
        <w:t>Submission Date:</w:t>
      </w:r>
    </w:p>
    <w:p w14:paraId="76AF8127" w14:textId="77777777" w:rsidR="00416AA0" w:rsidRPr="007E7479" w:rsidRDefault="00416AA0">
      <w:pPr>
        <w:rPr>
          <w:rFonts w:cs="Arial"/>
          <w:sz w:val="16"/>
          <w:szCs w:val="16"/>
        </w:rPr>
      </w:pPr>
    </w:p>
    <w:p w14:paraId="39F0BE98" w14:textId="7490BA21" w:rsidR="00416AA0" w:rsidRPr="00A421BB" w:rsidRDefault="00416AA0">
      <w:pPr>
        <w:rPr>
          <w:rFonts w:cs="Arial"/>
          <w:i/>
          <w:iCs/>
          <w:color w:val="0000FF"/>
          <w:sz w:val="16"/>
        </w:rPr>
      </w:pPr>
      <w:r w:rsidRPr="001B23EE">
        <w:rPr>
          <w:rFonts w:cs="Arial"/>
          <w:b/>
          <w:bCs/>
          <w:sz w:val="20"/>
        </w:rPr>
        <w:t>Committee:</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0664AB">
            <w:rPr>
              <w:rFonts w:cs="Arial"/>
              <w:color w:val="000080"/>
              <w:sz w:val="20"/>
            </w:rPr>
            <w:t>Choose a Committee.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14:paraId="6F416CCF" w14:textId="77777777" w:rsidR="00CE59EC" w:rsidRDefault="00CE59EC">
      <w:pPr>
        <w:rPr>
          <w:rFonts w:cs="Arial"/>
          <w:b/>
          <w:bCs/>
          <w:sz w:val="20"/>
        </w:rPr>
      </w:pPr>
    </w:p>
    <w:p w14:paraId="63CC935A" w14:textId="525274AC" w:rsidR="00416AA0" w:rsidRPr="001B23EE" w:rsidRDefault="00416AA0">
      <w:pPr>
        <w:rPr>
          <w:rFonts w:cs="Arial"/>
          <w:sz w:val="20"/>
        </w:rPr>
      </w:pPr>
      <w:r w:rsidRPr="001B23EE">
        <w:rPr>
          <w:rFonts w:cs="Arial"/>
          <w:b/>
          <w:bCs/>
          <w:sz w:val="20"/>
        </w:rPr>
        <w:t>Title:</w:t>
      </w:r>
    </w:p>
    <w:p w14:paraId="3A3DBE22" w14:textId="77777777" w:rsidR="00416AA0" w:rsidRPr="007E7479" w:rsidRDefault="00416AA0">
      <w:pPr>
        <w:rPr>
          <w:rFonts w:cs="Arial"/>
          <w:sz w:val="16"/>
          <w:szCs w:val="16"/>
        </w:rPr>
      </w:pPr>
    </w:p>
    <w:p w14:paraId="6DB40168" w14:textId="77777777" w:rsidR="00416AA0" w:rsidRPr="001B23EE" w:rsidRDefault="00260E6B">
      <w:pPr>
        <w:rPr>
          <w:rFonts w:cs="Arial"/>
          <w:b/>
          <w:bCs/>
          <w:sz w:val="20"/>
        </w:rPr>
      </w:pPr>
      <w:r w:rsidRPr="001B23EE">
        <w:rPr>
          <w:rFonts w:cs="Arial"/>
          <w:b/>
          <w:sz w:val="20"/>
        </w:rPr>
        <w:t xml:space="preserve">I. </w:t>
      </w:r>
      <w:r w:rsidR="00416AA0" w:rsidRPr="001B23EE">
        <w:rPr>
          <w:rFonts w:cs="Arial"/>
          <w:b/>
          <w:bCs/>
          <w:sz w:val="20"/>
        </w:rPr>
        <w:t>S</w:t>
      </w:r>
      <w:r w:rsidR="001B23EE">
        <w:rPr>
          <w:rFonts w:cs="Arial"/>
          <w:b/>
          <w:bCs/>
          <w:sz w:val="20"/>
        </w:rPr>
        <w:t>tatement of the Problem</w:t>
      </w:r>
    </w:p>
    <w:p w14:paraId="340D90CF" w14:textId="26AD0D46" w:rsidR="00D24249" w:rsidRPr="001B23EE" w:rsidRDefault="00D24249" w:rsidP="00D24249">
      <w:pPr>
        <w:rPr>
          <w:rFonts w:cs="Arial"/>
          <w:b/>
          <w:bCs/>
          <w:sz w:val="20"/>
        </w:rPr>
      </w:pPr>
      <w:r>
        <w:rPr>
          <w:color w:val="0000FF"/>
          <w:sz w:val="16"/>
        </w:rPr>
        <w:t>Please limit text in this section to</w:t>
      </w:r>
      <w:r w:rsidR="000664AB">
        <w:rPr>
          <w:color w:val="0000FF"/>
          <w:sz w:val="16"/>
        </w:rPr>
        <w:t xml:space="preserve"> no more than</w:t>
      </w:r>
      <w:r>
        <w:rPr>
          <w:color w:val="0000FF"/>
          <w:sz w:val="16"/>
        </w:rPr>
        <w:t xml:space="preserve"> 300 words. Supplemental information may be included in appendices if needed.</w:t>
      </w:r>
    </w:p>
    <w:p w14:paraId="6BB0DC83" w14:textId="77777777" w:rsidR="004A13DB" w:rsidRDefault="004A13DB" w:rsidP="00D24249">
      <w:pPr>
        <w:rPr>
          <w:rFonts w:cs="Arial"/>
          <w:sz w:val="20"/>
        </w:rPr>
        <w:sectPr w:rsidR="004A13DB" w:rsidSect="00A421BB">
          <w:headerReference w:type="default" r:id="rId18"/>
          <w:footerReference w:type="even" r:id="rId19"/>
          <w:footerReference w:type="default" r:id="rId20"/>
          <w:type w:val="continuous"/>
          <w:pgSz w:w="12240" w:h="15840" w:code="1"/>
          <w:pgMar w:top="720" w:right="1800" w:bottom="1080" w:left="990" w:header="720" w:footer="620" w:gutter="0"/>
          <w:cols w:space="720"/>
          <w:formProt w:val="0"/>
          <w:noEndnote/>
          <w:docGrid w:linePitch="326"/>
        </w:sectPr>
      </w:pPr>
    </w:p>
    <w:p w14:paraId="2DA6D191" w14:textId="54CDD0D7" w:rsidR="00F81B07" w:rsidRPr="001B23EE" w:rsidRDefault="002E4898" w:rsidP="00D24249">
      <w:pPr>
        <w:rPr>
          <w:rFonts w:cs="Arial"/>
          <w:sz w:val="20"/>
        </w:rPr>
      </w:pPr>
      <w:r>
        <w:rPr>
          <w:rFonts w:cs="Arial"/>
          <w:sz w:val="20"/>
        </w:rPr>
        <w:fldChar w:fldCharType="begin">
          <w:ffData>
            <w:name w:val="Text3"/>
            <w:enabled/>
            <w:calcOnExit w:val="0"/>
            <w:textInput>
              <w:maxLength w:val="2400"/>
            </w:textInput>
          </w:ffData>
        </w:fldChar>
      </w:r>
      <w:bookmarkStart w:id="1" w:name="Text3"/>
      <w:r>
        <w:rPr>
          <w:rFonts w:cs="Arial"/>
          <w:sz w:val="20"/>
        </w:rPr>
        <w:instrText xml:space="preserve"> FORMTEXT </w:instrText>
      </w:r>
      <w:r>
        <w:rPr>
          <w:rFonts w:cs="Arial"/>
          <w:sz w:val="20"/>
        </w:rPr>
      </w:r>
      <w:r>
        <w:rPr>
          <w:rFonts w:cs="Arial"/>
          <w:sz w:val="20"/>
        </w:rPr>
        <w:fldChar w:fldCharType="separate"/>
      </w:r>
      <w:r w:rsidR="00457E5B">
        <w:rPr>
          <w:rFonts w:cs="Arial"/>
          <w:sz w:val="20"/>
        </w:rPr>
        <w:t> </w:t>
      </w:r>
      <w:r w:rsidR="00457E5B">
        <w:rPr>
          <w:rFonts w:cs="Arial"/>
          <w:sz w:val="20"/>
        </w:rPr>
        <w:t> </w:t>
      </w:r>
      <w:r w:rsidR="00457E5B">
        <w:rPr>
          <w:rFonts w:cs="Arial"/>
          <w:sz w:val="20"/>
        </w:rPr>
        <w:t> </w:t>
      </w:r>
      <w:r w:rsidR="00457E5B">
        <w:rPr>
          <w:rFonts w:cs="Arial"/>
          <w:sz w:val="20"/>
        </w:rPr>
        <w:t> </w:t>
      </w:r>
      <w:r w:rsidR="00457E5B">
        <w:rPr>
          <w:rFonts w:cs="Arial"/>
          <w:sz w:val="20"/>
        </w:rPr>
        <w:t> </w:t>
      </w:r>
      <w:r>
        <w:rPr>
          <w:rFonts w:cs="Arial"/>
          <w:sz w:val="20"/>
        </w:rPr>
        <w:fldChar w:fldCharType="end"/>
      </w:r>
      <w:bookmarkEnd w:id="1"/>
    </w:p>
    <w:p w14:paraId="4262D458" w14:textId="77777777" w:rsidR="002E4898" w:rsidRDefault="002E4898">
      <w:pPr>
        <w:rPr>
          <w:rFonts w:cs="Arial"/>
          <w:sz w:val="16"/>
          <w:szCs w:val="16"/>
        </w:rPr>
        <w:sectPr w:rsidR="002E4898" w:rsidSect="00A421BB">
          <w:type w:val="continuous"/>
          <w:pgSz w:w="12240" w:h="15840" w:code="1"/>
          <w:pgMar w:top="720" w:right="1800" w:bottom="1080" w:left="990" w:header="720" w:footer="620" w:gutter="0"/>
          <w:cols w:space="720"/>
          <w:noEndnote/>
          <w:docGrid w:linePitch="326"/>
        </w:sectPr>
      </w:pPr>
    </w:p>
    <w:p w14:paraId="15E5CBEB" w14:textId="77777777" w:rsidR="00457E5B" w:rsidRDefault="00457E5B" w:rsidP="00457E5B">
      <w:pPr>
        <w:jc w:val="right"/>
        <w:rPr>
          <w:rFonts w:cs="Arial"/>
          <w:sz w:val="16"/>
          <w:szCs w:val="16"/>
        </w:rPr>
      </w:pPr>
    </w:p>
    <w:p w14:paraId="73C278F8" w14:textId="3D87982D" w:rsidR="00017353"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/300</w:t>
      </w:r>
    </w:p>
    <w:p w14:paraId="06A7C55F" w14:textId="77777777" w:rsidR="00E267DB" w:rsidRDefault="00260E6B" w:rsidP="00E267DB">
      <w:pPr>
        <w:rPr>
          <w:rFonts w:cs="Arial"/>
          <w:b/>
          <w:bCs/>
          <w:sz w:val="20"/>
        </w:rPr>
      </w:pPr>
      <w:r w:rsidRPr="001B23EE">
        <w:rPr>
          <w:rFonts w:cs="Arial"/>
          <w:b/>
          <w:bCs/>
          <w:sz w:val="20"/>
        </w:rPr>
        <w:t xml:space="preserve">II. </w:t>
      </w:r>
      <w:r w:rsidR="001B23EE">
        <w:rPr>
          <w:rFonts w:cs="Arial"/>
          <w:b/>
          <w:bCs/>
          <w:sz w:val="20"/>
        </w:rPr>
        <w:t>Background and Justification</w:t>
      </w:r>
    </w:p>
    <w:p w14:paraId="263742A3" w14:textId="57E2F358" w:rsidR="006960B5" w:rsidRPr="001B23EE" w:rsidRDefault="006960B5" w:rsidP="00E267DB">
      <w:pPr>
        <w:rPr>
          <w:rFonts w:cs="Arial"/>
          <w:b/>
          <w:bCs/>
          <w:sz w:val="20"/>
        </w:rPr>
      </w:pPr>
      <w:r>
        <w:rPr>
          <w:color w:val="0000FF"/>
          <w:sz w:val="16"/>
        </w:rPr>
        <w:t xml:space="preserve">Please limit text </w:t>
      </w:r>
      <w:r w:rsidR="003E13A7">
        <w:rPr>
          <w:color w:val="0000FF"/>
          <w:sz w:val="16"/>
        </w:rPr>
        <w:t>in this section to</w:t>
      </w:r>
      <w:r w:rsidR="000664AB">
        <w:rPr>
          <w:color w:val="0000FF"/>
          <w:sz w:val="16"/>
        </w:rPr>
        <w:t xml:space="preserve"> no more than</w:t>
      </w:r>
      <w:r w:rsidR="003E13A7">
        <w:rPr>
          <w:color w:val="0000FF"/>
          <w:sz w:val="16"/>
        </w:rPr>
        <w:t xml:space="preserve"> </w:t>
      </w:r>
      <w:r w:rsidR="00D24249">
        <w:rPr>
          <w:color w:val="0000FF"/>
          <w:sz w:val="16"/>
        </w:rPr>
        <w:t>500</w:t>
      </w:r>
      <w:r w:rsidR="003E13A7">
        <w:rPr>
          <w:color w:val="0000FF"/>
          <w:sz w:val="16"/>
        </w:rPr>
        <w:t xml:space="preserve"> words. </w:t>
      </w:r>
      <w:r w:rsidR="008D3338">
        <w:rPr>
          <w:color w:val="0000FF"/>
          <w:sz w:val="16"/>
        </w:rPr>
        <w:t>Supplemental information may be included in appendices if needed.</w:t>
      </w:r>
    </w:p>
    <w:p w14:paraId="147DBF94"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6D4B89FA" w14:textId="77777777" w:rsidR="00F81B07" w:rsidRPr="00D21D76" w:rsidRDefault="002E4898" w:rsidP="00D24249">
      <w:pPr>
        <w:rPr>
          <w:rFonts w:cs="Arial"/>
          <w:color w:val="000080"/>
          <w:sz w:val="20"/>
        </w:rPr>
      </w:pPr>
      <w:r>
        <w:rPr>
          <w:rFonts w:cs="Arial"/>
          <w:color w:val="000080"/>
          <w:sz w:val="20"/>
        </w:rPr>
        <w:fldChar w:fldCharType="begin">
          <w:ffData>
            <w:name w:val="Text23"/>
            <w:enabled/>
            <w:calcOnExit w:val="0"/>
            <w:textInput>
              <w:maxLength w:val="4000"/>
            </w:textInput>
          </w:ffData>
        </w:fldChar>
      </w:r>
      <w:bookmarkStart w:id="2" w:name="Text23"/>
      <w:r>
        <w:rPr>
          <w:rFonts w:cs="Arial"/>
          <w:color w:val="000080"/>
          <w:sz w:val="20"/>
        </w:rPr>
        <w:instrText xml:space="preserve"> FORMTEXT </w:instrText>
      </w:r>
      <w:r>
        <w:rPr>
          <w:rFonts w:cs="Arial"/>
          <w:color w:val="000080"/>
          <w:sz w:val="20"/>
        </w:rPr>
      </w:r>
      <w:r>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color w:val="000080"/>
          <w:sz w:val="20"/>
        </w:rPr>
        <w:fldChar w:fldCharType="end"/>
      </w:r>
      <w:bookmarkEnd w:id="2"/>
    </w:p>
    <w:p w14:paraId="1480B232" w14:textId="77777777" w:rsidR="002E4898" w:rsidRDefault="002E4898">
      <w:pPr>
        <w:rPr>
          <w:rFonts w:cs="Arial"/>
          <w:color w:val="000080"/>
          <w:sz w:val="16"/>
          <w:szCs w:val="16"/>
        </w:rPr>
        <w:sectPr w:rsidR="002E4898" w:rsidSect="00A421BB">
          <w:type w:val="continuous"/>
          <w:pgSz w:w="12240" w:h="15840" w:code="1"/>
          <w:pgMar w:top="720" w:right="1800" w:bottom="1080" w:left="990" w:header="720" w:footer="620" w:gutter="0"/>
          <w:cols w:space="720"/>
          <w:noEndnote/>
          <w:docGrid w:linePitch="326"/>
        </w:sectPr>
      </w:pPr>
    </w:p>
    <w:p w14:paraId="0DB76A5A" w14:textId="77777777" w:rsidR="00457E5B" w:rsidRDefault="00457E5B" w:rsidP="00457E5B">
      <w:pPr>
        <w:jc w:val="right"/>
        <w:rPr>
          <w:rFonts w:cs="Arial"/>
          <w:sz w:val="16"/>
          <w:szCs w:val="16"/>
        </w:rPr>
      </w:pPr>
    </w:p>
    <w:p w14:paraId="0B27A1CB" w14:textId="5A91B56B" w:rsidR="00457E5B" w:rsidRPr="00457E5B" w:rsidRDefault="00457E5B" w:rsidP="00457E5B">
      <w:pPr>
        <w:jc w:val="right"/>
        <w:rPr>
          <w:rFonts w:cs="Arial"/>
          <w:b/>
          <w:sz w:val="16"/>
          <w:szCs w:val="16"/>
        </w:rPr>
      </w:pPr>
      <w:r w:rsidRPr="00457E5B">
        <w:rPr>
          <w:rFonts w:cs="Arial"/>
          <w:b/>
          <w:sz w:val="16"/>
          <w:szCs w:val="16"/>
        </w:rPr>
        <w:t>Word Count: ___</w:t>
      </w:r>
      <w:r w:rsidRPr="00457E5B">
        <w:rPr>
          <w:rFonts w:cs="Arial"/>
          <w:b/>
          <w:sz w:val="16"/>
          <w:szCs w:val="16"/>
          <w:u w:val="single"/>
        </w:rPr>
        <w:t>/500</w:t>
      </w:r>
    </w:p>
    <w:p w14:paraId="05F92C11" w14:textId="372B55A0" w:rsidR="00416AA0" w:rsidRPr="007E7479" w:rsidRDefault="00416AA0">
      <w:pPr>
        <w:rPr>
          <w:rFonts w:cs="Arial"/>
          <w:color w:val="000080"/>
          <w:sz w:val="16"/>
          <w:szCs w:val="16"/>
        </w:rPr>
      </w:pPr>
    </w:p>
    <w:p w14:paraId="431C3F8C" w14:textId="77777777" w:rsidR="00B51939" w:rsidRDefault="00260E6B">
      <w:pPr>
        <w:rPr>
          <w:color w:val="0000FF"/>
          <w:sz w:val="16"/>
        </w:rPr>
      </w:pPr>
      <w:r w:rsidRPr="00E845AD">
        <w:rPr>
          <w:rFonts w:cs="Arial"/>
          <w:b/>
          <w:sz w:val="20"/>
        </w:rPr>
        <w:t xml:space="preserve">III. </w:t>
      </w:r>
      <w:r w:rsidR="00416AA0" w:rsidRPr="00E845AD">
        <w:rPr>
          <w:rFonts w:cs="Arial"/>
          <w:b/>
          <w:bCs/>
          <w:sz w:val="20"/>
        </w:rPr>
        <w:t>Statement of the desired action(s) to b</w:t>
      </w:r>
      <w:r w:rsidR="001B23EE" w:rsidRPr="00E845AD">
        <w:rPr>
          <w:rFonts w:cs="Arial"/>
          <w:b/>
          <w:bCs/>
          <w:sz w:val="20"/>
        </w:rPr>
        <w:t>e taken</w:t>
      </w:r>
      <w:r w:rsidR="00992766">
        <w:rPr>
          <w:rFonts w:cs="Arial"/>
          <w:b/>
          <w:bCs/>
          <w:sz w:val="20"/>
        </w:rPr>
        <w:t xml:space="preserve"> </w:t>
      </w:r>
    </w:p>
    <w:p w14:paraId="2DBEC09E" w14:textId="04989147" w:rsidR="005D3E55" w:rsidRDefault="00B51939">
      <w:pPr>
        <w:rPr>
          <w:color w:val="0000FF"/>
          <w:sz w:val="16"/>
        </w:rPr>
      </w:pPr>
      <w:r>
        <w:rPr>
          <w:color w:val="0000FF"/>
          <w:sz w:val="16"/>
        </w:rPr>
        <w:t>A</w:t>
      </w:r>
      <w:r w:rsidR="00C730EE" w:rsidRPr="006B239F">
        <w:rPr>
          <w:color w:val="0000FF"/>
          <w:sz w:val="16"/>
        </w:rPr>
        <w:t xml:space="preserve">uthors </w:t>
      </w:r>
      <w:r w:rsidR="00992766" w:rsidRPr="006B239F">
        <w:rPr>
          <w:color w:val="0000FF"/>
          <w:sz w:val="16"/>
        </w:rPr>
        <w:t>s</w:t>
      </w:r>
      <w:r w:rsidR="00B83024" w:rsidRPr="006B239F">
        <w:rPr>
          <w:color w:val="0000FF"/>
          <w:sz w:val="16"/>
        </w:rPr>
        <w:t>elect the desired action(s) to be taken</w:t>
      </w:r>
      <w:r w:rsidR="00C730EE" w:rsidRPr="006B239F">
        <w:rPr>
          <w:color w:val="0000FF"/>
          <w:sz w:val="16"/>
        </w:rPr>
        <w:t xml:space="preserve"> from </w:t>
      </w:r>
      <w:r w:rsidR="00166F79">
        <w:rPr>
          <w:color w:val="0000FF"/>
          <w:sz w:val="16"/>
        </w:rPr>
        <w:t>numbers 1-</w:t>
      </w:r>
      <w:r w:rsidR="007E7479">
        <w:rPr>
          <w:color w:val="0000FF"/>
          <w:sz w:val="16"/>
        </w:rPr>
        <w:t>4</w:t>
      </w:r>
      <w:r w:rsidR="00C730EE" w:rsidRPr="006B239F">
        <w:rPr>
          <w:color w:val="0000FF"/>
          <w:sz w:val="16"/>
        </w:rPr>
        <w:t xml:space="preserve"> below</w:t>
      </w:r>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09F03050" w14:textId="77777777" w:rsidR="004E77EF" w:rsidRDefault="004E77EF">
      <w:pPr>
        <w:rPr>
          <w:color w:val="0000FF"/>
          <w:sz w:val="16"/>
        </w:rPr>
      </w:pPr>
    </w:p>
    <w:p w14:paraId="619569BE" w14:textId="77777777" w:rsidR="007E7479" w:rsidRPr="007E7479" w:rsidRDefault="007E7479">
      <w:pPr>
        <w:rPr>
          <w:color w:val="002060"/>
          <w:sz w:val="6"/>
          <w:szCs w:val="6"/>
        </w:rPr>
      </w:pPr>
    </w:p>
    <w:p w14:paraId="3C069396" w14:textId="6D418C98" w:rsidR="00086077" w:rsidRDefault="004E064B" w:rsidP="009B75AF">
      <w:pPr>
        <w:rPr>
          <w:rFonts w:cs="Arial"/>
          <w:bCs/>
          <w:sz w:val="20"/>
        </w:rPr>
      </w:pPr>
      <w:r>
        <w:rPr>
          <w:rFonts w:cs="Arial"/>
          <w:bCs/>
          <w:sz w:val="20"/>
        </w:rPr>
        <w:fldChar w:fldCharType="begin">
          <w:ffData>
            <w:name w:val="Check5"/>
            <w:enabled/>
            <w:calcOnExit w:val="0"/>
            <w:checkBox>
              <w:sizeAuto/>
              <w:default w:val="0"/>
            </w:checkBox>
          </w:ffData>
        </w:fldChar>
      </w:r>
      <w:bookmarkStart w:id="3" w:name="Check5"/>
      <w:r w:rsidR="009B3BDB">
        <w:rPr>
          <w:rFonts w:cs="Arial"/>
          <w:bCs/>
          <w:sz w:val="20"/>
        </w:rPr>
        <w:instrText xml:space="preserve"> FORMCHECKBOX </w:instrText>
      </w:r>
      <w:r w:rsidR="00EB501B">
        <w:rPr>
          <w:rFonts w:cs="Arial"/>
          <w:bCs/>
          <w:sz w:val="20"/>
        </w:rPr>
      </w:r>
      <w:r w:rsidR="00EB501B">
        <w:rPr>
          <w:rFonts w:cs="Arial"/>
          <w:bCs/>
          <w:sz w:val="20"/>
        </w:rPr>
        <w:fldChar w:fldCharType="separate"/>
      </w:r>
      <w:r>
        <w:rPr>
          <w:rFonts w:cs="Arial"/>
          <w:bCs/>
          <w:sz w:val="20"/>
        </w:rPr>
        <w:fldChar w:fldCharType="end"/>
      </w:r>
      <w:bookmarkEnd w:id="3"/>
      <w:r w:rsidR="00681456">
        <w:rPr>
          <w:rFonts w:cs="Arial"/>
          <w:bCs/>
          <w:sz w:val="20"/>
        </w:rPr>
        <w:t xml:space="preserve"> </w:t>
      </w:r>
      <w:r w:rsidR="008B1DD3">
        <w:rPr>
          <w:rFonts w:cs="Arial"/>
          <w:bCs/>
          <w:sz w:val="20"/>
        </w:rPr>
        <w:t xml:space="preserve">1. </w:t>
      </w:r>
      <w:r w:rsidR="00D3023F">
        <w:rPr>
          <w:rFonts w:cs="Arial"/>
          <w:bCs/>
          <w:sz w:val="20"/>
        </w:rPr>
        <w:t>Utilize</w:t>
      </w:r>
      <w:r w:rsidR="00D3023F" w:rsidRPr="00E845AD">
        <w:rPr>
          <w:rFonts w:cs="Arial"/>
          <w:bCs/>
          <w:sz w:val="20"/>
        </w:rPr>
        <w:t xml:space="preserve"> </w:t>
      </w:r>
      <w:r w:rsidR="00810BB7" w:rsidRPr="00E845AD">
        <w:rPr>
          <w:rFonts w:cs="Arial"/>
          <w:bCs/>
          <w:sz w:val="20"/>
        </w:rPr>
        <w:t>standard</w:t>
      </w:r>
      <w:r w:rsidR="00D3023F">
        <w:rPr>
          <w:rFonts w:cs="Arial"/>
          <w:bCs/>
          <w:sz w:val="20"/>
        </w:rPr>
        <w:t xml:space="preserve"> sources </w:t>
      </w:r>
      <w:r w:rsidR="005004E6">
        <w:rPr>
          <w:rFonts w:cs="Arial"/>
          <w:bCs/>
          <w:sz w:val="20"/>
        </w:rPr>
        <w:t xml:space="preserve">(e.g. </w:t>
      </w:r>
      <w:r w:rsidR="005004E6" w:rsidRPr="00E845AD">
        <w:rPr>
          <w:rFonts w:cs="Arial"/>
          <w:bCs/>
          <w:sz w:val="20"/>
        </w:rPr>
        <w:t>reporting</w:t>
      </w:r>
      <w:r w:rsidR="005004E6">
        <w:rPr>
          <w:rFonts w:cs="Arial"/>
          <w:bCs/>
          <w:sz w:val="20"/>
        </w:rPr>
        <w:t xml:space="preserve">*) </w:t>
      </w:r>
      <w:r w:rsidR="00D3023F">
        <w:rPr>
          <w:rFonts w:cs="Arial"/>
          <w:bCs/>
          <w:sz w:val="20"/>
        </w:rPr>
        <w:t>for</w:t>
      </w:r>
      <w:r w:rsidR="00810BB7" w:rsidRPr="00E845AD">
        <w:rPr>
          <w:rFonts w:cs="Arial"/>
          <w:bCs/>
          <w:sz w:val="20"/>
        </w:rPr>
        <w:t xml:space="preserve"> </w:t>
      </w:r>
      <w:r w:rsidR="00992766">
        <w:rPr>
          <w:rFonts w:cs="Arial"/>
          <w:bCs/>
          <w:sz w:val="20"/>
        </w:rPr>
        <w:t xml:space="preserve">case </w:t>
      </w:r>
      <w:r w:rsidR="00D3023F">
        <w:rPr>
          <w:rFonts w:cs="Arial"/>
          <w:bCs/>
          <w:sz w:val="20"/>
        </w:rPr>
        <w:t>ascertainment</w:t>
      </w:r>
      <w:r w:rsidR="00992766">
        <w:rPr>
          <w:rFonts w:cs="Arial"/>
          <w:bCs/>
          <w:sz w:val="20"/>
        </w:rPr>
        <w:t xml:space="preserve"> </w:t>
      </w:r>
      <w:r w:rsidR="00810BB7" w:rsidRPr="00E845AD">
        <w:rPr>
          <w:rFonts w:cs="Arial"/>
          <w:bCs/>
          <w:sz w:val="20"/>
        </w:rPr>
        <w:t>for [</w:t>
      </w:r>
      <w:r w:rsidR="00166F79" w:rsidRPr="007E7479">
        <w:rPr>
          <w:rFonts w:cs="Arial"/>
          <w:bCs/>
          <w:color w:val="0000FF"/>
          <w:sz w:val="20"/>
        </w:rPr>
        <w:t>disease/</w:t>
      </w:r>
      <w:r w:rsidR="00B83024" w:rsidRPr="007E7479">
        <w:rPr>
          <w:rFonts w:cs="Arial"/>
          <w:bCs/>
          <w:color w:val="0000FF"/>
          <w:sz w:val="20"/>
        </w:rPr>
        <w:t>condition</w:t>
      </w:r>
      <w:r w:rsidR="00810BB7" w:rsidRPr="00E845AD">
        <w:rPr>
          <w:rFonts w:cs="Arial"/>
          <w:bCs/>
          <w:sz w:val="20"/>
        </w:rPr>
        <w:t>].</w:t>
      </w:r>
      <w:r w:rsidR="00631491">
        <w:rPr>
          <w:rFonts w:cs="Arial"/>
          <w:bCs/>
          <w:sz w:val="20"/>
        </w:rPr>
        <w:t xml:space="preserve"> </w:t>
      </w:r>
      <w:r w:rsidR="00B83024" w:rsidRPr="00B83024">
        <w:rPr>
          <w:rFonts w:cs="Arial"/>
          <w:bCs/>
          <w:sz w:val="20"/>
        </w:rPr>
        <w:t>Surveillance for [</w:t>
      </w:r>
      <w:r w:rsidR="00166F79" w:rsidRPr="007E7479">
        <w:rPr>
          <w:rFonts w:cs="Arial"/>
          <w:bCs/>
          <w:color w:val="0000FF"/>
          <w:sz w:val="20"/>
        </w:rPr>
        <w:t>disease/</w:t>
      </w:r>
      <w:r w:rsidR="00B83024" w:rsidRPr="006B239F">
        <w:rPr>
          <w:rFonts w:cs="Arial"/>
          <w:bCs/>
          <w:color w:val="0000FF"/>
          <w:sz w:val="20"/>
        </w:rPr>
        <w:t>condition</w:t>
      </w:r>
      <w:r w:rsidR="00B83024" w:rsidRPr="00B83024">
        <w:rPr>
          <w:rFonts w:cs="Arial"/>
          <w:bCs/>
          <w:sz w:val="20"/>
        </w:rPr>
        <w:t xml:space="preserve">] should use the following recommended sources of data </w:t>
      </w:r>
      <w:r w:rsidR="00294516">
        <w:rPr>
          <w:rFonts w:cs="Arial"/>
          <w:bCs/>
          <w:sz w:val="20"/>
        </w:rPr>
        <w:t>to</w:t>
      </w:r>
      <w:r w:rsidR="00B83024" w:rsidRPr="00B83024">
        <w:rPr>
          <w:rFonts w:cs="Arial"/>
          <w:bCs/>
          <w:sz w:val="20"/>
        </w:rPr>
        <w:t xml:space="preserve"> the extent of coverage </w:t>
      </w:r>
      <w:r w:rsidR="00294516">
        <w:rPr>
          <w:rFonts w:cs="Arial"/>
          <w:bCs/>
          <w:sz w:val="20"/>
        </w:rPr>
        <w:t>presented</w:t>
      </w:r>
      <w:r w:rsidR="00B83024" w:rsidRPr="00B83024">
        <w:rPr>
          <w:rFonts w:cs="Arial"/>
          <w:bCs/>
          <w:sz w:val="20"/>
        </w:rPr>
        <w:t xml:space="preserve"> in Table </w:t>
      </w:r>
      <w:r w:rsidR="00631491">
        <w:rPr>
          <w:rFonts w:cs="Arial"/>
          <w:bCs/>
          <w:sz w:val="20"/>
        </w:rPr>
        <w:t>I</w:t>
      </w:r>
      <w:r w:rsidR="00D3023F">
        <w:rPr>
          <w:rFonts w:cs="Arial"/>
          <w:bCs/>
          <w:sz w:val="20"/>
        </w:rPr>
        <w:t>II</w:t>
      </w:r>
      <w:r w:rsidR="00631491">
        <w:rPr>
          <w:rFonts w:cs="Arial"/>
          <w:bCs/>
          <w:sz w:val="20"/>
        </w:rPr>
        <w:t>.</w:t>
      </w:r>
    </w:p>
    <w:p w14:paraId="6358BB1B" w14:textId="77777777" w:rsidR="00086077" w:rsidRDefault="00086077">
      <w:pPr>
        <w:rPr>
          <w:rFonts w:cs="Arial"/>
          <w:bCs/>
          <w:sz w:val="20"/>
        </w:rPr>
      </w:pPr>
    </w:p>
    <w:p w14:paraId="5E0EDDF0" w14:textId="77777777" w:rsidR="00086077" w:rsidRPr="006B239F" w:rsidRDefault="00992766">
      <w:pPr>
        <w:ind w:left="720"/>
        <w:rPr>
          <w:color w:val="0000FF"/>
          <w:sz w:val="16"/>
          <w:szCs w:val="16"/>
        </w:rPr>
      </w:pPr>
      <w:r w:rsidRPr="004F3A50">
        <w:rPr>
          <w:rFonts w:cs="Arial"/>
          <w:b/>
          <w:color w:val="000000"/>
          <w:sz w:val="20"/>
        </w:rPr>
        <w:t xml:space="preserve">Table </w:t>
      </w:r>
      <w:r>
        <w:rPr>
          <w:rFonts w:cs="Arial"/>
          <w:b/>
          <w:color w:val="000000"/>
          <w:sz w:val="20"/>
        </w:rPr>
        <w:t>I</w:t>
      </w:r>
      <w:r w:rsidR="00713E34">
        <w:rPr>
          <w:rFonts w:cs="Arial"/>
          <w:b/>
          <w:color w:val="000000"/>
          <w:sz w:val="20"/>
        </w:rPr>
        <w:t>II</w:t>
      </w:r>
      <w:r w:rsidRPr="004F3A50">
        <w:rPr>
          <w:rFonts w:cs="Arial"/>
          <w:b/>
          <w:color w:val="000000"/>
          <w:sz w:val="20"/>
        </w:rPr>
        <w:t xml:space="preserve">. </w:t>
      </w:r>
      <w:r w:rsidRPr="004F3A50">
        <w:rPr>
          <w:b/>
          <w:color w:val="000000"/>
          <w:sz w:val="20"/>
        </w:rPr>
        <w:t>Recommended sources of data and extent of coverage for ascertain</w:t>
      </w:r>
      <w:r w:rsidR="00D3023F">
        <w:rPr>
          <w:b/>
          <w:color w:val="000000"/>
          <w:sz w:val="20"/>
        </w:rPr>
        <w:t>ment of</w:t>
      </w:r>
      <w:r w:rsidRPr="004F3A50">
        <w:rPr>
          <w:b/>
          <w:color w:val="000000"/>
          <w:sz w:val="20"/>
        </w:rPr>
        <w:t xml:space="preserve"> cases of [</w:t>
      </w:r>
      <w:r w:rsidR="00166F79" w:rsidRPr="007E7479">
        <w:rPr>
          <w:b/>
          <w:color w:val="0000FF"/>
          <w:sz w:val="20"/>
        </w:rPr>
        <w:t>disease/</w:t>
      </w:r>
      <w:r w:rsidR="00B83024" w:rsidRPr="006B239F">
        <w:rPr>
          <w:b/>
          <w:color w:val="0000FF"/>
          <w:sz w:val="20"/>
        </w:rPr>
        <w:t>condition</w:t>
      </w:r>
      <w:r w:rsidRPr="004F3A50">
        <w:rPr>
          <w:b/>
          <w:color w:val="000000"/>
          <w:sz w:val="20"/>
        </w:rPr>
        <w:t xml:space="preserve">]. </w:t>
      </w:r>
      <w:r w:rsidR="00B83024" w:rsidRPr="006B239F">
        <w:rPr>
          <w:color w:val="0000FF"/>
          <w:sz w:val="16"/>
          <w:szCs w:val="16"/>
        </w:rPr>
        <w:t>[</w:t>
      </w:r>
      <w:r w:rsidR="00F81B07" w:rsidRPr="006B239F">
        <w:rPr>
          <w:i/>
          <w:color w:val="0000FF"/>
          <w:sz w:val="16"/>
          <w:szCs w:val="16"/>
        </w:rPr>
        <w:t>Check all that apply.</w:t>
      </w:r>
      <w:r w:rsidR="00F81B07" w:rsidRPr="006B239F">
        <w:rPr>
          <w:color w:val="0000FF"/>
          <w:sz w:val="16"/>
          <w:szCs w:val="16"/>
        </w:rPr>
        <w:t>]</w:t>
      </w:r>
      <w:r w:rsidR="00631491"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7"/>
        <w:gridCol w:w="1845"/>
        <w:gridCol w:w="1728"/>
      </w:tblGrid>
      <w:tr w:rsidR="00992766" w:rsidRPr="00AA2342" w14:paraId="6861EC0F" w14:textId="77777777" w:rsidTr="00992766">
        <w:tc>
          <w:tcPr>
            <w:tcW w:w="5229" w:type="dxa"/>
            <w:vMerge w:val="restart"/>
            <w:vAlign w:val="bottom"/>
          </w:tcPr>
          <w:p w14:paraId="7B6525F0" w14:textId="77777777" w:rsidR="00992766" w:rsidRPr="00AA2342" w:rsidRDefault="00992766" w:rsidP="00D3023F">
            <w:pPr>
              <w:jc w:val="center"/>
              <w:rPr>
                <w:b/>
                <w:color w:val="000000"/>
                <w:sz w:val="20"/>
              </w:rPr>
            </w:pPr>
            <w:r w:rsidRPr="00AA2342">
              <w:rPr>
                <w:b/>
                <w:color w:val="000000"/>
                <w:sz w:val="20"/>
              </w:rPr>
              <w:t xml:space="preserve">Source of data for case </w:t>
            </w:r>
            <w:r w:rsidR="00D3023F">
              <w:rPr>
                <w:b/>
                <w:color w:val="000000"/>
                <w:sz w:val="20"/>
              </w:rPr>
              <w:t>ascertainment</w:t>
            </w:r>
          </w:p>
        </w:tc>
        <w:tc>
          <w:tcPr>
            <w:tcW w:w="3627" w:type="dxa"/>
            <w:gridSpan w:val="2"/>
          </w:tcPr>
          <w:p w14:paraId="726D5BA6" w14:textId="77777777" w:rsidR="00992766" w:rsidRPr="00AA2342" w:rsidRDefault="00992766" w:rsidP="00992766">
            <w:pPr>
              <w:jc w:val="center"/>
              <w:rPr>
                <w:color w:val="000000"/>
                <w:sz w:val="20"/>
              </w:rPr>
            </w:pPr>
            <w:r w:rsidRPr="00AA2342">
              <w:rPr>
                <w:color w:val="000000"/>
                <w:sz w:val="20"/>
              </w:rPr>
              <w:t>Coverage</w:t>
            </w:r>
          </w:p>
        </w:tc>
      </w:tr>
      <w:tr w:rsidR="00992766" w:rsidRPr="00AA2342" w14:paraId="734BC30F" w14:textId="77777777" w:rsidTr="00992766">
        <w:tc>
          <w:tcPr>
            <w:tcW w:w="5229" w:type="dxa"/>
            <w:vMerge/>
          </w:tcPr>
          <w:p w14:paraId="0FA9E5ED" w14:textId="77777777" w:rsidR="00992766" w:rsidRPr="00AA2342" w:rsidRDefault="00992766" w:rsidP="00992766">
            <w:pPr>
              <w:rPr>
                <w:color w:val="000000"/>
                <w:sz w:val="20"/>
              </w:rPr>
            </w:pPr>
          </w:p>
        </w:tc>
        <w:tc>
          <w:tcPr>
            <w:tcW w:w="1869" w:type="dxa"/>
          </w:tcPr>
          <w:p w14:paraId="03E66CD9" w14:textId="77777777" w:rsidR="00992766" w:rsidRPr="00AA2342" w:rsidRDefault="00992766" w:rsidP="00992766">
            <w:pPr>
              <w:jc w:val="center"/>
              <w:rPr>
                <w:color w:val="000000"/>
                <w:sz w:val="20"/>
              </w:rPr>
            </w:pPr>
            <w:r w:rsidRPr="00AA2342">
              <w:rPr>
                <w:color w:val="000000"/>
                <w:sz w:val="20"/>
              </w:rPr>
              <w:t>Population-wide</w:t>
            </w:r>
          </w:p>
        </w:tc>
        <w:tc>
          <w:tcPr>
            <w:tcW w:w="1758" w:type="dxa"/>
          </w:tcPr>
          <w:p w14:paraId="39EA79B4" w14:textId="77777777" w:rsidR="00992766" w:rsidRPr="00AA2342" w:rsidRDefault="00992766" w:rsidP="00992766">
            <w:pPr>
              <w:jc w:val="center"/>
              <w:rPr>
                <w:color w:val="000000"/>
                <w:sz w:val="20"/>
              </w:rPr>
            </w:pPr>
            <w:r w:rsidRPr="00AA2342">
              <w:rPr>
                <w:color w:val="000000"/>
                <w:sz w:val="20"/>
              </w:rPr>
              <w:t>Sentinel sites</w:t>
            </w:r>
          </w:p>
        </w:tc>
      </w:tr>
      <w:tr w:rsidR="00992766" w:rsidRPr="00AA2342" w14:paraId="108EE14D" w14:textId="77777777" w:rsidTr="00992766">
        <w:tc>
          <w:tcPr>
            <w:tcW w:w="5229" w:type="dxa"/>
          </w:tcPr>
          <w:p w14:paraId="3C86FA08" w14:textId="77777777" w:rsidR="00992766" w:rsidRPr="00AA2342" w:rsidRDefault="00992766" w:rsidP="00992766">
            <w:pPr>
              <w:rPr>
                <w:color w:val="000000"/>
                <w:sz w:val="20"/>
              </w:rPr>
            </w:pPr>
            <w:r w:rsidRPr="00AA2342">
              <w:rPr>
                <w:color w:val="000000"/>
                <w:sz w:val="20"/>
              </w:rPr>
              <w:t>Clinician reporting</w:t>
            </w:r>
          </w:p>
        </w:tc>
        <w:tc>
          <w:tcPr>
            <w:tcW w:w="1869" w:type="dxa"/>
          </w:tcPr>
          <w:p w14:paraId="2132C7D2" w14:textId="77777777" w:rsidR="00992766" w:rsidRPr="00AA2342" w:rsidRDefault="00992766" w:rsidP="00992766">
            <w:pPr>
              <w:jc w:val="center"/>
              <w:rPr>
                <w:color w:val="000000"/>
                <w:sz w:val="20"/>
              </w:rPr>
            </w:pPr>
          </w:p>
        </w:tc>
        <w:tc>
          <w:tcPr>
            <w:tcW w:w="1758" w:type="dxa"/>
          </w:tcPr>
          <w:p w14:paraId="34287EA2" w14:textId="77777777" w:rsidR="00992766" w:rsidRPr="00AA2342" w:rsidRDefault="00992766" w:rsidP="00992766">
            <w:pPr>
              <w:jc w:val="center"/>
              <w:rPr>
                <w:color w:val="000000"/>
                <w:sz w:val="20"/>
              </w:rPr>
            </w:pPr>
          </w:p>
        </w:tc>
      </w:tr>
      <w:tr w:rsidR="00992766" w:rsidRPr="00AA2342" w14:paraId="0D3349A3" w14:textId="77777777" w:rsidTr="00992766">
        <w:tc>
          <w:tcPr>
            <w:tcW w:w="5229" w:type="dxa"/>
          </w:tcPr>
          <w:p w14:paraId="5465EF48" w14:textId="77777777" w:rsidR="00992766" w:rsidRPr="00AA2342" w:rsidRDefault="00992766" w:rsidP="00992766">
            <w:pPr>
              <w:rPr>
                <w:color w:val="000000"/>
                <w:sz w:val="20"/>
              </w:rPr>
            </w:pPr>
            <w:r w:rsidRPr="00AA2342">
              <w:rPr>
                <w:color w:val="000000"/>
                <w:sz w:val="20"/>
              </w:rPr>
              <w:t>Laboratory reporting</w:t>
            </w:r>
          </w:p>
        </w:tc>
        <w:tc>
          <w:tcPr>
            <w:tcW w:w="1869" w:type="dxa"/>
          </w:tcPr>
          <w:p w14:paraId="659992B7" w14:textId="77777777" w:rsidR="00992766" w:rsidRPr="00AA2342" w:rsidRDefault="00992766" w:rsidP="00992766">
            <w:pPr>
              <w:jc w:val="center"/>
              <w:rPr>
                <w:color w:val="000000"/>
                <w:sz w:val="20"/>
              </w:rPr>
            </w:pPr>
          </w:p>
        </w:tc>
        <w:tc>
          <w:tcPr>
            <w:tcW w:w="1758" w:type="dxa"/>
          </w:tcPr>
          <w:p w14:paraId="4F9E7675" w14:textId="77777777" w:rsidR="00992766" w:rsidRPr="00AA2342" w:rsidRDefault="00992766" w:rsidP="00992766">
            <w:pPr>
              <w:jc w:val="center"/>
              <w:rPr>
                <w:color w:val="000000"/>
                <w:sz w:val="20"/>
              </w:rPr>
            </w:pPr>
          </w:p>
        </w:tc>
      </w:tr>
      <w:tr w:rsidR="00992766" w:rsidRPr="00AA2342" w14:paraId="32F7904C" w14:textId="77777777" w:rsidTr="00992766">
        <w:tc>
          <w:tcPr>
            <w:tcW w:w="5229" w:type="dxa"/>
          </w:tcPr>
          <w:p w14:paraId="039CB19C" w14:textId="77777777" w:rsidR="00992766" w:rsidRPr="00AA2342" w:rsidRDefault="00992766" w:rsidP="00992766">
            <w:pPr>
              <w:rPr>
                <w:color w:val="000000"/>
                <w:sz w:val="20"/>
              </w:rPr>
            </w:pPr>
            <w:r w:rsidRPr="00AA2342">
              <w:rPr>
                <w:color w:val="000000"/>
                <w:sz w:val="20"/>
              </w:rPr>
              <w:t>Reporting by other entities (e.g., hospitals, veterinarians, pharmacies</w:t>
            </w:r>
            <w:r w:rsidR="00D3023F">
              <w:rPr>
                <w:color w:val="000000"/>
                <w:sz w:val="20"/>
              </w:rPr>
              <w:t>, poison centers</w:t>
            </w:r>
            <w:r w:rsidRPr="00AA2342">
              <w:rPr>
                <w:color w:val="000000"/>
                <w:sz w:val="20"/>
              </w:rPr>
              <w:t>)</w:t>
            </w:r>
          </w:p>
        </w:tc>
        <w:tc>
          <w:tcPr>
            <w:tcW w:w="1869" w:type="dxa"/>
          </w:tcPr>
          <w:p w14:paraId="2D565469" w14:textId="77777777" w:rsidR="00992766" w:rsidRPr="00AA2342" w:rsidRDefault="00992766" w:rsidP="00992766">
            <w:pPr>
              <w:jc w:val="center"/>
              <w:rPr>
                <w:color w:val="000000"/>
                <w:sz w:val="20"/>
              </w:rPr>
            </w:pPr>
          </w:p>
        </w:tc>
        <w:tc>
          <w:tcPr>
            <w:tcW w:w="1758" w:type="dxa"/>
          </w:tcPr>
          <w:p w14:paraId="63F11676" w14:textId="77777777" w:rsidR="00992766" w:rsidRPr="00AA2342" w:rsidRDefault="00992766" w:rsidP="00992766">
            <w:pPr>
              <w:jc w:val="center"/>
              <w:rPr>
                <w:color w:val="000000"/>
                <w:sz w:val="20"/>
              </w:rPr>
            </w:pPr>
          </w:p>
        </w:tc>
      </w:tr>
      <w:tr w:rsidR="00992766" w:rsidRPr="00AA2342" w14:paraId="4D27CAB3" w14:textId="77777777" w:rsidTr="00992766">
        <w:tc>
          <w:tcPr>
            <w:tcW w:w="5229" w:type="dxa"/>
          </w:tcPr>
          <w:p w14:paraId="5E678EDF" w14:textId="77777777" w:rsidR="00992766" w:rsidRPr="00AA2342" w:rsidRDefault="00992766" w:rsidP="00992766">
            <w:pPr>
              <w:rPr>
                <w:color w:val="000000"/>
                <w:sz w:val="20"/>
              </w:rPr>
            </w:pPr>
            <w:r w:rsidRPr="00AA2342">
              <w:rPr>
                <w:color w:val="000000"/>
                <w:sz w:val="20"/>
              </w:rPr>
              <w:t>Death certificates</w:t>
            </w:r>
          </w:p>
        </w:tc>
        <w:tc>
          <w:tcPr>
            <w:tcW w:w="1869" w:type="dxa"/>
          </w:tcPr>
          <w:p w14:paraId="45E0E3FE" w14:textId="77777777" w:rsidR="00992766" w:rsidRPr="00AA2342" w:rsidRDefault="00992766" w:rsidP="00992766">
            <w:pPr>
              <w:jc w:val="center"/>
              <w:rPr>
                <w:color w:val="000000"/>
                <w:sz w:val="20"/>
              </w:rPr>
            </w:pPr>
          </w:p>
        </w:tc>
        <w:tc>
          <w:tcPr>
            <w:tcW w:w="1758" w:type="dxa"/>
          </w:tcPr>
          <w:p w14:paraId="5F975F16" w14:textId="77777777" w:rsidR="00992766" w:rsidRPr="00AA2342" w:rsidRDefault="00992766" w:rsidP="00992766">
            <w:pPr>
              <w:jc w:val="center"/>
              <w:rPr>
                <w:color w:val="000000"/>
                <w:sz w:val="20"/>
              </w:rPr>
            </w:pPr>
          </w:p>
        </w:tc>
      </w:tr>
      <w:tr w:rsidR="00992766" w:rsidRPr="00AA2342" w14:paraId="43BF1A61" w14:textId="77777777" w:rsidTr="00992766">
        <w:tc>
          <w:tcPr>
            <w:tcW w:w="5229" w:type="dxa"/>
          </w:tcPr>
          <w:p w14:paraId="0A980A99" w14:textId="77777777" w:rsidR="00992766" w:rsidRPr="00AA2342" w:rsidRDefault="00992766" w:rsidP="00992766">
            <w:pPr>
              <w:rPr>
                <w:color w:val="000000"/>
                <w:sz w:val="20"/>
              </w:rPr>
            </w:pPr>
            <w:r w:rsidRPr="00AA2342">
              <w:rPr>
                <w:color w:val="000000"/>
                <w:sz w:val="20"/>
              </w:rPr>
              <w:t>Hospital discharge or outpatient records</w:t>
            </w:r>
          </w:p>
        </w:tc>
        <w:tc>
          <w:tcPr>
            <w:tcW w:w="1869" w:type="dxa"/>
          </w:tcPr>
          <w:p w14:paraId="05DB53B2" w14:textId="77777777" w:rsidR="00992766" w:rsidRPr="00AA2342" w:rsidRDefault="00992766" w:rsidP="00992766">
            <w:pPr>
              <w:jc w:val="center"/>
              <w:rPr>
                <w:color w:val="000000"/>
                <w:sz w:val="20"/>
              </w:rPr>
            </w:pPr>
          </w:p>
        </w:tc>
        <w:tc>
          <w:tcPr>
            <w:tcW w:w="1758" w:type="dxa"/>
          </w:tcPr>
          <w:p w14:paraId="4A268B69" w14:textId="77777777" w:rsidR="00992766" w:rsidRPr="00AA2342" w:rsidRDefault="00992766" w:rsidP="00992766">
            <w:pPr>
              <w:jc w:val="center"/>
              <w:rPr>
                <w:color w:val="000000"/>
                <w:sz w:val="20"/>
              </w:rPr>
            </w:pPr>
          </w:p>
        </w:tc>
      </w:tr>
      <w:tr w:rsidR="00992766" w:rsidRPr="00AA2342" w14:paraId="6B8266FF" w14:textId="77777777" w:rsidTr="00992766">
        <w:tc>
          <w:tcPr>
            <w:tcW w:w="5229" w:type="dxa"/>
          </w:tcPr>
          <w:p w14:paraId="1563CFE9" w14:textId="77777777" w:rsidR="00992766" w:rsidRPr="00AA2342" w:rsidRDefault="00992766" w:rsidP="00992766">
            <w:pPr>
              <w:rPr>
                <w:color w:val="000000"/>
                <w:sz w:val="20"/>
              </w:rPr>
            </w:pPr>
            <w:r w:rsidRPr="00AA2342">
              <w:rPr>
                <w:color w:val="000000"/>
                <w:sz w:val="20"/>
              </w:rPr>
              <w:t>Extracts from electronic medical records</w:t>
            </w:r>
          </w:p>
        </w:tc>
        <w:tc>
          <w:tcPr>
            <w:tcW w:w="1869" w:type="dxa"/>
          </w:tcPr>
          <w:p w14:paraId="312BDADD" w14:textId="77777777" w:rsidR="00992766" w:rsidRPr="00AA2342" w:rsidRDefault="00992766" w:rsidP="00992766">
            <w:pPr>
              <w:jc w:val="center"/>
              <w:rPr>
                <w:color w:val="000000"/>
                <w:sz w:val="20"/>
              </w:rPr>
            </w:pPr>
          </w:p>
        </w:tc>
        <w:tc>
          <w:tcPr>
            <w:tcW w:w="1758" w:type="dxa"/>
          </w:tcPr>
          <w:p w14:paraId="7A78131E" w14:textId="77777777" w:rsidR="00992766" w:rsidRPr="00AA2342" w:rsidRDefault="00992766" w:rsidP="00992766">
            <w:pPr>
              <w:jc w:val="center"/>
              <w:rPr>
                <w:color w:val="000000"/>
                <w:sz w:val="20"/>
              </w:rPr>
            </w:pPr>
          </w:p>
        </w:tc>
      </w:tr>
      <w:tr w:rsidR="00992766" w:rsidRPr="00AA2342" w14:paraId="5E3AF272" w14:textId="77777777" w:rsidTr="00992766">
        <w:tc>
          <w:tcPr>
            <w:tcW w:w="5229" w:type="dxa"/>
          </w:tcPr>
          <w:p w14:paraId="04B643A5" w14:textId="77777777" w:rsidR="00992766" w:rsidRPr="00AA2342" w:rsidRDefault="00992766" w:rsidP="00992766">
            <w:pPr>
              <w:rPr>
                <w:color w:val="000000"/>
                <w:sz w:val="20"/>
              </w:rPr>
            </w:pPr>
            <w:r w:rsidRPr="00AA2342">
              <w:rPr>
                <w:color w:val="000000"/>
                <w:sz w:val="20"/>
              </w:rPr>
              <w:t>Telephone survey</w:t>
            </w:r>
          </w:p>
        </w:tc>
        <w:tc>
          <w:tcPr>
            <w:tcW w:w="1869" w:type="dxa"/>
          </w:tcPr>
          <w:p w14:paraId="5F4DBFEB" w14:textId="77777777" w:rsidR="00992766" w:rsidRPr="00AA2342" w:rsidRDefault="00992766" w:rsidP="00992766">
            <w:pPr>
              <w:jc w:val="center"/>
              <w:rPr>
                <w:color w:val="000000"/>
                <w:sz w:val="20"/>
              </w:rPr>
            </w:pPr>
          </w:p>
        </w:tc>
        <w:tc>
          <w:tcPr>
            <w:tcW w:w="1758" w:type="dxa"/>
          </w:tcPr>
          <w:p w14:paraId="44C8964D" w14:textId="77777777" w:rsidR="00992766" w:rsidRPr="00AA2342" w:rsidRDefault="00992766" w:rsidP="00992766">
            <w:pPr>
              <w:jc w:val="center"/>
              <w:rPr>
                <w:color w:val="000000"/>
                <w:sz w:val="20"/>
              </w:rPr>
            </w:pPr>
          </w:p>
        </w:tc>
      </w:tr>
      <w:tr w:rsidR="00992766" w:rsidRPr="00AA2342" w14:paraId="20BC1D94" w14:textId="77777777" w:rsidTr="00992766">
        <w:tc>
          <w:tcPr>
            <w:tcW w:w="5229" w:type="dxa"/>
          </w:tcPr>
          <w:p w14:paraId="1673DD87" w14:textId="77777777" w:rsidR="00992766" w:rsidRPr="00AA2342" w:rsidRDefault="00992766" w:rsidP="00992766">
            <w:pPr>
              <w:rPr>
                <w:color w:val="000000"/>
                <w:sz w:val="20"/>
              </w:rPr>
            </w:pPr>
            <w:r w:rsidRPr="00AA2342">
              <w:rPr>
                <w:color w:val="000000"/>
                <w:sz w:val="20"/>
              </w:rPr>
              <w:t>School-based survey</w:t>
            </w:r>
          </w:p>
        </w:tc>
        <w:tc>
          <w:tcPr>
            <w:tcW w:w="1869" w:type="dxa"/>
          </w:tcPr>
          <w:p w14:paraId="76063CE9" w14:textId="77777777" w:rsidR="00992766" w:rsidRPr="00AA2342" w:rsidRDefault="00992766" w:rsidP="00992766">
            <w:pPr>
              <w:jc w:val="center"/>
              <w:rPr>
                <w:color w:val="000000"/>
                <w:sz w:val="20"/>
              </w:rPr>
            </w:pPr>
          </w:p>
        </w:tc>
        <w:tc>
          <w:tcPr>
            <w:tcW w:w="1758" w:type="dxa"/>
          </w:tcPr>
          <w:p w14:paraId="685BB1AD" w14:textId="77777777" w:rsidR="00992766" w:rsidRPr="00AA2342" w:rsidRDefault="00992766" w:rsidP="00992766">
            <w:pPr>
              <w:jc w:val="center"/>
              <w:rPr>
                <w:color w:val="000000"/>
                <w:sz w:val="20"/>
              </w:rPr>
            </w:pPr>
          </w:p>
        </w:tc>
      </w:tr>
      <w:tr w:rsidR="0029473A" w:rsidRPr="00AA2342" w14:paraId="3EBE1DF7" w14:textId="77777777" w:rsidTr="00992766">
        <w:tc>
          <w:tcPr>
            <w:tcW w:w="5229" w:type="dxa"/>
          </w:tcPr>
          <w:p w14:paraId="6BC78789" w14:textId="77777777" w:rsidR="0029473A" w:rsidRPr="00AA2342" w:rsidRDefault="0029473A" w:rsidP="00992766">
            <w:pPr>
              <w:rPr>
                <w:color w:val="000000"/>
                <w:sz w:val="20"/>
              </w:rPr>
            </w:pPr>
            <w:r>
              <w:rPr>
                <w:color w:val="000000"/>
                <w:sz w:val="20"/>
              </w:rPr>
              <w:t xml:space="preserve">Other </w:t>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r>
            <w:r>
              <w:rPr>
                <w:color w:val="000000"/>
                <w:sz w:val="20"/>
              </w:rPr>
              <w:softHyphen/>
              <w:t>_________________________</w:t>
            </w:r>
          </w:p>
        </w:tc>
        <w:tc>
          <w:tcPr>
            <w:tcW w:w="1869" w:type="dxa"/>
          </w:tcPr>
          <w:p w14:paraId="60A78BA1" w14:textId="77777777" w:rsidR="0029473A" w:rsidRPr="00AA2342" w:rsidRDefault="0029473A" w:rsidP="00992766">
            <w:pPr>
              <w:jc w:val="center"/>
              <w:rPr>
                <w:color w:val="000000"/>
                <w:sz w:val="20"/>
              </w:rPr>
            </w:pPr>
          </w:p>
        </w:tc>
        <w:tc>
          <w:tcPr>
            <w:tcW w:w="1758" w:type="dxa"/>
          </w:tcPr>
          <w:p w14:paraId="16A478E1" w14:textId="77777777" w:rsidR="0029473A" w:rsidRPr="00AA2342" w:rsidRDefault="0029473A" w:rsidP="00992766">
            <w:pPr>
              <w:jc w:val="center"/>
              <w:rPr>
                <w:color w:val="000000"/>
                <w:sz w:val="20"/>
              </w:rPr>
            </w:pPr>
          </w:p>
        </w:tc>
      </w:tr>
      <w:tr w:rsidR="00947D75" w:rsidRPr="00AA2342" w14:paraId="229F5907" w14:textId="77777777" w:rsidTr="007843D7">
        <w:tc>
          <w:tcPr>
            <w:tcW w:w="8856" w:type="dxa"/>
            <w:gridSpan w:val="3"/>
          </w:tcPr>
          <w:p w14:paraId="1E90587C" w14:textId="77777777" w:rsidR="00947D75" w:rsidRPr="00947D75" w:rsidRDefault="0062224F" w:rsidP="00947D75">
            <w:pPr>
              <w:spacing w:before="20"/>
              <w:jc w:val="right"/>
              <w:rPr>
                <w:color w:val="000000"/>
                <w:sz w:val="12"/>
                <w:szCs w:val="12"/>
              </w:rPr>
            </w:pPr>
            <w:r>
              <w:rPr>
                <w:color w:val="000000"/>
                <w:sz w:val="12"/>
                <w:szCs w:val="12"/>
              </w:rPr>
              <w:t>2016</w:t>
            </w:r>
            <w:r w:rsidR="00947D75" w:rsidRPr="00947D75">
              <w:rPr>
                <w:color w:val="000000"/>
                <w:sz w:val="12"/>
                <w:szCs w:val="12"/>
              </w:rPr>
              <w:t xml:space="preserve"> Template</w:t>
            </w:r>
          </w:p>
        </w:tc>
      </w:tr>
    </w:tbl>
    <w:p w14:paraId="3FBAA1B6" w14:textId="77777777" w:rsidR="00681456" w:rsidRDefault="00681456" w:rsidP="007E7479">
      <w:pPr>
        <w:rPr>
          <w:rFonts w:cs="Arial"/>
          <w:bCs/>
          <w:sz w:val="20"/>
        </w:rPr>
      </w:pPr>
    </w:p>
    <w:p w14:paraId="56271C10" w14:textId="65F8094F" w:rsidR="00740F23" w:rsidRDefault="004E064B" w:rsidP="007E7479">
      <w:pPr>
        <w:rPr>
          <w:rFonts w:cs="Arial"/>
          <w:bCs/>
          <w:sz w:val="20"/>
        </w:rPr>
      </w:pPr>
      <w:r>
        <w:rPr>
          <w:rFonts w:cs="Arial"/>
          <w:bCs/>
          <w:sz w:val="20"/>
        </w:rPr>
        <w:fldChar w:fldCharType="begin">
          <w:ffData>
            <w:name w:val="Check6"/>
            <w:enabled/>
            <w:calcOnExit w:val="0"/>
            <w:checkBox>
              <w:sizeAuto/>
              <w:default w:val="0"/>
            </w:checkBox>
          </w:ffData>
        </w:fldChar>
      </w:r>
      <w:bookmarkStart w:id="4" w:name="Check6"/>
      <w:r w:rsidR="009B3BDB">
        <w:rPr>
          <w:rFonts w:cs="Arial"/>
          <w:bCs/>
          <w:sz w:val="20"/>
        </w:rPr>
        <w:instrText xml:space="preserve"> FORMCHECKBOX </w:instrText>
      </w:r>
      <w:r w:rsidR="00EB501B">
        <w:rPr>
          <w:rFonts w:cs="Arial"/>
          <w:bCs/>
          <w:sz w:val="20"/>
        </w:rPr>
      </w:r>
      <w:r w:rsidR="00EB501B">
        <w:rPr>
          <w:rFonts w:cs="Arial"/>
          <w:bCs/>
          <w:sz w:val="20"/>
        </w:rPr>
        <w:fldChar w:fldCharType="separate"/>
      </w:r>
      <w:r>
        <w:rPr>
          <w:rFonts w:cs="Arial"/>
          <w:bCs/>
          <w:sz w:val="20"/>
        </w:rPr>
        <w:fldChar w:fldCharType="end"/>
      </w:r>
      <w:bookmarkEnd w:id="4"/>
      <w:r w:rsidR="00681456">
        <w:rPr>
          <w:rFonts w:cs="Arial"/>
          <w:bCs/>
          <w:sz w:val="20"/>
        </w:rPr>
        <w:t xml:space="preserve"> </w:t>
      </w:r>
      <w:r w:rsidR="0029473A">
        <w:rPr>
          <w:rFonts w:cs="Arial"/>
          <w:bCs/>
          <w:sz w:val="20"/>
        </w:rPr>
        <w:t>2</w:t>
      </w:r>
      <w:r w:rsidR="008B1DD3">
        <w:rPr>
          <w:rFonts w:cs="Arial"/>
          <w:bCs/>
          <w:sz w:val="20"/>
        </w:rPr>
        <w:t xml:space="preserve">. </w:t>
      </w:r>
      <w:r w:rsidR="00D3023F">
        <w:rPr>
          <w:rFonts w:cs="Arial"/>
          <w:bCs/>
          <w:sz w:val="20"/>
        </w:rPr>
        <w:t>Utilize</w:t>
      </w:r>
      <w:r w:rsidR="000A0120">
        <w:rPr>
          <w:rFonts w:cs="Arial"/>
          <w:bCs/>
          <w:sz w:val="20"/>
        </w:rPr>
        <w:t xml:space="preserve"> standardized </w:t>
      </w:r>
      <w:r w:rsidR="00D3023F">
        <w:rPr>
          <w:rFonts w:cs="Arial"/>
          <w:bCs/>
          <w:sz w:val="20"/>
        </w:rPr>
        <w:t xml:space="preserve">criteria for </w:t>
      </w:r>
      <w:r w:rsidR="000A0120">
        <w:rPr>
          <w:rFonts w:cs="Arial"/>
          <w:bCs/>
          <w:sz w:val="20"/>
        </w:rPr>
        <w:t xml:space="preserve">case </w:t>
      </w:r>
      <w:r w:rsidR="00D3023F">
        <w:rPr>
          <w:rFonts w:cs="Arial"/>
          <w:bCs/>
          <w:sz w:val="20"/>
        </w:rPr>
        <w:t xml:space="preserve">identification and classification </w:t>
      </w:r>
      <w:r w:rsidR="0029473A">
        <w:rPr>
          <w:rFonts w:cs="Arial"/>
          <w:bCs/>
          <w:sz w:val="20"/>
        </w:rPr>
        <w:t>(</w:t>
      </w:r>
      <w:r w:rsidR="00294516">
        <w:rPr>
          <w:rFonts w:cs="Arial"/>
          <w:bCs/>
          <w:sz w:val="20"/>
        </w:rPr>
        <w:t>Sections V</w:t>
      </w:r>
      <w:r w:rsidR="004531C6">
        <w:rPr>
          <w:rFonts w:cs="Arial"/>
          <w:bCs/>
          <w:sz w:val="20"/>
        </w:rPr>
        <w:t>I</w:t>
      </w:r>
      <w:r w:rsidR="00D3023F">
        <w:rPr>
          <w:rFonts w:cs="Arial"/>
          <w:bCs/>
          <w:sz w:val="20"/>
        </w:rPr>
        <w:t xml:space="preserve"> and VI</w:t>
      </w:r>
      <w:r w:rsidR="004531C6">
        <w:rPr>
          <w:rFonts w:cs="Arial"/>
          <w:bCs/>
          <w:sz w:val="20"/>
        </w:rPr>
        <w:t>I</w:t>
      </w:r>
      <w:r w:rsidR="0029473A">
        <w:rPr>
          <w:rFonts w:cs="Arial"/>
          <w:bCs/>
          <w:sz w:val="20"/>
        </w:rPr>
        <w:t>)</w:t>
      </w:r>
      <w:r w:rsidR="000A0120">
        <w:rPr>
          <w:rFonts w:cs="Arial"/>
          <w:bCs/>
          <w:sz w:val="20"/>
        </w:rPr>
        <w:t xml:space="preserve"> for </w:t>
      </w:r>
      <w:r w:rsidR="000A0120" w:rsidRPr="00740F23">
        <w:rPr>
          <w:rFonts w:cs="Arial"/>
          <w:bCs/>
          <w:sz w:val="20"/>
        </w:rPr>
        <w:t>[</w:t>
      </w:r>
      <w:r w:rsidR="00166F79" w:rsidRPr="007E7479">
        <w:rPr>
          <w:rFonts w:cs="Arial"/>
          <w:bCs/>
          <w:color w:val="0000FF"/>
          <w:sz w:val="20"/>
        </w:rPr>
        <w:t>disease/</w:t>
      </w:r>
      <w:r w:rsidR="00B83024" w:rsidRPr="006B239F">
        <w:rPr>
          <w:rFonts w:cs="Arial"/>
          <w:bCs/>
          <w:color w:val="0000FF"/>
          <w:sz w:val="20"/>
        </w:rPr>
        <w:t>condition</w:t>
      </w:r>
      <w:r w:rsidR="000A0120" w:rsidRPr="00740F23">
        <w:rPr>
          <w:rFonts w:cs="Arial"/>
          <w:bCs/>
          <w:sz w:val="20"/>
        </w:rPr>
        <w:t>]</w:t>
      </w:r>
      <w:r w:rsidR="000A0120">
        <w:rPr>
          <w:rFonts w:cs="Arial"/>
          <w:bCs/>
          <w:sz w:val="20"/>
        </w:rPr>
        <w:t xml:space="preserve"> </w:t>
      </w:r>
      <w:r w:rsidR="000A0120" w:rsidRPr="00F81B07">
        <w:rPr>
          <w:rFonts w:cs="Arial"/>
          <w:bCs/>
          <w:sz w:val="20"/>
        </w:rPr>
        <w:t xml:space="preserve">but </w:t>
      </w:r>
      <w:r w:rsidR="00B83024" w:rsidRPr="00B83024">
        <w:rPr>
          <w:rFonts w:cs="Arial"/>
          <w:bCs/>
          <w:sz w:val="20"/>
          <w:u w:val="single"/>
        </w:rPr>
        <w:t>do not</w:t>
      </w:r>
      <w:r w:rsidR="00992766">
        <w:rPr>
          <w:rFonts w:cs="Arial"/>
          <w:bCs/>
          <w:sz w:val="20"/>
        </w:rPr>
        <w:t xml:space="preserve"> add</w:t>
      </w:r>
      <w:r w:rsidR="00166F79">
        <w:rPr>
          <w:rFonts w:cs="Arial"/>
          <w:bCs/>
          <w:sz w:val="20"/>
        </w:rPr>
        <w:t xml:space="preserve"> [</w:t>
      </w:r>
      <w:r w:rsidR="00166F79" w:rsidRPr="007E7479">
        <w:rPr>
          <w:rFonts w:cs="Arial"/>
          <w:bCs/>
          <w:color w:val="0000FF"/>
          <w:sz w:val="20"/>
        </w:rPr>
        <w:t>disease/condition</w:t>
      </w:r>
      <w:r w:rsidR="00166F79">
        <w:rPr>
          <w:rFonts w:cs="Arial"/>
          <w:bCs/>
          <w:sz w:val="20"/>
        </w:rPr>
        <w:t>]</w:t>
      </w:r>
      <w:r w:rsidR="00992766">
        <w:rPr>
          <w:rFonts w:cs="Arial"/>
          <w:bCs/>
          <w:sz w:val="20"/>
        </w:rPr>
        <w:t xml:space="preserve"> to the </w:t>
      </w:r>
      <w:r w:rsidR="00B83024" w:rsidRPr="00B83024">
        <w:rPr>
          <w:rFonts w:cs="Arial"/>
          <w:bCs/>
          <w:i/>
          <w:sz w:val="20"/>
        </w:rPr>
        <w:t>Nationally Notifiable Condition List</w:t>
      </w:r>
      <w:r w:rsidR="00810BB7" w:rsidRPr="00740F23">
        <w:rPr>
          <w:rFonts w:cs="Arial"/>
          <w:bCs/>
          <w:sz w:val="20"/>
        </w:rPr>
        <w:t>.</w:t>
      </w:r>
      <w:r w:rsidR="0029473A">
        <w:rPr>
          <w:rFonts w:cs="Arial"/>
          <w:bCs/>
          <w:sz w:val="20"/>
        </w:rPr>
        <w:t xml:space="preserve"> </w:t>
      </w:r>
      <w:r w:rsidR="00546EB3">
        <w:rPr>
          <w:rFonts w:cs="Arial"/>
          <w:bCs/>
          <w:sz w:val="20"/>
        </w:rPr>
        <w:t xml:space="preserve">If requested by CDC, jurisdictions (e.g. </w:t>
      </w:r>
      <w:r w:rsidR="00546EB3" w:rsidRPr="00E845AD">
        <w:rPr>
          <w:rFonts w:cs="Arial"/>
          <w:bCs/>
          <w:sz w:val="20"/>
        </w:rPr>
        <w:t>State</w:t>
      </w:r>
      <w:r w:rsidR="00546EB3">
        <w:rPr>
          <w:rFonts w:cs="Arial"/>
          <w:bCs/>
          <w:sz w:val="20"/>
        </w:rPr>
        <w:t>s</w:t>
      </w:r>
      <w:r w:rsidR="00546EB3" w:rsidRPr="00E845AD">
        <w:rPr>
          <w:rFonts w:cs="Arial"/>
          <w:bCs/>
          <w:sz w:val="20"/>
        </w:rPr>
        <w:t xml:space="preserve"> and Territories</w:t>
      </w:r>
      <w:r w:rsidR="00546EB3">
        <w:rPr>
          <w:rFonts w:cs="Arial"/>
          <w:bCs/>
          <w:sz w:val="20"/>
        </w:rPr>
        <w:t>)</w:t>
      </w:r>
      <w:r w:rsidR="00546EB3" w:rsidRPr="00E845AD">
        <w:rPr>
          <w:rFonts w:cs="Arial"/>
          <w:bCs/>
          <w:sz w:val="20"/>
        </w:rPr>
        <w:t xml:space="preserve"> conducting surveillance according to these methods </w:t>
      </w:r>
      <w:r w:rsidR="00546EB3">
        <w:rPr>
          <w:rFonts w:cs="Arial"/>
          <w:bCs/>
          <w:sz w:val="20"/>
        </w:rPr>
        <w:t>may submit</w:t>
      </w:r>
      <w:r w:rsidR="00546EB3" w:rsidRPr="00E845AD">
        <w:rPr>
          <w:rFonts w:cs="Arial"/>
          <w:bCs/>
          <w:sz w:val="20"/>
        </w:rPr>
        <w:t xml:space="preserve"> case </w:t>
      </w:r>
      <w:r w:rsidR="00546EB3">
        <w:rPr>
          <w:rFonts w:cs="Arial"/>
          <w:bCs/>
          <w:sz w:val="20"/>
        </w:rPr>
        <w:t>information</w:t>
      </w:r>
      <w:r w:rsidR="00546EB3" w:rsidRPr="00E845AD">
        <w:rPr>
          <w:rFonts w:cs="Arial"/>
          <w:bCs/>
          <w:sz w:val="20"/>
        </w:rPr>
        <w:t xml:space="preserve"> to CDC.</w:t>
      </w:r>
    </w:p>
    <w:p w14:paraId="3874D0C9" w14:textId="77777777" w:rsidR="00681456" w:rsidRDefault="00681456" w:rsidP="007E7479">
      <w:pPr>
        <w:rPr>
          <w:rFonts w:cs="Arial"/>
          <w:bCs/>
          <w:sz w:val="20"/>
        </w:rPr>
      </w:pPr>
    </w:p>
    <w:p w14:paraId="356C6655" w14:textId="77777777" w:rsidR="007E7479" w:rsidRPr="007E7479" w:rsidRDefault="007E7479" w:rsidP="007E7479">
      <w:pPr>
        <w:rPr>
          <w:rFonts w:cs="Arial"/>
          <w:bCs/>
          <w:sz w:val="6"/>
          <w:szCs w:val="6"/>
        </w:rPr>
      </w:pPr>
    </w:p>
    <w:p w14:paraId="1A9EA086" w14:textId="05DC3B6F" w:rsidR="00086077" w:rsidRPr="006B239F" w:rsidRDefault="004E064B" w:rsidP="009B75AF">
      <w:pPr>
        <w:rPr>
          <w:rFonts w:cs="Arial"/>
          <w:bCs/>
          <w:color w:val="0000FF"/>
          <w:sz w:val="20"/>
        </w:rPr>
      </w:pPr>
      <w:r>
        <w:rPr>
          <w:rFonts w:cs="Arial"/>
          <w:bCs/>
          <w:sz w:val="20"/>
        </w:rPr>
        <w:fldChar w:fldCharType="begin">
          <w:ffData>
            <w:name w:val="Check7"/>
            <w:enabled/>
            <w:calcOnExit w:val="0"/>
            <w:checkBox>
              <w:sizeAuto/>
              <w:default w:val="0"/>
            </w:checkBox>
          </w:ffData>
        </w:fldChar>
      </w:r>
      <w:bookmarkStart w:id="5" w:name="Check7"/>
      <w:r w:rsidR="009B3BDB">
        <w:rPr>
          <w:rFonts w:cs="Arial"/>
          <w:bCs/>
          <w:sz w:val="20"/>
        </w:rPr>
        <w:instrText xml:space="preserve"> FORMCHECKBOX </w:instrText>
      </w:r>
      <w:r w:rsidR="00EB501B">
        <w:rPr>
          <w:rFonts w:cs="Arial"/>
          <w:bCs/>
          <w:sz w:val="20"/>
        </w:rPr>
      </w:r>
      <w:r w:rsidR="00EB501B">
        <w:rPr>
          <w:rFonts w:cs="Arial"/>
          <w:bCs/>
          <w:sz w:val="20"/>
        </w:rPr>
        <w:fldChar w:fldCharType="separate"/>
      </w:r>
      <w:r>
        <w:rPr>
          <w:rFonts w:cs="Arial"/>
          <w:bCs/>
          <w:sz w:val="20"/>
        </w:rPr>
        <w:fldChar w:fldCharType="end"/>
      </w:r>
      <w:bookmarkEnd w:id="5"/>
      <w:r w:rsidR="00681456">
        <w:rPr>
          <w:rFonts w:cs="Arial"/>
          <w:bCs/>
          <w:sz w:val="20"/>
        </w:rPr>
        <w:t xml:space="preserve"> </w:t>
      </w:r>
      <w:r w:rsidR="0029473A">
        <w:rPr>
          <w:rFonts w:cs="Arial"/>
          <w:bCs/>
          <w:sz w:val="20"/>
        </w:rPr>
        <w:t>3</w:t>
      </w:r>
      <w:r w:rsidR="008B1DD3">
        <w:rPr>
          <w:rFonts w:cs="Arial"/>
          <w:bCs/>
          <w:sz w:val="20"/>
        </w:rPr>
        <w:t xml:space="preserve">. </w:t>
      </w:r>
      <w:r w:rsidR="00D3023F">
        <w:rPr>
          <w:rFonts w:cs="Arial"/>
          <w:bCs/>
          <w:sz w:val="20"/>
        </w:rPr>
        <w:t>Utilize standardized criteria for case identification and classification (</w:t>
      </w:r>
      <w:r w:rsidR="00294516">
        <w:rPr>
          <w:rFonts w:cs="Arial"/>
          <w:bCs/>
          <w:sz w:val="20"/>
        </w:rPr>
        <w:t>Sections V</w:t>
      </w:r>
      <w:r w:rsidR="004531C6">
        <w:rPr>
          <w:rFonts w:cs="Arial"/>
          <w:bCs/>
          <w:sz w:val="20"/>
        </w:rPr>
        <w:t>I</w:t>
      </w:r>
      <w:r w:rsidR="00294516">
        <w:rPr>
          <w:rFonts w:cs="Arial"/>
          <w:bCs/>
          <w:sz w:val="20"/>
        </w:rPr>
        <w:t xml:space="preserve"> and V</w:t>
      </w:r>
      <w:r w:rsidR="004531C6">
        <w:rPr>
          <w:rFonts w:cs="Arial"/>
          <w:bCs/>
          <w:sz w:val="20"/>
        </w:rPr>
        <w:t>I</w:t>
      </w:r>
      <w:r w:rsidR="00294516">
        <w:rPr>
          <w:rFonts w:cs="Arial"/>
          <w:bCs/>
          <w:sz w:val="20"/>
        </w:rPr>
        <w:t>I</w:t>
      </w:r>
      <w:r w:rsidR="00D3023F">
        <w:rPr>
          <w:rFonts w:cs="Arial"/>
          <w:bCs/>
          <w:sz w:val="20"/>
        </w:rPr>
        <w:t>) for</w:t>
      </w:r>
      <w:r w:rsidR="00F81B07">
        <w:rPr>
          <w:rFonts w:cs="Arial"/>
          <w:bCs/>
          <w:sz w:val="20"/>
        </w:rPr>
        <w:t xml:space="preserve"> </w:t>
      </w:r>
      <w:r w:rsidR="00F81B07" w:rsidRPr="00740F23">
        <w:rPr>
          <w:rFonts w:cs="Arial"/>
          <w:bCs/>
          <w:sz w:val="20"/>
        </w:rPr>
        <w:t>[</w:t>
      </w:r>
      <w:r w:rsidR="00166F79" w:rsidRPr="007E7479">
        <w:rPr>
          <w:rFonts w:cs="Arial"/>
          <w:bCs/>
          <w:color w:val="0000FF"/>
          <w:sz w:val="20"/>
        </w:rPr>
        <w:t>disease/</w:t>
      </w:r>
      <w:r w:rsidR="00F81B07" w:rsidRPr="006B239F">
        <w:rPr>
          <w:rFonts w:cs="Arial"/>
          <w:bCs/>
          <w:color w:val="0000FF"/>
          <w:sz w:val="20"/>
        </w:rPr>
        <w:t>condition</w:t>
      </w:r>
      <w:r w:rsidR="00F81B07" w:rsidRPr="00740F23">
        <w:rPr>
          <w:rFonts w:cs="Arial"/>
          <w:bCs/>
          <w:sz w:val="20"/>
        </w:rPr>
        <w:t>]</w:t>
      </w:r>
      <w:r w:rsidR="00F81B07">
        <w:rPr>
          <w:rFonts w:cs="Arial"/>
          <w:bCs/>
          <w:sz w:val="20"/>
        </w:rPr>
        <w:t xml:space="preserve"> and </w:t>
      </w:r>
      <w:r w:rsidR="00B83024" w:rsidRPr="00B83024">
        <w:rPr>
          <w:rFonts w:cs="Arial"/>
          <w:bCs/>
          <w:sz w:val="20"/>
          <w:u w:val="single"/>
        </w:rPr>
        <w:t>add</w:t>
      </w:r>
      <w:r w:rsidR="00810BB7" w:rsidRPr="00E845AD">
        <w:rPr>
          <w:rFonts w:cs="Arial"/>
          <w:bCs/>
          <w:sz w:val="20"/>
        </w:rPr>
        <w:t xml:space="preserve"> </w:t>
      </w:r>
      <w:r w:rsidR="000352E0">
        <w:rPr>
          <w:rFonts w:cs="Arial"/>
          <w:bCs/>
          <w:sz w:val="20"/>
        </w:rPr>
        <w:t>[</w:t>
      </w:r>
      <w:r w:rsidR="000352E0" w:rsidRPr="000352E0">
        <w:rPr>
          <w:rFonts w:cs="Arial"/>
          <w:bCs/>
          <w:color w:val="0000FF"/>
          <w:sz w:val="20"/>
        </w:rPr>
        <w:t>disease/</w:t>
      </w:r>
      <w:r w:rsidR="00810BB7" w:rsidRPr="000352E0">
        <w:rPr>
          <w:rFonts w:cs="Arial"/>
          <w:bCs/>
          <w:color w:val="0000FF"/>
          <w:sz w:val="20"/>
        </w:rPr>
        <w:t>condition</w:t>
      </w:r>
      <w:r w:rsidR="000352E0">
        <w:rPr>
          <w:rFonts w:cs="Arial"/>
          <w:bCs/>
          <w:sz w:val="20"/>
        </w:rPr>
        <w:t>]</w:t>
      </w:r>
      <w:r w:rsidR="00810BB7" w:rsidRPr="00E845AD">
        <w:rPr>
          <w:rFonts w:cs="Arial"/>
          <w:bCs/>
          <w:sz w:val="20"/>
        </w:rPr>
        <w:t xml:space="preserve"> to the </w:t>
      </w:r>
      <w:r w:rsidR="00810BB7" w:rsidRPr="00E845AD">
        <w:rPr>
          <w:rFonts w:cs="Arial"/>
          <w:bCs/>
          <w:i/>
          <w:sz w:val="20"/>
        </w:rPr>
        <w:t>Nationally Notifiable Condition List</w:t>
      </w:r>
      <w:r w:rsidR="0029473A">
        <w:rPr>
          <w:rFonts w:cs="Arial"/>
          <w:bCs/>
          <w:i/>
          <w:sz w:val="20"/>
        </w:rPr>
        <w:t>.</w:t>
      </w:r>
      <w:r w:rsidR="00810BB7" w:rsidRPr="00E845AD">
        <w:rPr>
          <w:rFonts w:cs="Arial"/>
          <w:bCs/>
          <w:i/>
          <w:sz w:val="20"/>
        </w:rPr>
        <w:t xml:space="preserve"> </w:t>
      </w:r>
      <w:r w:rsidR="00F81B07">
        <w:rPr>
          <w:rFonts w:cs="Arial"/>
          <w:bCs/>
          <w:sz w:val="20"/>
        </w:rPr>
        <w:t>[</w:t>
      </w:r>
      <w:r w:rsidR="000741CE" w:rsidRPr="006B239F">
        <w:rPr>
          <w:rFonts w:cs="Arial"/>
          <w:bCs/>
          <w:color w:val="0000FF"/>
          <w:sz w:val="20"/>
        </w:rPr>
        <w:t>S</w:t>
      </w:r>
      <w:r w:rsidR="00B83024" w:rsidRPr="006B239F">
        <w:rPr>
          <w:rFonts w:cs="Arial"/>
          <w:bCs/>
          <w:color w:val="0000FF"/>
          <w:sz w:val="20"/>
        </w:rPr>
        <w:t>elect timeframe below</w:t>
      </w:r>
      <w:r w:rsidR="00166F79">
        <w:rPr>
          <w:rFonts w:cs="Arial"/>
          <w:bCs/>
          <w:color w:val="0000FF"/>
          <w:sz w:val="20"/>
        </w:rPr>
        <w:t xml:space="preserve"> for submission of CDC notification</w:t>
      </w:r>
      <w:r w:rsidR="000741CE" w:rsidRPr="006B239F">
        <w:rPr>
          <w:rFonts w:cs="Arial"/>
          <w:bCs/>
          <w:color w:val="0000FF"/>
          <w:sz w:val="20"/>
        </w:rPr>
        <w:t xml:space="preserve">. </w:t>
      </w:r>
      <w:r w:rsidR="00142A8F" w:rsidRPr="006B239F">
        <w:rPr>
          <w:rFonts w:cs="Arial"/>
          <w:bCs/>
          <w:color w:val="0000FF"/>
          <w:sz w:val="20"/>
        </w:rPr>
        <w:t>Specify subsets of cases if applicable (e.g. suspected intentional release, clusters or outbreaks)</w:t>
      </w:r>
      <w:r w:rsidR="000741CE" w:rsidRPr="006B239F">
        <w:rPr>
          <w:rFonts w:cs="Arial"/>
          <w:bCs/>
          <w:color w:val="0000FF"/>
          <w:sz w:val="20"/>
        </w:rPr>
        <w:t>.]</w:t>
      </w:r>
    </w:p>
    <w:p w14:paraId="5280FFC2" w14:textId="059A41C5" w:rsidR="00086077" w:rsidRDefault="004E064B">
      <w:pPr>
        <w:ind w:left="720" w:firstLine="720"/>
        <w:rPr>
          <w:rFonts w:cs="Arial"/>
          <w:bCs/>
          <w:sz w:val="20"/>
        </w:rPr>
      </w:pPr>
      <w:r>
        <w:rPr>
          <w:rFonts w:cs="Arial"/>
          <w:bCs/>
          <w:sz w:val="20"/>
        </w:rPr>
        <w:fldChar w:fldCharType="begin">
          <w:ffData>
            <w:name w:val="Check8"/>
            <w:enabled/>
            <w:calcOnExit w:val="0"/>
            <w:checkBox>
              <w:sizeAuto/>
              <w:default w:val="0"/>
            </w:checkBox>
          </w:ffData>
        </w:fldChar>
      </w:r>
      <w:bookmarkStart w:id="6" w:name="Check8"/>
      <w:r w:rsidR="009B3BDB">
        <w:rPr>
          <w:rFonts w:cs="Arial"/>
          <w:bCs/>
          <w:sz w:val="20"/>
        </w:rPr>
        <w:instrText xml:space="preserve"> FORMCHECKBOX </w:instrText>
      </w:r>
      <w:r w:rsidR="00EB501B">
        <w:rPr>
          <w:rFonts w:cs="Arial"/>
          <w:bCs/>
          <w:sz w:val="20"/>
        </w:rPr>
      </w:r>
      <w:r w:rsidR="00EB501B">
        <w:rPr>
          <w:rFonts w:cs="Arial"/>
          <w:bCs/>
          <w:sz w:val="20"/>
        </w:rPr>
        <w:fldChar w:fldCharType="separate"/>
      </w:r>
      <w:r>
        <w:rPr>
          <w:rFonts w:cs="Arial"/>
          <w:bCs/>
          <w:sz w:val="20"/>
        </w:rPr>
        <w:fldChar w:fldCharType="end"/>
      </w:r>
      <w:bookmarkEnd w:id="6"/>
      <w:r w:rsidR="0029473A">
        <w:rPr>
          <w:rFonts w:cs="Arial"/>
          <w:bCs/>
          <w:sz w:val="20"/>
        </w:rPr>
        <w:t xml:space="preserve">3a. </w:t>
      </w:r>
      <w:r w:rsidR="00810BB7" w:rsidRPr="00E845AD">
        <w:rPr>
          <w:rFonts w:cs="Arial"/>
          <w:bCs/>
          <w:sz w:val="20"/>
        </w:rPr>
        <w:t>Immediate</w:t>
      </w:r>
      <w:r w:rsidR="00D3023F">
        <w:rPr>
          <w:rFonts w:cs="Arial"/>
          <w:bCs/>
          <w:sz w:val="20"/>
        </w:rPr>
        <w:t>ly</w:t>
      </w:r>
      <w:r w:rsidR="00810BB7" w:rsidRPr="00E845AD">
        <w:rPr>
          <w:rFonts w:cs="Arial"/>
          <w:bCs/>
          <w:sz w:val="20"/>
        </w:rPr>
        <w:t xml:space="preserve"> notifiable</w:t>
      </w:r>
      <w:r w:rsidR="00D3023F">
        <w:rPr>
          <w:rFonts w:cs="Arial"/>
          <w:bCs/>
          <w:sz w:val="20"/>
        </w:rPr>
        <w:t>, extremely urgent</w:t>
      </w:r>
      <w:r w:rsidR="0029473A">
        <w:rPr>
          <w:rFonts w:cs="Arial"/>
          <w:bCs/>
          <w:sz w:val="20"/>
        </w:rPr>
        <w:t xml:space="preserve"> </w:t>
      </w:r>
      <w:r w:rsidR="009C1368">
        <w:rPr>
          <w:rFonts w:cs="Arial"/>
          <w:bCs/>
          <w:sz w:val="20"/>
        </w:rPr>
        <w:t>(within 4 hours)</w:t>
      </w:r>
    </w:p>
    <w:p w14:paraId="39E08F77" w14:textId="04F535AC" w:rsidR="00086077" w:rsidRDefault="004E064B">
      <w:pPr>
        <w:ind w:left="720" w:firstLine="720"/>
        <w:rPr>
          <w:rFonts w:cs="Arial"/>
          <w:bCs/>
          <w:sz w:val="20"/>
        </w:rPr>
      </w:pPr>
      <w:r>
        <w:rPr>
          <w:rFonts w:cs="Arial"/>
          <w:bCs/>
          <w:sz w:val="20"/>
        </w:rPr>
        <w:fldChar w:fldCharType="begin">
          <w:ffData>
            <w:name w:val="Check9"/>
            <w:enabled/>
            <w:calcOnExit w:val="0"/>
            <w:checkBox>
              <w:sizeAuto/>
              <w:default w:val="0"/>
            </w:checkBox>
          </w:ffData>
        </w:fldChar>
      </w:r>
      <w:bookmarkStart w:id="7" w:name="Check9"/>
      <w:r w:rsidR="009B3BDB">
        <w:rPr>
          <w:rFonts w:cs="Arial"/>
          <w:bCs/>
          <w:sz w:val="20"/>
        </w:rPr>
        <w:instrText xml:space="preserve"> FORMCHECKBOX </w:instrText>
      </w:r>
      <w:r w:rsidR="00EB501B">
        <w:rPr>
          <w:rFonts w:cs="Arial"/>
          <w:bCs/>
          <w:sz w:val="20"/>
        </w:rPr>
      </w:r>
      <w:r w:rsidR="00EB501B">
        <w:rPr>
          <w:rFonts w:cs="Arial"/>
          <w:bCs/>
          <w:sz w:val="20"/>
        </w:rPr>
        <w:fldChar w:fldCharType="separate"/>
      </w:r>
      <w:r>
        <w:rPr>
          <w:rFonts w:cs="Arial"/>
          <w:bCs/>
          <w:sz w:val="20"/>
        </w:rPr>
        <w:fldChar w:fldCharType="end"/>
      </w:r>
      <w:bookmarkEnd w:id="7"/>
      <w:r w:rsidR="0029473A">
        <w:rPr>
          <w:rFonts w:cs="Arial"/>
          <w:bCs/>
          <w:sz w:val="20"/>
        </w:rPr>
        <w:t xml:space="preserve">3b. </w:t>
      </w:r>
      <w:r w:rsidR="00D3023F">
        <w:rPr>
          <w:rFonts w:cs="Arial"/>
          <w:bCs/>
          <w:sz w:val="20"/>
        </w:rPr>
        <w:t>Immediately</w:t>
      </w:r>
      <w:r w:rsidR="00D3023F" w:rsidRPr="00E845AD">
        <w:rPr>
          <w:rFonts w:cs="Arial"/>
          <w:bCs/>
          <w:sz w:val="20"/>
        </w:rPr>
        <w:t xml:space="preserve"> </w:t>
      </w:r>
      <w:r w:rsidR="00810BB7" w:rsidRPr="00E845AD">
        <w:rPr>
          <w:rFonts w:cs="Arial"/>
          <w:bCs/>
          <w:sz w:val="20"/>
        </w:rPr>
        <w:t>notifiable</w:t>
      </w:r>
      <w:r w:rsidR="00D3023F">
        <w:rPr>
          <w:rFonts w:cs="Arial"/>
          <w:bCs/>
          <w:sz w:val="20"/>
        </w:rPr>
        <w:t>, urgent</w:t>
      </w:r>
      <w:r w:rsidR="009C1368">
        <w:rPr>
          <w:rFonts w:cs="Arial"/>
          <w:bCs/>
          <w:sz w:val="20"/>
        </w:rPr>
        <w:t xml:space="preserve"> (within 24 hours)</w:t>
      </w:r>
    </w:p>
    <w:p w14:paraId="76ECA7D6" w14:textId="25B801D1" w:rsidR="00D3023F" w:rsidRDefault="004E064B" w:rsidP="00D3023F">
      <w:pPr>
        <w:ind w:left="720" w:firstLine="720"/>
        <w:rPr>
          <w:rFonts w:cs="Arial"/>
          <w:bCs/>
          <w:sz w:val="20"/>
        </w:rPr>
      </w:pPr>
      <w:r>
        <w:rPr>
          <w:rFonts w:cs="Arial"/>
          <w:bCs/>
          <w:sz w:val="20"/>
        </w:rPr>
        <w:fldChar w:fldCharType="begin">
          <w:ffData>
            <w:name w:val="Check10"/>
            <w:enabled/>
            <w:calcOnExit w:val="0"/>
            <w:checkBox>
              <w:sizeAuto/>
              <w:default w:val="0"/>
            </w:checkBox>
          </w:ffData>
        </w:fldChar>
      </w:r>
      <w:bookmarkStart w:id="8" w:name="Check10"/>
      <w:r w:rsidR="009B3BDB">
        <w:rPr>
          <w:rFonts w:cs="Arial"/>
          <w:bCs/>
          <w:sz w:val="20"/>
        </w:rPr>
        <w:instrText xml:space="preserve"> FORMCHECKBOX </w:instrText>
      </w:r>
      <w:r w:rsidR="00EB501B">
        <w:rPr>
          <w:rFonts w:cs="Arial"/>
          <w:bCs/>
          <w:sz w:val="20"/>
        </w:rPr>
      </w:r>
      <w:r w:rsidR="00EB501B">
        <w:rPr>
          <w:rFonts w:cs="Arial"/>
          <w:bCs/>
          <w:sz w:val="20"/>
        </w:rPr>
        <w:fldChar w:fldCharType="separate"/>
      </w:r>
      <w:r>
        <w:rPr>
          <w:rFonts w:cs="Arial"/>
          <w:bCs/>
          <w:sz w:val="20"/>
        </w:rPr>
        <w:fldChar w:fldCharType="end"/>
      </w:r>
      <w:bookmarkEnd w:id="8"/>
      <w:r w:rsidR="00D3023F">
        <w:rPr>
          <w:rFonts w:cs="Arial"/>
          <w:bCs/>
          <w:sz w:val="20"/>
        </w:rPr>
        <w:t xml:space="preserve">3c. </w:t>
      </w:r>
      <w:r w:rsidR="00D3023F" w:rsidRPr="00E845AD">
        <w:rPr>
          <w:rFonts w:cs="Arial"/>
          <w:bCs/>
          <w:sz w:val="20"/>
        </w:rPr>
        <w:t>Routinely notifiable</w:t>
      </w:r>
    </w:p>
    <w:p w14:paraId="6FEFB440" w14:textId="77777777" w:rsidR="00D3023F" w:rsidRDefault="00D3023F">
      <w:pPr>
        <w:ind w:left="720" w:firstLine="720"/>
        <w:rPr>
          <w:rFonts w:cs="Arial"/>
          <w:bCs/>
          <w:sz w:val="20"/>
        </w:rPr>
      </w:pPr>
    </w:p>
    <w:p w14:paraId="59E2F0A9" w14:textId="77777777" w:rsidR="00F81B07" w:rsidRDefault="00810BB7" w:rsidP="009B75AF">
      <w:pPr>
        <w:rPr>
          <w:rFonts w:cs="Arial"/>
          <w:bCs/>
          <w:sz w:val="20"/>
        </w:rPr>
      </w:pPr>
      <w:r w:rsidRPr="00E845AD">
        <w:rPr>
          <w:rFonts w:cs="Arial"/>
          <w:bCs/>
          <w:sz w:val="20"/>
        </w:rPr>
        <w:lastRenderedPageBreak/>
        <w:t>CSTE recommends that all States and Territories enact laws (statue or rule/regulation as appropriate) to make this disease or condition reportable in their jurisdiction.</w:t>
      </w:r>
      <w:r w:rsidR="00D3023F">
        <w:rPr>
          <w:rFonts w:cs="Arial"/>
          <w:bCs/>
          <w:sz w:val="20"/>
        </w:rPr>
        <w:t xml:space="preserve"> Jurisdictions (e.g. </w:t>
      </w:r>
      <w:r w:rsidR="00D3023F" w:rsidRPr="00E845AD">
        <w:rPr>
          <w:rFonts w:cs="Arial"/>
          <w:bCs/>
          <w:sz w:val="20"/>
        </w:rPr>
        <w:t>State</w:t>
      </w:r>
      <w:r w:rsidR="00D3023F">
        <w:rPr>
          <w:rFonts w:cs="Arial"/>
          <w:bCs/>
          <w:sz w:val="20"/>
        </w:rPr>
        <w:t>s</w:t>
      </w:r>
      <w:r w:rsidR="00D3023F" w:rsidRPr="00E845AD">
        <w:rPr>
          <w:rFonts w:cs="Arial"/>
          <w:bCs/>
          <w:sz w:val="20"/>
        </w:rPr>
        <w:t xml:space="preserve"> and Territories</w:t>
      </w:r>
      <w:r w:rsidR="00D3023F">
        <w:rPr>
          <w:rFonts w:cs="Arial"/>
          <w:bCs/>
          <w:sz w:val="20"/>
        </w:rPr>
        <w:t>)</w:t>
      </w:r>
      <w:r w:rsidR="00D3023F" w:rsidRPr="00E845AD">
        <w:rPr>
          <w:rFonts w:cs="Arial"/>
          <w:bCs/>
          <w:sz w:val="20"/>
        </w:rPr>
        <w:t xml:space="preserve"> conducting surveillance </w:t>
      </w:r>
      <w:r w:rsidR="00D3023F">
        <w:rPr>
          <w:rFonts w:cs="Arial"/>
          <w:bCs/>
          <w:sz w:val="20"/>
        </w:rPr>
        <w:t>(</w:t>
      </w:r>
      <w:r w:rsidR="00D3023F" w:rsidRPr="00E845AD">
        <w:rPr>
          <w:rFonts w:cs="Arial"/>
          <w:bCs/>
          <w:sz w:val="20"/>
        </w:rPr>
        <w:t>according to these methods</w:t>
      </w:r>
      <w:r w:rsidR="00D3023F">
        <w:rPr>
          <w:rFonts w:cs="Arial"/>
          <w:bCs/>
          <w:sz w:val="20"/>
        </w:rPr>
        <w:t>)</w:t>
      </w:r>
      <w:r w:rsidR="00D3023F" w:rsidRPr="00E845AD">
        <w:rPr>
          <w:rFonts w:cs="Arial"/>
          <w:bCs/>
          <w:sz w:val="20"/>
        </w:rPr>
        <w:t xml:space="preserve"> </w:t>
      </w:r>
      <w:r w:rsidR="00D3023F">
        <w:rPr>
          <w:rFonts w:cs="Arial"/>
          <w:bCs/>
          <w:sz w:val="20"/>
        </w:rPr>
        <w:t>should submit</w:t>
      </w:r>
      <w:r w:rsidR="00D3023F" w:rsidRPr="00E845AD">
        <w:rPr>
          <w:rFonts w:cs="Arial"/>
          <w:bCs/>
          <w:sz w:val="20"/>
        </w:rPr>
        <w:t xml:space="preserve"> case </w:t>
      </w:r>
      <w:r w:rsidR="00D3023F">
        <w:rPr>
          <w:rFonts w:cs="Arial"/>
          <w:bCs/>
          <w:sz w:val="20"/>
        </w:rPr>
        <w:t>notifications**</w:t>
      </w:r>
      <w:r w:rsidR="00D3023F" w:rsidRPr="00E845AD">
        <w:rPr>
          <w:rFonts w:cs="Arial"/>
          <w:bCs/>
          <w:sz w:val="20"/>
        </w:rPr>
        <w:t xml:space="preserve"> to CDC.</w:t>
      </w:r>
    </w:p>
    <w:p w14:paraId="6C31E0E2" w14:textId="77777777" w:rsidR="00681456" w:rsidRDefault="00681456" w:rsidP="009B75AF">
      <w:pPr>
        <w:rPr>
          <w:rFonts w:cs="Arial"/>
          <w:bCs/>
          <w:sz w:val="20"/>
        </w:rPr>
      </w:pPr>
    </w:p>
    <w:p w14:paraId="115A8E38" w14:textId="2F498FE0" w:rsidR="00681456" w:rsidRDefault="00971F10" w:rsidP="00681456">
      <w:pPr>
        <w:rPr>
          <w:rFonts w:cs="Arial"/>
          <w:bCs/>
          <w:sz w:val="20"/>
        </w:rPr>
      </w:pPr>
      <w:r>
        <w:rPr>
          <w:rFonts w:cs="Arial"/>
          <w:bCs/>
          <w:sz w:val="20"/>
        </w:rPr>
        <w:t>E</w:t>
      </w:r>
      <w:r w:rsidR="00681456">
        <w:rPr>
          <w:rFonts w:cs="Arial"/>
          <w:bCs/>
          <w:sz w:val="20"/>
        </w:rPr>
        <w:t>xpecta</w:t>
      </w:r>
      <w:r>
        <w:rPr>
          <w:rFonts w:cs="Arial"/>
          <w:bCs/>
          <w:sz w:val="20"/>
        </w:rPr>
        <w:t>tions for Message Mapping Guide</w:t>
      </w:r>
      <w:r w:rsidR="00851D0A">
        <w:rPr>
          <w:rFonts w:cs="Arial"/>
          <w:bCs/>
          <w:sz w:val="20"/>
        </w:rPr>
        <w:t xml:space="preserve"> (MMG)</w:t>
      </w:r>
      <w:r>
        <w:rPr>
          <w:rFonts w:cs="Arial"/>
          <w:bCs/>
          <w:sz w:val="20"/>
        </w:rPr>
        <w:t xml:space="preserve"> development</w:t>
      </w:r>
      <w:r w:rsidR="00681456">
        <w:rPr>
          <w:rFonts w:cs="Arial"/>
          <w:bCs/>
          <w:sz w:val="20"/>
        </w:rPr>
        <w:t xml:space="preserve"> for a newly notifiable condition: NNDSS is transitioning to HL7-based messages for case notifications; the specifications for these messages are presented in</w:t>
      </w:r>
      <w:r w:rsidR="00851D0A">
        <w:rPr>
          <w:rFonts w:cs="Arial"/>
          <w:bCs/>
          <w:sz w:val="20"/>
        </w:rPr>
        <w:t xml:space="preserve"> MMGs</w:t>
      </w:r>
      <w:r w:rsidR="00681456">
        <w:rPr>
          <w:rFonts w:cs="Arial"/>
          <w:bCs/>
          <w:sz w:val="20"/>
        </w:rPr>
        <w:t xml:space="preserve">. When CSTE recommends that a new condition be made nationally notifiable, CDC must obtain OMB PRA approval prior to accepting case notifications for the new condition. Under anticipated timelines, notification using the Generic V2 MMG would support transmission of the basic demographic and epidemiologic information common to all cases and could begin with the new </w:t>
      </w:r>
      <w:r w:rsidR="00681456" w:rsidRPr="00681456">
        <w:rPr>
          <w:rFonts w:cs="Arial"/>
          <w:bCs/>
          <w:i/>
          <w:sz w:val="20"/>
        </w:rPr>
        <w:t>MMWR</w:t>
      </w:r>
      <w:r w:rsidR="00681456">
        <w:rPr>
          <w:rFonts w:cs="Arial"/>
          <w:bCs/>
          <w:sz w:val="20"/>
        </w:rPr>
        <w:t xml:space="preserve"> year following the CSTE annual conference. Input from CDC programs and CSTE would prioritize development of a disease-specific MMG for the new condition among other conditions waiting for MMGs.</w:t>
      </w:r>
    </w:p>
    <w:p w14:paraId="72377582" w14:textId="77777777" w:rsidR="00086077" w:rsidRDefault="00086077" w:rsidP="007E7479">
      <w:pPr>
        <w:rPr>
          <w:rFonts w:cs="Arial"/>
          <w:bCs/>
          <w:sz w:val="20"/>
        </w:rPr>
      </w:pPr>
    </w:p>
    <w:p w14:paraId="54A3EE91" w14:textId="3BB13130" w:rsidR="00F52E95" w:rsidRDefault="004E064B" w:rsidP="009B75AF">
      <w:pPr>
        <w:rPr>
          <w:rFonts w:cs="Arial"/>
          <w:bCs/>
          <w:sz w:val="20"/>
        </w:rPr>
      </w:pPr>
      <w:r>
        <w:rPr>
          <w:rFonts w:cs="Arial"/>
          <w:bCs/>
          <w:sz w:val="20"/>
        </w:rPr>
        <w:fldChar w:fldCharType="begin">
          <w:ffData>
            <w:name w:val="Check11"/>
            <w:enabled/>
            <w:calcOnExit w:val="0"/>
            <w:checkBox>
              <w:sizeAuto/>
              <w:default w:val="0"/>
            </w:checkBox>
          </w:ffData>
        </w:fldChar>
      </w:r>
      <w:bookmarkStart w:id="9" w:name="Check11"/>
      <w:r w:rsidR="009B3BDB">
        <w:rPr>
          <w:rFonts w:cs="Arial"/>
          <w:bCs/>
          <w:sz w:val="20"/>
        </w:rPr>
        <w:instrText xml:space="preserve"> FORMCHECKBOX </w:instrText>
      </w:r>
      <w:r w:rsidR="00EB501B">
        <w:rPr>
          <w:rFonts w:cs="Arial"/>
          <w:bCs/>
          <w:sz w:val="20"/>
        </w:rPr>
      </w:r>
      <w:r w:rsidR="00EB501B">
        <w:rPr>
          <w:rFonts w:cs="Arial"/>
          <w:bCs/>
          <w:sz w:val="20"/>
        </w:rPr>
        <w:fldChar w:fldCharType="separate"/>
      </w:r>
      <w:r>
        <w:rPr>
          <w:rFonts w:cs="Arial"/>
          <w:bCs/>
          <w:sz w:val="20"/>
        </w:rPr>
        <w:fldChar w:fldCharType="end"/>
      </w:r>
      <w:bookmarkEnd w:id="9"/>
      <w:r w:rsidR="00D3023F">
        <w:rPr>
          <w:rFonts w:cs="Arial"/>
          <w:bCs/>
          <w:sz w:val="20"/>
        </w:rPr>
        <w:t>4</w:t>
      </w:r>
      <w:r w:rsidR="0029473A">
        <w:rPr>
          <w:rFonts w:cs="Arial"/>
          <w:bCs/>
          <w:sz w:val="20"/>
        </w:rPr>
        <w:t xml:space="preserve">. </w:t>
      </w:r>
      <w:r w:rsidR="0029473A" w:rsidRPr="0029473A">
        <w:rPr>
          <w:rFonts w:cs="Arial"/>
          <w:bCs/>
          <w:sz w:val="20"/>
        </w:rPr>
        <w:t>C</w:t>
      </w:r>
      <w:r w:rsidR="0029473A" w:rsidRPr="00740F23">
        <w:rPr>
          <w:rFonts w:cs="Arial"/>
          <w:bCs/>
          <w:sz w:val="20"/>
        </w:rPr>
        <w:t xml:space="preserve">DC </w:t>
      </w:r>
      <w:r w:rsidR="0029473A">
        <w:rPr>
          <w:rFonts w:cs="Arial"/>
          <w:bCs/>
          <w:sz w:val="20"/>
        </w:rPr>
        <w:t xml:space="preserve">should </w:t>
      </w:r>
      <w:r w:rsidR="0029473A" w:rsidRPr="00740F23">
        <w:rPr>
          <w:rFonts w:cs="Arial"/>
          <w:bCs/>
          <w:sz w:val="20"/>
        </w:rPr>
        <w:t>publish data on [</w:t>
      </w:r>
      <w:r w:rsidR="00166F79" w:rsidRPr="007E7479">
        <w:rPr>
          <w:rFonts w:cs="Arial"/>
          <w:bCs/>
          <w:color w:val="0000FF"/>
          <w:sz w:val="20"/>
        </w:rPr>
        <w:t>disease/</w:t>
      </w:r>
      <w:r w:rsidR="0029473A" w:rsidRPr="006B239F">
        <w:rPr>
          <w:rFonts w:cs="Arial"/>
          <w:bCs/>
          <w:color w:val="0000FF"/>
          <w:sz w:val="20"/>
        </w:rPr>
        <w:t>condition</w:t>
      </w:r>
      <w:r w:rsidR="0029473A" w:rsidRPr="00740F23">
        <w:rPr>
          <w:rFonts w:cs="Arial"/>
          <w:bCs/>
          <w:sz w:val="20"/>
        </w:rPr>
        <w:t xml:space="preserve">] as appropriate in </w:t>
      </w:r>
      <w:r w:rsidR="0029473A" w:rsidRPr="000F2FBA">
        <w:rPr>
          <w:rFonts w:cs="Arial"/>
          <w:bCs/>
          <w:i/>
          <w:sz w:val="20"/>
        </w:rPr>
        <w:t>MMWR</w:t>
      </w:r>
      <w:r w:rsidR="0029473A" w:rsidRPr="00740F23">
        <w:rPr>
          <w:rFonts w:cs="Arial"/>
          <w:bCs/>
          <w:sz w:val="20"/>
        </w:rPr>
        <w:t xml:space="preserve"> and other venues</w:t>
      </w:r>
      <w:r w:rsidR="005D3E55">
        <w:rPr>
          <w:rFonts w:cs="Arial"/>
          <w:bCs/>
          <w:sz w:val="20"/>
        </w:rPr>
        <w:t xml:space="preserve"> </w:t>
      </w:r>
      <w:r w:rsidR="00981467">
        <w:rPr>
          <w:rFonts w:cs="Arial"/>
          <w:bCs/>
          <w:sz w:val="20"/>
        </w:rPr>
        <w:t>(see Section IX)</w:t>
      </w:r>
      <w:r w:rsidR="005D3E55">
        <w:rPr>
          <w:rFonts w:cs="Arial"/>
          <w:bCs/>
          <w:sz w:val="20"/>
        </w:rPr>
        <w:t>.</w:t>
      </w:r>
    </w:p>
    <w:p w14:paraId="300411B6" w14:textId="77777777" w:rsidR="00086077" w:rsidRDefault="00086077">
      <w:pPr>
        <w:ind w:left="360"/>
        <w:rPr>
          <w:rFonts w:cs="Arial"/>
          <w:bCs/>
          <w:sz w:val="20"/>
        </w:rPr>
      </w:pPr>
    </w:p>
    <w:p w14:paraId="27282F36" w14:textId="77777777" w:rsidR="00293DA8" w:rsidRPr="00E845AD" w:rsidRDefault="00293DA8">
      <w:pPr>
        <w:rPr>
          <w:color w:val="000080"/>
          <w:sz w:val="16"/>
        </w:rPr>
      </w:pPr>
      <w:r>
        <w:rPr>
          <w:rFonts w:cs="Arial"/>
          <w:bCs/>
          <w:sz w:val="20"/>
        </w:rPr>
        <w:t>CSTE recommends</w:t>
      </w:r>
      <w:r w:rsidR="009B75AF">
        <w:rPr>
          <w:rFonts w:cs="Arial"/>
          <w:bCs/>
          <w:sz w:val="20"/>
        </w:rPr>
        <w:t xml:space="preserve"> that</w:t>
      </w:r>
      <w:r>
        <w:rPr>
          <w:rFonts w:cs="Arial"/>
          <w:bCs/>
          <w:sz w:val="20"/>
        </w:rPr>
        <w:t xml:space="preserve"> all jurisdictions (e.g. States or Territories) with legal authority to conduct public health surveillance follow the recommended methods </w:t>
      </w:r>
      <w:r w:rsidR="00F81B07">
        <w:rPr>
          <w:rFonts w:cs="Arial"/>
          <w:bCs/>
          <w:sz w:val="20"/>
        </w:rPr>
        <w:t>as outlined above</w:t>
      </w:r>
      <w:r>
        <w:rPr>
          <w:rFonts w:cs="Arial"/>
          <w:bCs/>
          <w:sz w:val="20"/>
        </w:rPr>
        <w:t>.</w:t>
      </w:r>
    </w:p>
    <w:p w14:paraId="4BA7F805" w14:textId="77777777" w:rsidR="00B61BE0" w:rsidRDefault="00B54B2B">
      <w:pPr>
        <w:rPr>
          <w:color w:val="002060"/>
          <w:sz w:val="16"/>
        </w:rPr>
      </w:pPr>
      <w:r>
        <w:rPr>
          <w:noProof/>
          <w:snapToGrid/>
          <w:color w:val="002060"/>
          <w:sz w:val="16"/>
        </w:rPr>
        <w:drawing>
          <wp:anchor distT="0" distB="0" distL="114300" distR="114300" simplePos="0" relativeHeight="251658240" behindDoc="0" locked="0" layoutInCell="1" allowOverlap="1" wp14:anchorId="72A4205D" wp14:editId="1D7A9250">
            <wp:simplePos x="0" y="0"/>
            <wp:positionH relativeFrom="column">
              <wp:posOffset>-40640</wp:posOffset>
            </wp:positionH>
            <wp:positionV relativeFrom="paragraph">
              <wp:posOffset>118110</wp:posOffset>
            </wp:positionV>
            <wp:extent cx="6724650" cy="647700"/>
            <wp:effectExtent l="1905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1" cstate="print"/>
                    <a:srcRect/>
                    <a:stretch>
                      <a:fillRect/>
                    </a:stretch>
                  </pic:blipFill>
                  <pic:spPr bwMode="auto">
                    <a:xfrm>
                      <a:off x="0" y="0"/>
                      <a:ext cx="6724650" cy="647700"/>
                    </a:xfrm>
                    <a:prstGeom prst="rect">
                      <a:avLst/>
                    </a:prstGeom>
                    <a:noFill/>
                    <a:ln w="9525">
                      <a:noFill/>
                      <a:miter lim="800000"/>
                      <a:headEnd/>
                      <a:tailEnd/>
                    </a:ln>
                  </pic:spPr>
                </pic:pic>
              </a:graphicData>
            </a:graphic>
          </wp:anchor>
        </w:drawing>
      </w:r>
    </w:p>
    <w:p w14:paraId="05E2A3A6" w14:textId="77777777" w:rsidR="00B61BE0" w:rsidRDefault="00B61BE0">
      <w:pPr>
        <w:rPr>
          <w:color w:val="002060"/>
          <w:sz w:val="16"/>
        </w:rPr>
      </w:pPr>
    </w:p>
    <w:p w14:paraId="62ACC3E3" w14:textId="11BE490B" w:rsidR="00810BB7" w:rsidRPr="006B239F" w:rsidRDefault="00166F79">
      <w:pPr>
        <w:rPr>
          <w:color w:val="0000FF"/>
          <w:sz w:val="16"/>
        </w:rPr>
      </w:pPr>
      <w:r>
        <w:rPr>
          <w:color w:val="0000FF"/>
          <w:sz w:val="16"/>
        </w:rPr>
        <w:t>If necessary, d</w:t>
      </w:r>
      <w:r w:rsidR="00CB5D9C" w:rsidRPr="006B239F">
        <w:rPr>
          <w:color w:val="0000FF"/>
          <w:sz w:val="16"/>
        </w:rPr>
        <w:t>escribe the desired action(s) to be taken</w:t>
      </w:r>
      <w:r w:rsidR="00256CEE">
        <w:rPr>
          <w:color w:val="0000FF"/>
          <w:sz w:val="16"/>
        </w:rPr>
        <w:t xml:space="preserve"> or add </w:t>
      </w:r>
      <w:r w:rsidR="00971F10" w:rsidRPr="00971F10">
        <w:rPr>
          <w:color w:val="0000FF"/>
          <w:sz w:val="16"/>
        </w:rPr>
        <w:t>supplementary</w:t>
      </w:r>
      <w:r w:rsidR="00256CEE">
        <w:rPr>
          <w:color w:val="0000FF"/>
          <w:sz w:val="16"/>
        </w:rPr>
        <w:t xml:space="preserve"> desired action(s) to be taken. Please be as specific, measurable, and objective as possible. </w:t>
      </w:r>
    </w:p>
    <w:p w14:paraId="18E3B83B" w14:textId="77777777" w:rsidR="00416AA0" w:rsidRPr="00D21D76" w:rsidRDefault="004E064B">
      <w:pPr>
        <w:rPr>
          <w:rFonts w:cs="Arial"/>
          <w:color w:val="000080"/>
          <w:sz w:val="20"/>
        </w:rPr>
      </w:pPr>
      <w:r w:rsidRPr="00D21D76">
        <w:rPr>
          <w:rFonts w:cs="Arial"/>
          <w:color w:val="000080"/>
          <w:sz w:val="20"/>
        </w:rPr>
        <w:fldChar w:fldCharType="begin">
          <w:ffData>
            <w:name w:val="Text4"/>
            <w:enabled/>
            <w:calcOnExit w:val="0"/>
            <w:textInput/>
          </w:ffData>
        </w:fldChar>
      </w:r>
      <w:bookmarkStart w:id="10"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bookmarkEnd w:id="10"/>
    </w:p>
    <w:p w14:paraId="731F5DF6" w14:textId="77777777" w:rsidR="00416AA0" w:rsidRPr="00D21D76" w:rsidRDefault="00416AA0">
      <w:pPr>
        <w:rPr>
          <w:rFonts w:cs="Arial"/>
          <w:color w:val="000080"/>
          <w:sz w:val="20"/>
        </w:rPr>
      </w:pPr>
    </w:p>
    <w:p w14:paraId="15649EDB" w14:textId="77777777" w:rsidR="00416AA0" w:rsidRPr="001B23EE" w:rsidRDefault="00260E6B">
      <w:pPr>
        <w:rPr>
          <w:rFonts w:cs="Arial"/>
          <w:b/>
          <w:bCs/>
          <w:sz w:val="20"/>
        </w:rPr>
      </w:pPr>
      <w:r w:rsidRPr="001B23EE">
        <w:rPr>
          <w:rFonts w:cs="Arial"/>
          <w:b/>
          <w:bCs/>
          <w:sz w:val="20"/>
        </w:rPr>
        <w:t xml:space="preserve">IV. </w:t>
      </w:r>
      <w:r w:rsidR="001B23EE">
        <w:rPr>
          <w:rFonts w:cs="Arial"/>
          <w:b/>
          <w:bCs/>
          <w:sz w:val="20"/>
        </w:rPr>
        <w:t>Goals of Surveillance</w:t>
      </w:r>
    </w:p>
    <w:p w14:paraId="77F77C18" w14:textId="6A96FCAE" w:rsidR="00D24249" w:rsidRPr="001B23EE" w:rsidRDefault="00D24249" w:rsidP="00D24249">
      <w:pPr>
        <w:rPr>
          <w:rFonts w:cs="Arial"/>
          <w:b/>
          <w:bCs/>
          <w:sz w:val="20"/>
        </w:rPr>
      </w:pPr>
      <w:r>
        <w:rPr>
          <w:color w:val="0000FF"/>
          <w:sz w:val="16"/>
        </w:rPr>
        <w:t xml:space="preserve">Please limit text in this section to </w:t>
      </w:r>
      <w:r w:rsidR="009224D3">
        <w:rPr>
          <w:color w:val="0000FF"/>
          <w:sz w:val="16"/>
        </w:rPr>
        <w:t xml:space="preserve">no more than </w:t>
      </w:r>
      <w:r>
        <w:rPr>
          <w:color w:val="0000FF"/>
          <w:sz w:val="16"/>
        </w:rPr>
        <w:t xml:space="preserve">100 words. </w:t>
      </w:r>
    </w:p>
    <w:p w14:paraId="5B98AFD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502EEE08" w14:textId="2840DE30" w:rsidR="00416AA0" w:rsidRPr="00D21D76" w:rsidRDefault="00D24249">
      <w:pPr>
        <w:rPr>
          <w:rFonts w:cs="Arial"/>
          <w:color w:val="000080"/>
          <w:sz w:val="20"/>
        </w:rPr>
      </w:pPr>
      <w:r>
        <w:rPr>
          <w:rFonts w:cs="Arial"/>
          <w:color w:val="000080"/>
          <w:sz w:val="20"/>
        </w:rPr>
        <w:fldChar w:fldCharType="begin">
          <w:ffData>
            <w:name w:val="Text5"/>
            <w:enabled/>
            <w:calcOnExit w:val="0"/>
            <w:textInput>
              <w:maxLength w:val="800"/>
            </w:textInput>
          </w:ffData>
        </w:fldChar>
      </w:r>
      <w:bookmarkStart w:id="11" w:name="Text5"/>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bookmarkEnd w:id="11"/>
    </w:p>
    <w:p w14:paraId="73584CB2"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noEndnote/>
          <w:docGrid w:linePitch="326"/>
        </w:sectPr>
      </w:pPr>
    </w:p>
    <w:p w14:paraId="3FF142EA" w14:textId="77777777" w:rsidR="00457E5B" w:rsidRDefault="00457E5B" w:rsidP="00457E5B">
      <w:pPr>
        <w:jc w:val="right"/>
        <w:rPr>
          <w:rFonts w:cs="Arial"/>
          <w:b/>
          <w:sz w:val="16"/>
          <w:szCs w:val="16"/>
        </w:rPr>
      </w:pPr>
    </w:p>
    <w:p w14:paraId="330BA24B" w14:textId="32B7602C" w:rsidR="00457E5B" w:rsidRPr="00457E5B" w:rsidRDefault="00457E5B" w:rsidP="00457E5B">
      <w:pPr>
        <w:jc w:val="right"/>
        <w:rPr>
          <w:rFonts w:cs="Arial"/>
          <w:b/>
          <w:sz w:val="16"/>
          <w:szCs w:val="16"/>
        </w:rPr>
      </w:pPr>
      <w:r w:rsidRPr="00457E5B">
        <w:rPr>
          <w:rFonts w:cs="Arial"/>
          <w:b/>
          <w:sz w:val="16"/>
          <w:szCs w:val="16"/>
        </w:rPr>
        <w:t>Word Count: ___</w:t>
      </w:r>
      <w:r>
        <w:rPr>
          <w:rFonts w:cs="Arial"/>
          <w:b/>
          <w:sz w:val="16"/>
          <w:szCs w:val="16"/>
          <w:u w:val="single"/>
        </w:rPr>
        <w:t>/1</w:t>
      </w:r>
      <w:r w:rsidRPr="00457E5B">
        <w:rPr>
          <w:rFonts w:cs="Arial"/>
          <w:b/>
          <w:sz w:val="16"/>
          <w:szCs w:val="16"/>
          <w:u w:val="single"/>
        </w:rPr>
        <w:t>00</w:t>
      </w:r>
    </w:p>
    <w:p w14:paraId="336E84C5" w14:textId="0B9F24ED" w:rsidR="00416AA0" w:rsidRPr="00D21D76" w:rsidRDefault="00416AA0">
      <w:pPr>
        <w:rPr>
          <w:rFonts w:cs="Arial"/>
          <w:color w:val="000080"/>
          <w:sz w:val="20"/>
        </w:rPr>
      </w:pPr>
    </w:p>
    <w:p w14:paraId="31E84791" w14:textId="77777777" w:rsidR="00260E6B" w:rsidRPr="001B23EE" w:rsidRDefault="00260E6B">
      <w:pPr>
        <w:rPr>
          <w:rFonts w:cs="Arial"/>
          <w:b/>
          <w:bCs/>
          <w:sz w:val="20"/>
        </w:rPr>
      </w:pPr>
      <w:r w:rsidRPr="001B23EE">
        <w:rPr>
          <w:rFonts w:cs="Arial"/>
          <w:b/>
          <w:bCs/>
          <w:sz w:val="20"/>
        </w:rPr>
        <w:t xml:space="preserve">V. </w:t>
      </w:r>
      <w:r w:rsidR="00416AA0" w:rsidRPr="001B23EE">
        <w:rPr>
          <w:rFonts w:cs="Arial"/>
          <w:b/>
          <w:bCs/>
          <w:sz w:val="20"/>
        </w:rPr>
        <w:t>Methods for Surveillance:</w:t>
      </w:r>
      <w:r w:rsidR="00811E59" w:rsidRPr="001B23EE">
        <w:rPr>
          <w:rFonts w:cs="Arial"/>
          <w:b/>
          <w:bCs/>
          <w:sz w:val="20"/>
        </w:rPr>
        <w:t xml:space="preserve"> Surveillance for [</w:t>
      </w:r>
      <w:r w:rsidR="000352E0" w:rsidRPr="000352E0">
        <w:rPr>
          <w:rFonts w:cs="Arial"/>
          <w:b/>
          <w:bCs/>
          <w:color w:val="0000FF"/>
          <w:sz w:val="20"/>
        </w:rPr>
        <w:t>disease/</w:t>
      </w:r>
      <w:r w:rsidR="00811E59" w:rsidRPr="000352E0">
        <w:rPr>
          <w:rFonts w:cs="Arial"/>
          <w:b/>
          <w:bCs/>
          <w:color w:val="0000FF"/>
          <w:sz w:val="20"/>
        </w:rPr>
        <w:t>condition</w:t>
      </w:r>
      <w:r w:rsidR="00811E59" w:rsidRPr="001B23EE">
        <w:rPr>
          <w:rFonts w:cs="Arial"/>
          <w:b/>
          <w:bCs/>
          <w:sz w:val="20"/>
        </w:rPr>
        <w:t xml:space="preserve">] should use the recommended sources of data and the extent of coverage listed in Table </w:t>
      </w:r>
      <w:r w:rsidR="009A4C37">
        <w:rPr>
          <w:rFonts w:cs="Arial"/>
          <w:b/>
          <w:bCs/>
          <w:sz w:val="20"/>
        </w:rPr>
        <w:t>III</w:t>
      </w:r>
      <w:r w:rsidR="00811E59" w:rsidRPr="001B23EE">
        <w:rPr>
          <w:rFonts w:cs="Arial"/>
          <w:b/>
          <w:bCs/>
          <w:sz w:val="20"/>
        </w:rPr>
        <w:t>.</w:t>
      </w:r>
    </w:p>
    <w:p w14:paraId="370E62E3" w14:textId="77777777" w:rsidR="003713DC" w:rsidRDefault="0007034E" w:rsidP="003713DC">
      <w:pPr>
        <w:rPr>
          <w:rFonts w:cs="Arial"/>
          <w:iCs/>
          <w:color w:val="0000FF"/>
          <w:sz w:val="16"/>
          <w:szCs w:val="16"/>
        </w:rPr>
      </w:pPr>
      <w:r w:rsidRPr="006B239F">
        <w:rPr>
          <w:color w:val="0000FF"/>
          <w:sz w:val="16"/>
          <w:szCs w:val="16"/>
        </w:rPr>
        <w:t xml:space="preserve">Describe the sources of data for case </w:t>
      </w:r>
      <w:r w:rsidR="009A4C37" w:rsidRPr="006B239F">
        <w:rPr>
          <w:rFonts w:cs="Arial"/>
          <w:iCs/>
          <w:color w:val="0000FF"/>
          <w:sz w:val="16"/>
          <w:szCs w:val="16"/>
        </w:rPr>
        <w:t>ascertainment</w:t>
      </w:r>
      <w:r w:rsidR="009A4C37" w:rsidRPr="006B239F">
        <w:rPr>
          <w:color w:val="0000FF"/>
          <w:sz w:val="16"/>
          <w:szCs w:val="16"/>
        </w:rPr>
        <w:t xml:space="preserve"> </w:t>
      </w:r>
      <w:r w:rsidR="00A45447" w:rsidRPr="006B239F">
        <w:rPr>
          <w:color w:val="0000FF"/>
          <w:sz w:val="16"/>
          <w:szCs w:val="16"/>
        </w:rPr>
        <w:t>listed</w:t>
      </w:r>
      <w:r w:rsidR="009A4C37" w:rsidRPr="006B239F">
        <w:rPr>
          <w:rFonts w:cs="Arial"/>
          <w:iCs/>
          <w:color w:val="0000FF"/>
          <w:sz w:val="16"/>
          <w:szCs w:val="16"/>
        </w:rPr>
        <w:t xml:space="preserve"> </w:t>
      </w:r>
      <w:r w:rsidR="00A45447" w:rsidRPr="006B239F">
        <w:rPr>
          <w:rFonts w:cs="Arial"/>
          <w:iCs/>
          <w:color w:val="0000FF"/>
          <w:sz w:val="16"/>
          <w:szCs w:val="16"/>
        </w:rPr>
        <w:t xml:space="preserve">above </w:t>
      </w:r>
      <w:r w:rsidR="009A4C37" w:rsidRPr="006B239F">
        <w:rPr>
          <w:rFonts w:cs="Arial"/>
          <w:iCs/>
          <w:color w:val="0000FF"/>
          <w:sz w:val="16"/>
          <w:szCs w:val="16"/>
        </w:rPr>
        <w:t>in Table III</w:t>
      </w:r>
      <w:r w:rsidR="00A45447" w:rsidRPr="006B239F">
        <w:rPr>
          <w:rFonts w:cs="Arial"/>
          <w:iCs/>
          <w:color w:val="0000FF"/>
          <w:sz w:val="16"/>
          <w:szCs w:val="16"/>
        </w:rPr>
        <w:t xml:space="preserve">, as </w:t>
      </w:r>
      <w:r w:rsidR="00651359" w:rsidRPr="006B239F">
        <w:rPr>
          <w:rFonts w:cs="Arial"/>
          <w:iCs/>
          <w:color w:val="0000FF"/>
          <w:sz w:val="16"/>
          <w:szCs w:val="16"/>
        </w:rPr>
        <w:t>needed</w:t>
      </w:r>
      <w:r w:rsidR="0013073C" w:rsidRPr="006B239F">
        <w:rPr>
          <w:color w:val="0000FF"/>
          <w:sz w:val="16"/>
          <w:szCs w:val="16"/>
        </w:rPr>
        <w:t>.</w:t>
      </w:r>
      <w:r w:rsidRPr="006B239F">
        <w:rPr>
          <w:color w:val="0000FF"/>
          <w:sz w:val="16"/>
          <w:szCs w:val="16"/>
        </w:rPr>
        <w:t xml:space="preserv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p>
    <w:p w14:paraId="423E6B17" w14:textId="77777777" w:rsidR="003E13A7" w:rsidRDefault="003E13A7" w:rsidP="003E13A7">
      <w:pPr>
        <w:rPr>
          <w:color w:val="0000FF"/>
          <w:sz w:val="16"/>
        </w:rPr>
      </w:pPr>
    </w:p>
    <w:p w14:paraId="124936C7" w14:textId="56FE1C0F" w:rsidR="00D24249" w:rsidRPr="001B23EE" w:rsidRDefault="00D24249" w:rsidP="00D24249">
      <w:pPr>
        <w:rPr>
          <w:rFonts w:cs="Arial"/>
          <w:b/>
          <w:bCs/>
          <w:sz w:val="20"/>
        </w:rPr>
      </w:pPr>
      <w:r>
        <w:rPr>
          <w:color w:val="0000FF"/>
          <w:sz w:val="16"/>
        </w:rPr>
        <w:t xml:space="preserve">Please limit text in this section </w:t>
      </w:r>
      <w:r w:rsidR="009224D3">
        <w:rPr>
          <w:color w:val="0000FF"/>
          <w:sz w:val="16"/>
        </w:rPr>
        <w:t xml:space="preserve">to no more than </w:t>
      </w:r>
      <w:r>
        <w:rPr>
          <w:color w:val="0000FF"/>
          <w:sz w:val="16"/>
        </w:rPr>
        <w:t>100 words. Supplemental information may be included in appendices if needed.</w:t>
      </w:r>
    </w:p>
    <w:p w14:paraId="4DC09EBA"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3DF476CE" w14:textId="1D833623" w:rsidR="003E705B" w:rsidRDefault="00D24249">
      <w:pPr>
        <w:rPr>
          <w:rFonts w:cs="Arial"/>
          <w:color w:val="000080"/>
          <w:sz w:val="20"/>
        </w:rPr>
      </w:pPr>
      <w:r>
        <w:rPr>
          <w:rFonts w:cs="Arial"/>
          <w:color w:val="000080"/>
          <w:sz w:val="20"/>
        </w:rPr>
        <w:fldChar w:fldCharType="begin">
          <w:ffData>
            <w:name w:val=""/>
            <w:enabled/>
            <w:calcOnExit w:val="0"/>
            <w:textInput>
              <w:maxLength w:val="800"/>
            </w:textInput>
          </w:ffData>
        </w:fldChar>
      </w:r>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p>
    <w:p w14:paraId="27652F23"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5AD3CEDC" w14:textId="77777777" w:rsidR="00457E5B" w:rsidRDefault="00457E5B" w:rsidP="00457E5B">
      <w:pPr>
        <w:jc w:val="right"/>
        <w:rPr>
          <w:rFonts w:cs="Arial"/>
          <w:b/>
          <w:sz w:val="16"/>
          <w:szCs w:val="16"/>
        </w:rPr>
      </w:pPr>
    </w:p>
    <w:p w14:paraId="076DA203" w14:textId="0224DA35" w:rsidR="00457E5B" w:rsidRPr="00457E5B" w:rsidRDefault="00457E5B" w:rsidP="00457E5B">
      <w:pPr>
        <w:jc w:val="right"/>
        <w:rPr>
          <w:rFonts w:cs="Arial"/>
          <w:b/>
          <w:sz w:val="16"/>
          <w:szCs w:val="16"/>
        </w:rPr>
      </w:pPr>
      <w:r w:rsidRPr="00457E5B">
        <w:rPr>
          <w:rFonts w:cs="Arial"/>
          <w:b/>
          <w:sz w:val="16"/>
          <w:szCs w:val="16"/>
        </w:rPr>
        <w:t>Word Count: ___</w:t>
      </w:r>
      <w:r>
        <w:rPr>
          <w:rFonts w:cs="Arial"/>
          <w:b/>
          <w:sz w:val="16"/>
          <w:szCs w:val="16"/>
          <w:u w:val="single"/>
        </w:rPr>
        <w:t>/1</w:t>
      </w:r>
      <w:r w:rsidRPr="00457E5B">
        <w:rPr>
          <w:rFonts w:cs="Arial"/>
          <w:b/>
          <w:sz w:val="16"/>
          <w:szCs w:val="16"/>
          <w:u w:val="single"/>
        </w:rPr>
        <w:t>00</w:t>
      </w:r>
    </w:p>
    <w:p w14:paraId="667E9C98" w14:textId="71962061" w:rsidR="00416AA0" w:rsidRPr="001B23EE" w:rsidRDefault="00416AA0">
      <w:pPr>
        <w:rPr>
          <w:rFonts w:cs="Arial"/>
          <w:sz w:val="20"/>
        </w:rPr>
      </w:pPr>
    </w:p>
    <w:p w14:paraId="224A524E" w14:textId="77777777" w:rsidR="001C64DD" w:rsidRPr="001B23EE" w:rsidRDefault="00260E6B" w:rsidP="00C140B5">
      <w:pPr>
        <w:rPr>
          <w:rFonts w:cs="Arial"/>
          <w:b/>
          <w:bCs/>
          <w:sz w:val="20"/>
        </w:rPr>
      </w:pPr>
      <w:r w:rsidRPr="001B23EE">
        <w:rPr>
          <w:rFonts w:cs="Arial"/>
          <w:b/>
          <w:bCs/>
          <w:sz w:val="20"/>
        </w:rPr>
        <w:t xml:space="preserve">VI. </w:t>
      </w:r>
      <w:r w:rsidR="00030158" w:rsidRPr="001B23EE">
        <w:rPr>
          <w:rFonts w:cs="Arial"/>
          <w:b/>
          <w:bCs/>
          <w:sz w:val="20"/>
        </w:rPr>
        <w:t xml:space="preserve">Criteria for </w:t>
      </w:r>
      <w:r w:rsidR="00DE7EA1" w:rsidRPr="001B23EE">
        <w:rPr>
          <w:rFonts w:cs="Arial"/>
          <w:b/>
          <w:bCs/>
          <w:sz w:val="20"/>
        </w:rPr>
        <w:t xml:space="preserve">case </w:t>
      </w:r>
      <w:r w:rsidR="009A2923" w:rsidRPr="001B23EE">
        <w:rPr>
          <w:rFonts w:cs="Arial"/>
          <w:b/>
          <w:bCs/>
          <w:sz w:val="20"/>
        </w:rPr>
        <w:t xml:space="preserve">identification </w:t>
      </w:r>
    </w:p>
    <w:p w14:paraId="18444112" w14:textId="77777777" w:rsidR="00017353" w:rsidRPr="006B239F" w:rsidRDefault="00CB5D9C">
      <w:pPr>
        <w:rPr>
          <w:color w:val="0000FF"/>
          <w:sz w:val="16"/>
        </w:rPr>
      </w:pPr>
      <w:r w:rsidRPr="006B239F">
        <w:rPr>
          <w:color w:val="0000FF"/>
          <w:sz w:val="16"/>
        </w:rPr>
        <w:t xml:space="preserve">If the method for surveillance described in the previous section includes case </w:t>
      </w:r>
      <w:r w:rsidRPr="006B239F">
        <w:rPr>
          <w:rFonts w:cs="Arial"/>
          <w:iCs/>
          <w:color w:val="0000FF"/>
          <w:sz w:val="16"/>
        </w:rPr>
        <w:t>identification</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w:t>
      </w:r>
      <w:r w:rsidR="00CA50FF" w:rsidRPr="006B239F">
        <w:rPr>
          <w:color w:val="0000FF"/>
          <w:sz w:val="16"/>
        </w:rPr>
        <w:t xml:space="preserve">health </w:t>
      </w:r>
      <w:r w:rsidRPr="006B239F">
        <w:rPr>
          <w:color w:val="0000FF"/>
          <w:sz w:val="16"/>
        </w:rPr>
        <w:t xml:space="preserve">care providers (i.e., based on clinical judgment and clinical diagnosis) and laboratory staff. </w:t>
      </w:r>
    </w:p>
    <w:p w14:paraId="0D811500" w14:textId="466AC37D" w:rsidR="001C64DD" w:rsidRDefault="001C64DD" w:rsidP="00C140B5">
      <w:pPr>
        <w:rPr>
          <w:rFonts w:cs="Arial"/>
          <w:b/>
          <w:bCs/>
          <w:color w:val="000080"/>
          <w:sz w:val="20"/>
        </w:rPr>
      </w:pPr>
    </w:p>
    <w:p w14:paraId="08DA6297" w14:textId="09E2FAB4" w:rsidR="0002622C" w:rsidRDefault="0002622C" w:rsidP="00C140B5">
      <w:pPr>
        <w:rPr>
          <w:rFonts w:cs="Arial"/>
          <w:b/>
          <w:bCs/>
          <w:color w:val="000080"/>
          <w:sz w:val="20"/>
        </w:rPr>
      </w:pPr>
    </w:p>
    <w:p w14:paraId="63B89079" w14:textId="77777777" w:rsidR="0002622C" w:rsidRDefault="0002622C" w:rsidP="00C140B5">
      <w:pPr>
        <w:rPr>
          <w:rFonts w:cs="Arial"/>
          <w:b/>
          <w:bCs/>
          <w:color w:val="000080"/>
          <w:sz w:val="20"/>
        </w:rPr>
      </w:pPr>
    </w:p>
    <w:p w14:paraId="2C0F6317" w14:textId="77777777" w:rsidR="00C140B5" w:rsidRPr="001B23EE" w:rsidRDefault="001C64DD" w:rsidP="00C140B5">
      <w:pPr>
        <w:rPr>
          <w:rFonts w:cs="Arial"/>
          <w:b/>
          <w:bCs/>
          <w:sz w:val="20"/>
        </w:rPr>
      </w:pPr>
      <w:r w:rsidRPr="001B23EE">
        <w:rPr>
          <w:rFonts w:cs="Arial"/>
          <w:b/>
          <w:bCs/>
          <w:sz w:val="20"/>
        </w:rPr>
        <w:lastRenderedPageBreak/>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655924C6" w14:textId="77777777" w:rsidR="00017353" w:rsidRPr="006B239F" w:rsidRDefault="00CB5D9C">
      <w:pPr>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 xml:space="preserve">and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27E49B58" w14:textId="77777777" w:rsidR="001B23EE" w:rsidRPr="006B239F" w:rsidRDefault="00CB5D9C" w:rsidP="001B23EE">
      <w:pPr>
        <w:numPr>
          <w:ilvl w:val="0"/>
          <w:numId w:val="3"/>
        </w:numPr>
        <w:rPr>
          <w:color w:val="0000FF"/>
          <w:sz w:val="16"/>
        </w:rPr>
      </w:pPr>
      <w:r w:rsidRPr="006B239F">
        <w:rPr>
          <w:color w:val="0000FF"/>
          <w:sz w:val="16"/>
        </w:rPr>
        <w:t xml:space="preserve">Clinical </w:t>
      </w:r>
      <w:r w:rsidRPr="006B239F">
        <w:rPr>
          <w:rFonts w:cs="Arial"/>
          <w:iCs/>
          <w:color w:val="0000FF"/>
          <w:sz w:val="16"/>
        </w:rPr>
        <w:t>presentation criteria</w:t>
      </w:r>
    </w:p>
    <w:p w14:paraId="08284987" w14:textId="34216183" w:rsidR="001B23EE" w:rsidRPr="006B239F" w:rsidRDefault="00CB5D9C" w:rsidP="001B23EE">
      <w:pPr>
        <w:numPr>
          <w:ilvl w:val="0"/>
          <w:numId w:val="3"/>
        </w:numPr>
        <w:rPr>
          <w:color w:val="0000FF"/>
          <w:sz w:val="16"/>
        </w:rPr>
      </w:pPr>
      <w:r w:rsidRPr="006B239F">
        <w:rPr>
          <w:color w:val="0000FF"/>
          <w:sz w:val="16"/>
        </w:rPr>
        <w:t>Laboratory criteria</w:t>
      </w:r>
    </w:p>
    <w:p w14:paraId="0C996942" w14:textId="77777777" w:rsidR="001B23EE" w:rsidRPr="006B239F" w:rsidRDefault="00CB5D9C" w:rsidP="001B23EE">
      <w:pPr>
        <w:numPr>
          <w:ilvl w:val="0"/>
          <w:numId w:val="3"/>
        </w:numPr>
        <w:rPr>
          <w:rFonts w:cs="Arial"/>
          <w:iCs/>
          <w:color w:val="0000FF"/>
          <w:sz w:val="16"/>
        </w:rPr>
      </w:pPr>
      <w:r w:rsidRPr="006B239F">
        <w:rPr>
          <w:rFonts w:cs="Arial"/>
          <w:iCs/>
          <w:color w:val="0000FF"/>
          <w:sz w:val="16"/>
        </w:rPr>
        <w:t>Criteria for epidemiologic linkage</w:t>
      </w:r>
    </w:p>
    <w:p w14:paraId="7467B8B4" w14:textId="77777777" w:rsidR="00017353" w:rsidRPr="006B239F" w:rsidRDefault="00CB5D9C">
      <w:pPr>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22"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4A25C647" w14:textId="77777777" w:rsidR="00C140B5" w:rsidRPr="006B239F" w:rsidRDefault="00CB5D9C" w:rsidP="00C140B5">
      <w:pPr>
        <w:rPr>
          <w:rFonts w:cs="Arial"/>
          <w:iCs/>
          <w:color w:val="0000FF"/>
          <w:sz w:val="16"/>
          <w:szCs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are: “A person whose healthcare record contains 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2634796C" w14:textId="77777777" w:rsidR="00A97AC9" w:rsidRPr="00D21D76" w:rsidRDefault="004E064B" w:rsidP="00A97AC9">
      <w:pPr>
        <w:rPr>
          <w:rFonts w:cs="Arial"/>
          <w:color w:val="000080"/>
          <w:sz w:val="20"/>
        </w:rPr>
      </w:pPr>
      <w:r w:rsidRPr="00D21D76">
        <w:rPr>
          <w:rFonts w:cs="Arial"/>
          <w:color w:val="000080"/>
          <w:sz w:val="20"/>
        </w:rPr>
        <w:fldChar w:fldCharType="begin">
          <w:ffData>
            <w:name w:val="Text4"/>
            <w:enabled/>
            <w:calcOnExit w:val="0"/>
            <w:textInput/>
          </w:ffData>
        </w:fldChar>
      </w:r>
      <w:r w:rsidR="00A97AC9"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4622DFBA" w14:textId="77777777" w:rsidR="00C140B5" w:rsidRDefault="00C140B5">
      <w:pPr>
        <w:rPr>
          <w:rFonts w:cs="Arial"/>
          <w:color w:val="000080"/>
          <w:sz w:val="20"/>
        </w:rPr>
      </w:pPr>
    </w:p>
    <w:p w14:paraId="42EDC4F4" w14:textId="77777777" w:rsidR="00A97AC9" w:rsidRPr="001B23EE" w:rsidRDefault="001C64DD" w:rsidP="0041468E">
      <w:pPr>
        <w:keepNext/>
        <w:keepLines/>
        <w:rPr>
          <w:rFonts w:cs="Arial"/>
          <w:b/>
          <w:bCs/>
          <w:sz w:val="20"/>
        </w:rPr>
      </w:pPr>
      <w:r w:rsidRPr="001B23EE">
        <w:rPr>
          <w:rFonts w:cs="Arial"/>
          <w:b/>
          <w:bCs/>
          <w:sz w:val="20"/>
        </w:rPr>
        <w:t xml:space="preserve">B. </w:t>
      </w:r>
      <w:r w:rsidR="00030158" w:rsidRPr="001B23EE">
        <w:rPr>
          <w:rFonts w:cs="Arial"/>
          <w:b/>
          <w:bCs/>
          <w:sz w:val="20"/>
        </w:rPr>
        <w:t>T</w:t>
      </w:r>
      <w:r w:rsidR="00056DEC" w:rsidRPr="001B23EE">
        <w:rPr>
          <w:rFonts w:cs="Arial"/>
          <w:b/>
          <w:bCs/>
          <w:sz w:val="20"/>
        </w:rPr>
        <w:t>able of criteria to determine whether a case should be reported to public health authorities</w:t>
      </w:r>
    </w:p>
    <w:p w14:paraId="36A98B13" w14:textId="77777777" w:rsidR="00017353" w:rsidRPr="006B239F" w:rsidRDefault="00CB5D9C">
      <w:pPr>
        <w:keepNext/>
        <w:keepLines/>
        <w:rPr>
          <w:color w:val="0000FF"/>
          <w:sz w:val="16"/>
        </w:rPr>
      </w:pPr>
      <w:r w:rsidRPr="006B239F">
        <w:rPr>
          <w:color w:val="0000FF"/>
          <w:sz w:val="16"/>
        </w:rPr>
        <w:t xml:space="preserve">In this subsection, use tables to </w:t>
      </w:r>
      <w:r w:rsidR="00CA50FF" w:rsidRPr="006B239F">
        <w:rPr>
          <w:color w:val="0000FF"/>
          <w:sz w:val="16"/>
        </w:rPr>
        <w:t xml:space="preserve">indicate </w:t>
      </w:r>
      <w:r w:rsidRPr="006B239F">
        <w:rPr>
          <w:color w:val="0000FF"/>
          <w:sz w:val="16"/>
        </w:rPr>
        <w:t>the</w:t>
      </w:r>
      <w:r w:rsidRPr="006B239F">
        <w:rPr>
          <w:rFonts w:cs="Arial"/>
          <w:iCs/>
          <w:color w:val="0000FF"/>
          <w:sz w:val="16"/>
        </w:rPr>
        <w:t xml:space="preserve"> suggested</w:t>
      </w:r>
      <w:r w:rsidRPr="006B239F">
        <w:rPr>
          <w:color w:val="0000FF"/>
          <w:sz w:val="16"/>
        </w:rPr>
        <w:t xml:space="preserve"> criteria appropriate to guide development of computerized algorithms for electronic case-reporting processes. </w:t>
      </w:r>
      <w:r w:rsidR="00C565C2">
        <w:rPr>
          <w:rFonts w:cs="Arial"/>
          <w:iCs/>
          <w:color w:val="0000FF"/>
          <w:sz w:val="16"/>
          <w:szCs w:val="16"/>
        </w:rPr>
        <w:t>Criteria listed in</w:t>
      </w:r>
      <w:r w:rsidR="008F5FBC">
        <w:rPr>
          <w:rFonts w:cs="Arial"/>
          <w:iCs/>
          <w:color w:val="0000FF"/>
          <w:sz w:val="16"/>
          <w:szCs w:val="16"/>
        </w:rPr>
        <w:t xml:space="preserve"> </w:t>
      </w:r>
      <w:r w:rsidR="00C565C2">
        <w:rPr>
          <w:rFonts w:cs="Arial"/>
          <w:iCs/>
          <w:color w:val="0000FF"/>
          <w:sz w:val="16"/>
          <w:szCs w:val="16"/>
        </w:rPr>
        <w:t>tables should match</w:t>
      </w:r>
      <w:r w:rsidR="008F5FBC">
        <w:rPr>
          <w:rFonts w:cs="Arial"/>
          <w:iCs/>
          <w:color w:val="0000FF"/>
          <w:sz w:val="16"/>
          <w:szCs w:val="16"/>
        </w:rPr>
        <w:t xml:space="preserve"> the criteria described in the narrative above</w:t>
      </w:r>
      <w:r w:rsidR="00C565C2">
        <w:rPr>
          <w:rFonts w:cs="Arial"/>
          <w:iCs/>
          <w:color w:val="0000FF"/>
          <w:sz w:val="16"/>
          <w:szCs w:val="16"/>
        </w:rPr>
        <w:t xml:space="preserve">. </w:t>
      </w:r>
      <w:r w:rsidRPr="006B239F">
        <w:rPr>
          <w:rFonts w:cs="Arial"/>
          <w:iCs/>
          <w:color w:val="0000FF"/>
          <w:sz w:val="16"/>
          <w:szCs w:val="16"/>
        </w:rPr>
        <w:t>Recommended format for Table VI-B is provided below.</w:t>
      </w:r>
      <w:r w:rsidR="00C565C2">
        <w:rPr>
          <w:rFonts w:cs="Arial"/>
          <w:iCs/>
          <w:color w:val="0000FF"/>
          <w:sz w:val="16"/>
          <w:szCs w:val="16"/>
        </w:rPr>
        <w:t xml:space="preserve"> </w:t>
      </w:r>
    </w:p>
    <w:p w14:paraId="214927DA" w14:textId="77777777" w:rsidR="00850405" w:rsidRPr="006B239F" w:rsidRDefault="00CB5D9C" w:rsidP="00A97AC9">
      <w:pPr>
        <w:rPr>
          <w:rFonts w:cs="Arial"/>
          <w:iCs/>
          <w:color w:val="0000FF"/>
          <w:sz w:val="16"/>
        </w:rPr>
      </w:pPr>
      <w:r w:rsidRPr="006B239F">
        <w:rPr>
          <w:color w:val="0000FF"/>
          <w:sz w:val="16"/>
        </w:rPr>
        <w:t>Where case-finding is based on secondary analysis of administrative or clinical data, use a separate column for each specified data source.</w:t>
      </w:r>
      <w:r w:rsidRPr="006B239F">
        <w:rPr>
          <w:rFonts w:cs="Arial"/>
          <w:iCs/>
          <w:color w:val="0000FF"/>
          <w:sz w:val="16"/>
          <w:szCs w:val="16"/>
        </w:rPr>
        <w:t xml:space="preserve"> </w:t>
      </w:r>
    </w:p>
    <w:p w14:paraId="5CB44C13" w14:textId="77777777" w:rsidR="00007FBC" w:rsidRPr="004F3A50" w:rsidRDefault="00CB5D9C" w:rsidP="00007FBC">
      <w:pPr>
        <w:rPr>
          <w:rFonts w:cs="Arial"/>
          <w:b/>
          <w:color w:val="000000"/>
          <w:sz w:val="20"/>
        </w:rPr>
      </w:pPr>
      <w:r w:rsidRPr="007E5D8F">
        <w:rPr>
          <w:rFonts w:cs="Arial"/>
          <w:i/>
          <w:color w:val="0000FF"/>
          <w:sz w:val="20"/>
        </w:rPr>
        <w:br/>
      </w:r>
      <w:r w:rsidR="00007FBC" w:rsidRPr="004F3A50">
        <w:rPr>
          <w:rFonts w:cs="Arial"/>
          <w:b/>
          <w:color w:val="000000"/>
          <w:sz w:val="20"/>
        </w:rPr>
        <w:t xml:space="preserve">Table VI-B. Table of criteria to determine whether a case should be reported to public health authorities. </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142"/>
        <w:gridCol w:w="2104"/>
        <w:gridCol w:w="2599"/>
        <w:gridCol w:w="2599"/>
      </w:tblGrid>
      <w:tr w:rsidR="00007FBC" w:rsidRPr="00AA2342" w14:paraId="110C77DE" w14:textId="77777777" w:rsidTr="00971F10">
        <w:trPr>
          <w:trHeight w:val="20"/>
        </w:trPr>
        <w:tc>
          <w:tcPr>
            <w:tcW w:w="2142" w:type="dxa"/>
          </w:tcPr>
          <w:p w14:paraId="0BD761C7" w14:textId="77777777" w:rsidR="00007FBC" w:rsidRPr="00AA2342" w:rsidRDefault="00007FBC" w:rsidP="00971F10">
            <w:pPr>
              <w:jc w:val="center"/>
              <w:rPr>
                <w:rFonts w:cs="Arial"/>
                <w:b/>
                <w:color w:val="000000"/>
                <w:sz w:val="20"/>
              </w:rPr>
            </w:pPr>
            <w:r w:rsidRPr="00AA2342">
              <w:rPr>
                <w:rFonts w:cs="Arial"/>
                <w:b/>
                <w:color w:val="000000"/>
                <w:sz w:val="20"/>
              </w:rPr>
              <w:t>Criterion</w:t>
            </w:r>
          </w:p>
        </w:tc>
        <w:tc>
          <w:tcPr>
            <w:tcW w:w="2104" w:type="dxa"/>
            <w:shd w:val="clear" w:color="auto" w:fill="auto"/>
          </w:tcPr>
          <w:p w14:paraId="60CEBFD8" w14:textId="77777777" w:rsidR="00007FBC" w:rsidRDefault="00007FBC" w:rsidP="00971F10">
            <w:pPr>
              <w:jc w:val="center"/>
              <w:rPr>
                <w:rFonts w:cs="Arial"/>
                <w:color w:val="000000"/>
                <w:sz w:val="20"/>
              </w:rPr>
            </w:pPr>
            <w:r>
              <w:rPr>
                <w:rFonts w:cs="Arial"/>
                <w:color w:val="000000"/>
                <w:sz w:val="20"/>
              </w:rPr>
              <w:t xml:space="preserve">Reporting </w:t>
            </w:r>
          </w:p>
          <w:p w14:paraId="76A2B647" w14:textId="77777777" w:rsidR="00007FBC" w:rsidRPr="00AA2342" w:rsidRDefault="00007FBC" w:rsidP="00971F10">
            <w:pPr>
              <w:jc w:val="center"/>
              <w:rPr>
                <w:rFonts w:cs="Arial"/>
                <w:color w:val="000000"/>
                <w:sz w:val="20"/>
              </w:rPr>
            </w:pPr>
            <w:r>
              <w:rPr>
                <w:rFonts w:cs="Arial"/>
                <w:color w:val="000000"/>
                <w:sz w:val="20"/>
              </w:rPr>
              <w:t xml:space="preserve">Disease </w:t>
            </w:r>
            <w:proofErr w:type="gramStart"/>
            <w:r>
              <w:rPr>
                <w:rFonts w:cs="Arial"/>
                <w:color w:val="000000"/>
                <w:sz w:val="20"/>
              </w:rPr>
              <w:t>or  Condition</w:t>
            </w:r>
            <w:proofErr w:type="gramEnd"/>
            <w:r>
              <w:rPr>
                <w:rFonts w:cs="Arial"/>
                <w:color w:val="000000"/>
                <w:sz w:val="20"/>
              </w:rPr>
              <w:t xml:space="preserve"> Subtype  </w:t>
            </w:r>
          </w:p>
        </w:tc>
        <w:tc>
          <w:tcPr>
            <w:tcW w:w="0" w:type="auto"/>
            <w:shd w:val="clear" w:color="auto" w:fill="auto"/>
          </w:tcPr>
          <w:p w14:paraId="5B37C8D0" w14:textId="77777777" w:rsidR="00007FBC" w:rsidRDefault="00007FBC" w:rsidP="00971F10">
            <w:pPr>
              <w:jc w:val="center"/>
              <w:rPr>
                <w:rFonts w:cs="Arial"/>
                <w:color w:val="000000"/>
                <w:sz w:val="20"/>
              </w:rPr>
            </w:pPr>
            <w:r>
              <w:rPr>
                <w:rFonts w:cs="Arial"/>
                <w:color w:val="000000"/>
                <w:sz w:val="20"/>
              </w:rPr>
              <w:t xml:space="preserve">Reporting </w:t>
            </w:r>
          </w:p>
          <w:p w14:paraId="061FB9B2" w14:textId="77777777" w:rsidR="00007FBC" w:rsidRPr="00AA2342" w:rsidRDefault="00007FBC" w:rsidP="00971F10">
            <w:pPr>
              <w:jc w:val="center"/>
              <w:rPr>
                <w:rFonts w:cs="Arial"/>
                <w:color w:val="000000"/>
                <w:sz w:val="20"/>
              </w:rPr>
            </w:pPr>
            <w:r>
              <w:rPr>
                <w:rFonts w:cs="Arial"/>
                <w:color w:val="000000"/>
                <w:sz w:val="20"/>
              </w:rPr>
              <w:t xml:space="preserve">Disease </w:t>
            </w:r>
            <w:proofErr w:type="gramStart"/>
            <w:r>
              <w:rPr>
                <w:rFonts w:cs="Arial"/>
                <w:color w:val="000000"/>
                <w:sz w:val="20"/>
              </w:rPr>
              <w:t>or  Condition</w:t>
            </w:r>
            <w:proofErr w:type="gramEnd"/>
            <w:r>
              <w:rPr>
                <w:rFonts w:cs="Arial"/>
                <w:color w:val="000000"/>
                <w:sz w:val="20"/>
              </w:rPr>
              <w:t xml:space="preserve"> Subtype  </w:t>
            </w:r>
          </w:p>
        </w:tc>
        <w:tc>
          <w:tcPr>
            <w:tcW w:w="0" w:type="auto"/>
            <w:shd w:val="clear" w:color="auto" w:fill="auto"/>
          </w:tcPr>
          <w:p w14:paraId="0A2384E2" w14:textId="77777777" w:rsidR="00007FBC" w:rsidRDefault="00007FBC" w:rsidP="00971F10">
            <w:pPr>
              <w:jc w:val="center"/>
              <w:rPr>
                <w:rFonts w:cs="Arial"/>
                <w:color w:val="000000"/>
                <w:sz w:val="20"/>
              </w:rPr>
            </w:pPr>
            <w:r>
              <w:rPr>
                <w:rFonts w:cs="Arial"/>
                <w:color w:val="000000"/>
                <w:sz w:val="20"/>
              </w:rPr>
              <w:t xml:space="preserve">Reporting </w:t>
            </w:r>
          </w:p>
          <w:p w14:paraId="0FAD93D1" w14:textId="77777777" w:rsidR="00007FBC" w:rsidRPr="00AA2342" w:rsidRDefault="00007FBC" w:rsidP="00971F10">
            <w:pPr>
              <w:jc w:val="center"/>
              <w:rPr>
                <w:rFonts w:cs="Arial"/>
                <w:color w:val="000000"/>
                <w:sz w:val="20"/>
              </w:rPr>
            </w:pPr>
            <w:r>
              <w:rPr>
                <w:rFonts w:cs="Arial"/>
                <w:color w:val="000000"/>
                <w:sz w:val="20"/>
              </w:rPr>
              <w:t xml:space="preserve">Disease </w:t>
            </w:r>
            <w:proofErr w:type="gramStart"/>
            <w:r>
              <w:rPr>
                <w:rFonts w:cs="Arial"/>
                <w:color w:val="000000"/>
                <w:sz w:val="20"/>
              </w:rPr>
              <w:t>or  Condition</w:t>
            </w:r>
            <w:proofErr w:type="gramEnd"/>
            <w:r>
              <w:rPr>
                <w:rFonts w:cs="Arial"/>
                <w:color w:val="000000"/>
                <w:sz w:val="20"/>
              </w:rPr>
              <w:t xml:space="preserve"> Subtype  </w:t>
            </w:r>
          </w:p>
        </w:tc>
      </w:tr>
      <w:tr w:rsidR="00007FBC" w:rsidRPr="00AA2342" w14:paraId="5F97F10B" w14:textId="77777777" w:rsidTr="00971F10">
        <w:trPr>
          <w:trHeight w:val="20"/>
        </w:trPr>
        <w:tc>
          <w:tcPr>
            <w:tcW w:w="2142" w:type="dxa"/>
          </w:tcPr>
          <w:p w14:paraId="265F494E" w14:textId="77777777" w:rsidR="00007FBC" w:rsidRPr="00AA2342" w:rsidRDefault="00007FBC" w:rsidP="00971F10">
            <w:pPr>
              <w:rPr>
                <w:rFonts w:cs="Arial"/>
                <w:i/>
                <w:color w:val="000000"/>
                <w:sz w:val="20"/>
              </w:rPr>
            </w:pPr>
            <w:r w:rsidRPr="00AA2342">
              <w:rPr>
                <w:rFonts w:cs="Arial"/>
                <w:i/>
                <w:color w:val="000000"/>
                <w:sz w:val="20"/>
              </w:rPr>
              <w:t xml:space="preserve">Clinical </w:t>
            </w:r>
            <w:r>
              <w:rPr>
                <w:rFonts w:cs="Arial"/>
                <w:i/>
                <w:color w:val="000000"/>
                <w:sz w:val="20"/>
              </w:rPr>
              <w:t>Evidence</w:t>
            </w:r>
          </w:p>
        </w:tc>
        <w:tc>
          <w:tcPr>
            <w:tcW w:w="2104" w:type="dxa"/>
          </w:tcPr>
          <w:p w14:paraId="308BFE05" w14:textId="77777777" w:rsidR="00007FBC" w:rsidRPr="00AA2342" w:rsidRDefault="00007FBC" w:rsidP="00971F10">
            <w:pPr>
              <w:jc w:val="center"/>
              <w:rPr>
                <w:rFonts w:cs="Arial"/>
                <w:color w:val="000000"/>
                <w:sz w:val="20"/>
              </w:rPr>
            </w:pPr>
          </w:p>
        </w:tc>
        <w:tc>
          <w:tcPr>
            <w:tcW w:w="0" w:type="auto"/>
          </w:tcPr>
          <w:p w14:paraId="059CC0A4" w14:textId="77777777" w:rsidR="00007FBC" w:rsidRPr="00AA2342" w:rsidRDefault="00007FBC" w:rsidP="00971F10">
            <w:pPr>
              <w:jc w:val="center"/>
              <w:rPr>
                <w:rFonts w:cs="Arial"/>
                <w:color w:val="000000"/>
                <w:sz w:val="20"/>
              </w:rPr>
            </w:pPr>
          </w:p>
        </w:tc>
        <w:tc>
          <w:tcPr>
            <w:tcW w:w="0" w:type="auto"/>
          </w:tcPr>
          <w:p w14:paraId="6996F73E" w14:textId="77777777" w:rsidR="00007FBC" w:rsidRPr="00AA2342" w:rsidRDefault="00007FBC" w:rsidP="00971F10">
            <w:pPr>
              <w:jc w:val="center"/>
              <w:rPr>
                <w:rFonts w:cs="Arial"/>
                <w:color w:val="000000"/>
                <w:sz w:val="20"/>
              </w:rPr>
            </w:pPr>
          </w:p>
        </w:tc>
      </w:tr>
      <w:tr w:rsidR="00007FBC" w:rsidRPr="00AA2342" w14:paraId="1179B807" w14:textId="77777777" w:rsidTr="00971F10">
        <w:trPr>
          <w:trHeight w:val="20"/>
        </w:trPr>
        <w:tc>
          <w:tcPr>
            <w:tcW w:w="2142" w:type="dxa"/>
          </w:tcPr>
          <w:p w14:paraId="630725EF" w14:textId="77777777" w:rsidR="00007FBC" w:rsidRPr="00AA2342" w:rsidRDefault="00007FBC" w:rsidP="00971F10">
            <w:pPr>
              <w:rPr>
                <w:rFonts w:cs="Arial"/>
                <w:color w:val="000000"/>
                <w:sz w:val="20"/>
              </w:rPr>
            </w:pPr>
          </w:p>
        </w:tc>
        <w:tc>
          <w:tcPr>
            <w:tcW w:w="2104" w:type="dxa"/>
          </w:tcPr>
          <w:p w14:paraId="24473418" w14:textId="77777777" w:rsidR="00007FBC" w:rsidRPr="00AA2342" w:rsidRDefault="00007FBC" w:rsidP="00971F10">
            <w:pPr>
              <w:jc w:val="center"/>
              <w:rPr>
                <w:rFonts w:cs="Arial"/>
                <w:color w:val="000000"/>
                <w:sz w:val="20"/>
              </w:rPr>
            </w:pPr>
          </w:p>
        </w:tc>
        <w:tc>
          <w:tcPr>
            <w:tcW w:w="0" w:type="auto"/>
          </w:tcPr>
          <w:p w14:paraId="5AA63045" w14:textId="77777777" w:rsidR="00007FBC" w:rsidRPr="00AA2342" w:rsidRDefault="00007FBC" w:rsidP="00971F10">
            <w:pPr>
              <w:jc w:val="center"/>
              <w:rPr>
                <w:rFonts w:cs="Arial"/>
                <w:color w:val="000000"/>
                <w:sz w:val="20"/>
              </w:rPr>
            </w:pPr>
          </w:p>
        </w:tc>
        <w:tc>
          <w:tcPr>
            <w:tcW w:w="0" w:type="auto"/>
          </w:tcPr>
          <w:p w14:paraId="34969FB5" w14:textId="77777777" w:rsidR="00007FBC" w:rsidRPr="00AA2342" w:rsidRDefault="00007FBC" w:rsidP="00971F10">
            <w:pPr>
              <w:jc w:val="center"/>
              <w:rPr>
                <w:rFonts w:cs="Arial"/>
                <w:color w:val="000000"/>
                <w:sz w:val="20"/>
              </w:rPr>
            </w:pPr>
          </w:p>
        </w:tc>
      </w:tr>
      <w:tr w:rsidR="00007FBC" w:rsidRPr="00AA2342" w14:paraId="78813C6D" w14:textId="77777777" w:rsidTr="00971F10">
        <w:trPr>
          <w:trHeight w:val="20"/>
        </w:trPr>
        <w:tc>
          <w:tcPr>
            <w:tcW w:w="2142" w:type="dxa"/>
          </w:tcPr>
          <w:p w14:paraId="05958CC9" w14:textId="77777777" w:rsidR="00007FBC" w:rsidRPr="00AA2342" w:rsidRDefault="00007FBC" w:rsidP="00971F10">
            <w:pPr>
              <w:rPr>
                <w:rFonts w:cs="Arial"/>
                <w:color w:val="000000"/>
                <w:sz w:val="20"/>
              </w:rPr>
            </w:pPr>
          </w:p>
        </w:tc>
        <w:tc>
          <w:tcPr>
            <w:tcW w:w="2104" w:type="dxa"/>
          </w:tcPr>
          <w:p w14:paraId="55469CE3" w14:textId="77777777" w:rsidR="00007FBC" w:rsidRPr="00AA2342" w:rsidRDefault="00007FBC" w:rsidP="00971F10">
            <w:pPr>
              <w:jc w:val="center"/>
              <w:rPr>
                <w:rFonts w:cs="Arial"/>
                <w:color w:val="000000"/>
                <w:sz w:val="20"/>
              </w:rPr>
            </w:pPr>
          </w:p>
        </w:tc>
        <w:tc>
          <w:tcPr>
            <w:tcW w:w="0" w:type="auto"/>
          </w:tcPr>
          <w:p w14:paraId="10FD8E34" w14:textId="77777777" w:rsidR="00007FBC" w:rsidRPr="00AA2342" w:rsidRDefault="00007FBC" w:rsidP="00971F10">
            <w:pPr>
              <w:jc w:val="center"/>
              <w:rPr>
                <w:rFonts w:cs="Arial"/>
                <w:color w:val="000000"/>
                <w:sz w:val="20"/>
              </w:rPr>
            </w:pPr>
          </w:p>
        </w:tc>
        <w:tc>
          <w:tcPr>
            <w:tcW w:w="0" w:type="auto"/>
          </w:tcPr>
          <w:p w14:paraId="6A451D48" w14:textId="77777777" w:rsidR="00007FBC" w:rsidRPr="00AA2342" w:rsidRDefault="00007FBC" w:rsidP="00971F10">
            <w:pPr>
              <w:jc w:val="center"/>
              <w:rPr>
                <w:rFonts w:cs="Arial"/>
                <w:color w:val="000000"/>
                <w:sz w:val="20"/>
              </w:rPr>
            </w:pPr>
          </w:p>
        </w:tc>
      </w:tr>
      <w:tr w:rsidR="00007FBC" w:rsidRPr="00AA2342" w14:paraId="6099B7CE" w14:textId="77777777" w:rsidTr="00971F10">
        <w:trPr>
          <w:trHeight w:val="20"/>
        </w:trPr>
        <w:tc>
          <w:tcPr>
            <w:tcW w:w="2142" w:type="dxa"/>
          </w:tcPr>
          <w:p w14:paraId="10F829AC" w14:textId="77777777" w:rsidR="00007FBC" w:rsidRPr="00AA2342" w:rsidRDefault="00007FBC" w:rsidP="00971F10">
            <w:pPr>
              <w:rPr>
                <w:rFonts w:cs="Arial"/>
                <w:color w:val="000000"/>
                <w:sz w:val="20"/>
              </w:rPr>
            </w:pPr>
          </w:p>
        </w:tc>
        <w:tc>
          <w:tcPr>
            <w:tcW w:w="2104" w:type="dxa"/>
          </w:tcPr>
          <w:p w14:paraId="1B635991" w14:textId="77777777" w:rsidR="00007FBC" w:rsidRPr="00AA2342" w:rsidRDefault="00007FBC" w:rsidP="00971F10">
            <w:pPr>
              <w:jc w:val="center"/>
              <w:rPr>
                <w:rFonts w:cs="Arial"/>
                <w:color w:val="000000"/>
                <w:sz w:val="20"/>
              </w:rPr>
            </w:pPr>
          </w:p>
        </w:tc>
        <w:tc>
          <w:tcPr>
            <w:tcW w:w="0" w:type="auto"/>
          </w:tcPr>
          <w:p w14:paraId="4D6FDE5A" w14:textId="77777777" w:rsidR="00007FBC" w:rsidRPr="00AA2342" w:rsidRDefault="00007FBC" w:rsidP="00971F10">
            <w:pPr>
              <w:jc w:val="center"/>
              <w:rPr>
                <w:rFonts w:cs="Arial"/>
                <w:color w:val="000000"/>
                <w:sz w:val="20"/>
              </w:rPr>
            </w:pPr>
          </w:p>
        </w:tc>
        <w:tc>
          <w:tcPr>
            <w:tcW w:w="0" w:type="auto"/>
          </w:tcPr>
          <w:p w14:paraId="57B1F1E5" w14:textId="77777777" w:rsidR="00007FBC" w:rsidRPr="00AA2342" w:rsidRDefault="00007FBC" w:rsidP="00971F10">
            <w:pPr>
              <w:jc w:val="center"/>
              <w:rPr>
                <w:rFonts w:cs="Arial"/>
                <w:color w:val="000000"/>
                <w:sz w:val="20"/>
              </w:rPr>
            </w:pPr>
          </w:p>
        </w:tc>
      </w:tr>
      <w:tr w:rsidR="00007FBC" w:rsidRPr="00AA2342" w14:paraId="730E6BB0" w14:textId="77777777" w:rsidTr="00971F10">
        <w:trPr>
          <w:trHeight w:val="20"/>
        </w:trPr>
        <w:tc>
          <w:tcPr>
            <w:tcW w:w="2142" w:type="dxa"/>
          </w:tcPr>
          <w:p w14:paraId="042D3CF8" w14:textId="77777777" w:rsidR="00007FBC" w:rsidRPr="00AA2342" w:rsidRDefault="00007FBC" w:rsidP="00971F10">
            <w:pPr>
              <w:rPr>
                <w:rFonts w:cs="Arial"/>
                <w:i/>
                <w:color w:val="000000"/>
                <w:sz w:val="20"/>
              </w:rPr>
            </w:pPr>
            <w:r w:rsidRPr="00AA2342">
              <w:rPr>
                <w:rFonts w:cs="Arial"/>
                <w:i/>
                <w:color w:val="000000"/>
                <w:sz w:val="20"/>
              </w:rPr>
              <w:t xml:space="preserve">Laboratory </w:t>
            </w:r>
            <w:r>
              <w:rPr>
                <w:rFonts w:cs="Arial"/>
                <w:i/>
                <w:color w:val="000000"/>
                <w:sz w:val="20"/>
              </w:rPr>
              <w:t>Evidence</w:t>
            </w:r>
          </w:p>
        </w:tc>
        <w:tc>
          <w:tcPr>
            <w:tcW w:w="2104" w:type="dxa"/>
          </w:tcPr>
          <w:p w14:paraId="5688B57B" w14:textId="77777777" w:rsidR="00007FBC" w:rsidRPr="00AA2342" w:rsidRDefault="00007FBC" w:rsidP="00971F10">
            <w:pPr>
              <w:jc w:val="center"/>
              <w:rPr>
                <w:rFonts w:cs="Arial"/>
                <w:color w:val="000000"/>
                <w:sz w:val="20"/>
              </w:rPr>
            </w:pPr>
          </w:p>
        </w:tc>
        <w:tc>
          <w:tcPr>
            <w:tcW w:w="0" w:type="auto"/>
          </w:tcPr>
          <w:p w14:paraId="55A72326" w14:textId="77777777" w:rsidR="00007FBC" w:rsidRPr="00AA2342" w:rsidRDefault="00007FBC" w:rsidP="00971F10">
            <w:pPr>
              <w:jc w:val="center"/>
              <w:rPr>
                <w:rFonts w:cs="Arial"/>
                <w:color w:val="000000"/>
                <w:sz w:val="20"/>
              </w:rPr>
            </w:pPr>
          </w:p>
        </w:tc>
        <w:tc>
          <w:tcPr>
            <w:tcW w:w="0" w:type="auto"/>
          </w:tcPr>
          <w:p w14:paraId="07FC3F20" w14:textId="77777777" w:rsidR="00007FBC" w:rsidRPr="00AA2342" w:rsidRDefault="00007FBC" w:rsidP="00971F10">
            <w:pPr>
              <w:jc w:val="center"/>
              <w:rPr>
                <w:rFonts w:cs="Arial"/>
                <w:color w:val="000000"/>
                <w:sz w:val="20"/>
              </w:rPr>
            </w:pPr>
          </w:p>
        </w:tc>
      </w:tr>
      <w:tr w:rsidR="00007FBC" w:rsidRPr="00AA2342" w14:paraId="731DF381" w14:textId="77777777" w:rsidTr="00971F10">
        <w:trPr>
          <w:trHeight w:val="20"/>
        </w:trPr>
        <w:tc>
          <w:tcPr>
            <w:tcW w:w="2142" w:type="dxa"/>
          </w:tcPr>
          <w:p w14:paraId="0B464091" w14:textId="77777777" w:rsidR="00007FBC" w:rsidRPr="00AA2342" w:rsidRDefault="00007FBC" w:rsidP="00971F10">
            <w:pPr>
              <w:rPr>
                <w:rFonts w:cs="Arial"/>
                <w:color w:val="000000"/>
                <w:sz w:val="20"/>
              </w:rPr>
            </w:pPr>
          </w:p>
        </w:tc>
        <w:tc>
          <w:tcPr>
            <w:tcW w:w="2104" w:type="dxa"/>
          </w:tcPr>
          <w:p w14:paraId="2127B772" w14:textId="77777777" w:rsidR="00007FBC" w:rsidRPr="00AA2342" w:rsidRDefault="00007FBC" w:rsidP="00971F10">
            <w:pPr>
              <w:jc w:val="center"/>
              <w:rPr>
                <w:rFonts w:cs="Arial"/>
                <w:color w:val="000000"/>
                <w:sz w:val="20"/>
              </w:rPr>
            </w:pPr>
          </w:p>
        </w:tc>
        <w:tc>
          <w:tcPr>
            <w:tcW w:w="0" w:type="auto"/>
          </w:tcPr>
          <w:p w14:paraId="0BB54FCF" w14:textId="77777777" w:rsidR="00007FBC" w:rsidRPr="00AA2342" w:rsidRDefault="00007FBC" w:rsidP="00971F10">
            <w:pPr>
              <w:jc w:val="center"/>
              <w:rPr>
                <w:rFonts w:cs="Arial"/>
                <w:color w:val="000000"/>
                <w:sz w:val="20"/>
              </w:rPr>
            </w:pPr>
          </w:p>
        </w:tc>
        <w:tc>
          <w:tcPr>
            <w:tcW w:w="0" w:type="auto"/>
          </w:tcPr>
          <w:p w14:paraId="45C35EF0" w14:textId="77777777" w:rsidR="00007FBC" w:rsidRPr="00AA2342" w:rsidRDefault="00007FBC" w:rsidP="00971F10">
            <w:pPr>
              <w:jc w:val="center"/>
              <w:rPr>
                <w:rFonts w:cs="Arial"/>
                <w:color w:val="000000"/>
                <w:sz w:val="20"/>
              </w:rPr>
            </w:pPr>
          </w:p>
        </w:tc>
      </w:tr>
      <w:tr w:rsidR="00007FBC" w:rsidRPr="00AA2342" w14:paraId="57CAD216" w14:textId="77777777" w:rsidTr="00971F10">
        <w:trPr>
          <w:trHeight w:val="20"/>
        </w:trPr>
        <w:tc>
          <w:tcPr>
            <w:tcW w:w="2142" w:type="dxa"/>
          </w:tcPr>
          <w:p w14:paraId="5F137F4B" w14:textId="77777777" w:rsidR="00007FBC" w:rsidRPr="00AA2342" w:rsidRDefault="00007FBC" w:rsidP="00971F10">
            <w:pPr>
              <w:rPr>
                <w:rFonts w:cs="Arial"/>
                <w:color w:val="000000"/>
                <w:sz w:val="20"/>
              </w:rPr>
            </w:pPr>
          </w:p>
        </w:tc>
        <w:tc>
          <w:tcPr>
            <w:tcW w:w="2104" w:type="dxa"/>
          </w:tcPr>
          <w:p w14:paraId="0A073B96" w14:textId="77777777" w:rsidR="00007FBC" w:rsidRPr="00AA2342" w:rsidRDefault="00007FBC" w:rsidP="00971F10">
            <w:pPr>
              <w:jc w:val="center"/>
              <w:rPr>
                <w:rFonts w:cs="Arial"/>
                <w:color w:val="000000"/>
                <w:sz w:val="20"/>
              </w:rPr>
            </w:pPr>
          </w:p>
        </w:tc>
        <w:tc>
          <w:tcPr>
            <w:tcW w:w="0" w:type="auto"/>
          </w:tcPr>
          <w:p w14:paraId="5285AD14" w14:textId="77777777" w:rsidR="00007FBC" w:rsidRPr="00AA2342" w:rsidRDefault="00007FBC" w:rsidP="00971F10">
            <w:pPr>
              <w:jc w:val="center"/>
              <w:rPr>
                <w:rFonts w:cs="Arial"/>
                <w:color w:val="000000"/>
                <w:sz w:val="20"/>
              </w:rPr>
            </w:pPr>
          </w:p>
        </w:tc>
        <w:tc>
          <w:tcPr>
            <w:tcW w:w="0" w:type="auto"/>
          </w:tcPr>
          <w:p w14:paraId="6D4DABF5" w14:textId="77777777" w:rsidR="00007FBC" w:rsidRPr="00AA2342" w:rsidRDefault="00007FBC" w:rsidP="00971F10">
            <w:pPr>
              <w:jc w:val="center"/>
              <w:rPr>
                <w:rFonts w:cs="Arial"/>
                <w:color w:val="000000"/>
                <w:sz w:val="20"/>
              </w:rPr>
            </w:pPr>
          </w:p>
        </w:tc>
      </w:tr>
      <w:tr w:rsidR="00007FBC" w:rsidRPr="00AA2342" w14:paraId="1880D038" w14:textId="77777777" w:rsidTr="00971F10">
        <w:trPr>
          <w:trHeight w:val="20"/>
        </w:trPr>
        <w:tc>
          <w:tcPr>
            <w:tcW w:w="2142" w:type="dxa"/>
          </w:tcPr>
          <w:p w14:paraId="1AEA680B" w14:textId="77777777" w:rsidR="00007FBC" w:rsidRPr="00AA2342" w:rsidRDefault="00007FBC" w:rsidP="00971F10">
            <w:pPr>
              <w:rPr>
                <w:rFonts w:cs="Arial"/>
                <w:color w:val="000000"/>
                <w:sz w:val="20"/>
              </w:rPr>
            </w:pPr>
          </w:p>
        </w:tc>
        <w:tc>
          <w:tcPr>
            <w:tcW w:w="2104" w:type="dxa"/>
          </w:tcPr>
          <w:p w14:paraId="2DA61D81" w14:textId="77777777" w:rsidR="00007FBC" w:rsidRPr="00AA2342" w:rsidRDefault="00007FBC" w:rsidP="00971F10">
            <w:pPr>
              <w:jc w:val="center"/>
              <w:rPr>
                <w:rFonts w:cs="Arial"/>
                <w:color w:val="000000"/>
                <w:sz w:val="20"/>
              </w:rPr>
            </w:pPr>
          </w:p>
        </w:tc>
        <w:tc>
          <w:tcPr>
            <w:tcW w:w="0" w:type="auto"/>
          </w:tcPr>
          <w:p w14:paraId="58C6977B" w14:textId="77777777" w:rsidR="00007FBC" w:rsidRPr="00AA2342" w:rsidRDefault="00007FBC" w:rsidP="00971F10">
            <w:pPr>
              <w:jc w:val="center"/>
              <w:rPr>
                <w:rFonts w:cs="Arial"/>
                <w:color w:val="000000"/>
                <w:sz w:val="20"/>
              </w:rPr>
            </w:pPr>
          </w:p>
        </w:tc>
        <w:tc>
          <w:tcPr>
            <w:tcW w:w="0" w:type="auto"/>
          </w:tcPr>
          <w:p w14:paraId="55AE3DAC" w14:textId="77777777" w:rsidR="00007FBC" w:rsidRPr="00AA2342" w:rsidRDefault="00007FBC" w:rsidP="00971F10">
            <w:pPr>
              <w:jc w:val="center"/>
              <w:rPr>
                <w:rFonts w:cs="Arial"/>
                <w:color w:val="000000"/>
                <w:sz w:val="20"/>
              </w:rPr>
            </w:pPr>
          </w:p>
        </w:tc>
      </w:tr>
      <w:tr w:rsidR="00007FBC" w:rsidRPr="00AA2342" w14:paraId="0E995651" w14:textId="77777777" w:rsidTr="00971F10">
        <w:trPr>
          <w:trHeight w:val="20"/>
        </w:trPr>
        <w:tc>
          <w:tcPr>
            <w:tcW w:w="2142" w:type="dxa"/>
          </w:tcPr>
          <w:p w14:paraId="20C0BAEE" w14:textId="77777777" w:rsidR="00007FBC" w:rsidRPr="00AA2342" w:rsidRDefault="00007FBC" w:rsidP="00971F10">
            <w:pPr>
              <w:rPr>
                <w:rFonts w:cs="Arial"/>
                <w:i/>
                <w:color w:val="000000"/>
                <w:sz w:val="20"/>
              </w:rPr>
            </w:pPr>
            <w:r w:rsidRPr="00AA2342">
              <w:rPr>
                <w:rFonts w:cs="Arial"/>
                <w:i/>
                <w:color w:val="000000"/>
                <w:sz w:val="20"/>
              </w:rPr>
              <w:t>Epidemiologic</w:t>
            </w:r>
            <w:r>
              <w:rPr>
                <w:rFonts w:cs="Arial"/>
                <w:i/>
                <w:color w:val="000000"/>
                <w:sz w:val="20"/>
              </w:rPr>
              <w:t>al</w:t>
            </w:r>
            <w:r w:rsidRPr="00AA2342">
              <w:rPr>
                <w:rFonts w:cs="Arial"/>
                <w:i/>
                <w:color w:val="000000"/>
                <w:sz w:val="20"/>
              </w:rPr>
              <w:t xml:space="preserve"> </w:t>
            </w:r>
            <w:r>
              <w:rPr>
                <w:rFonts w:cs="Arial"/>
                <w:i/>
                <w:color w:val="000000"/>
                <w:sz w:val="20"/>
              </w:rPr>
              <w:t>Evidence</w:t>
            </w:r>
          </w:p>
        </w:tc>
        <w:tc>
          <w:tcPr>
            <w:tcW w:w="2104" w:type="dxa"/>
          </w:tcPr>
          <w:p w14:paraId="1CCFF3FC" w14:textId="77777777" w:rsidR="00007FBC" w:rsidRPr="00AA2342" w:rsidRDefault="00007FBC" w:rsidP="00971F10">
            <w:pPr>
              <w:jc w:val="center"/>
              <w:rPr>
                <w:rFonts w:cs="Arial"/>
                <w:color w:val="000000"/>
                <w:sz w:val="20"/>
              </w:rPr>
            </w:pPr>
          </w:p>
        </w:tc>
        <w:tc>
          <w:tcPr>
            <w:tcW w:w="0" w:type="auto"/>
          </w:tcPr>
          <w:p w14:paraId="70CFD4E0" w14:textId="77777777" w:rsidR="00007FBC" w:rsidRPr="00AA2342" w:rsidRDefault="00007FBC" w:rsidP="00971F10">
            <w:pPr>
              <w:jc w:val="center"/>
              <w:rPr>
                <w:rFonts w:cs="Arial"/>
                <w:color w:val="000000"/>
                <w:sz w:val="20"/>
              </w:rPr>
            </w:pPr>
          </w:p>
        </w:tc>
        <w:tc>
          <w:tcPr>
            <w:tcW w:w="0" w:type="auto"/>
          </w:tcPr>
          <w:p w14:paraId="70267668" w14:textId="77777777" w:rsidR="00007FBC" w:rsidRPr="00AA2342" w:rsidRDefault="00007FBC" w:rsidP="00971F10">
            <w:pPr>
              <w:jc w:val="center"/>
              <w:rPr>
                <w:rFonts w:cs="Arial"/>
                <w:color w:val="000000"/>
                <w:sz w:val="20"/>
              </w:rPr>
            </w:pPr>
          </w:p>
        </w:tc>
      </w:tr>
      <w:tr w:rsidR="00007FBC" w:rsidRPr="00AA2342" w14:paraId="6C559D97" w14:textId="77777777" w:rsidTr="00971F10">
        <w:trPr>
          <w:trHeight w:val="20"/>
        </w:trPr>
        <w:tc>
          <w:tcPr>
            <w:tcW w:w="2142" w:type="dxa"/>
          </w:tcPr>
          <w:p w14:paraId="2B910F82" w14:textId="77777777" w:rsidR="00007FBC" w:rsidRPr="00AA2342" w:rsidRDefault="00007FBC" w:rsidP="00971F10">
            <w:pPr>
              <w:rPr>
                <w:rFonts w:cs="Arial"/>
                <w:color w:val="000000"/>
                <w:sz w:val="20"/>
              </w:rPr>
            </w:pPr>
          </w:p>
        </w:tc>
        <w:tc>
          <w:tcPr>
            <w:tcW w:w="2104" w:type="dxa"/>
          </w:tcPr>
          <w:p w14:paraId="770CBCE6" w14:textId="77777777" w:rsidR="00007FBC" w:rsidRPr="00AA2342" w:rsidRDefault="00007FBC" w:rsidP="00971F10">
            <w:pPr>
              <w:jc w:val="center"/>
              <w:rPr>
                <w:rFonts w:cs="Arial"/>
                <w:color w:val="000000"/>
                <w:sz w:val="20"/>
              </w:rPr>
            </w:pPr>
          </w:p>
        </w:tc>
        <w:tc>
          <w:tcPr>
            <w:tcW w:w="0" w:type="auto"/>
          </w:tcPr>
          <w:p w14:paraId="3EB7B91E" w14:textId="77777777" w:rsidR="00007FBC" w:rsidRPr="00AA2342" w:rsidRDefault="00007FBC" w:rsidP="00971F10">
            <w:pPr>
              <w:jc w:val="center"/>
              <w:rPr>
                <w:rFonts w:cs="Arial"/>
                <w:color w:val="000000"/>
                <w:sz w:val="20"/>
              </w:rPr>
            </w:pPr>
          </w:p>
        </w:tc>
        <w:tc>
          <w:tcPr>
            <w:tcW w:w="0" w:type="auto"/>
          </w:tcPr>
          <w:p w14:paraId="29458D97" w14:textId="77777777" w:rsidR="00007FBC" w:rsidRPr="00AA2342" w:rsidRDefault="00007FBC" w:rsidP="00971F10">
            <w:pPr>
              <w:jc w:val="center"/>
              <w:rPr>
                <w:rFonts w:cs="Arial"/>
                <w:color w:val="000000"/>
                <w:sz w:val="20"/>
              </w:rPr>
            </w:pPr>
          </w:p>
        </w:tc>
      </w:tr>
      <w:tr w:rsidR="00007FBC" w:rsidRPr="00AA2342" w14:paraId="031B3F9A" w14:textId="77777777" w:rsidTr="00971F10">
        <w:trPr>
          <w:trHeight w:val="20"/>
        </w:trPr>
        <w:tc>
          <w:tcPr>
            <w:tcW w:w="2142" w:type="dxa"/>
          </w:tcPr>
          <w:p w14:paraId="2B8B8B7D" w14:textId="77777777" w:rsidR="00007FBC" w:rsidRPr="00AA2342" w:rsidRDefault="00007FBC" w:rsidP="00971F10">
            <w:pPr>
              <w:rPr>
                <w:rFonts w:cs="Arial"/>
                <w:color w:val="000000"/>
                <w:sz w:val="20"/>
              </w:rPr>
            </w:pPr>
          </w:p>
        </w:tc>
        <w:tc>
          <w:tcPr>
            <w:tcW w:w="2104" w:type="dxa"/>
          </w:tcPr>
          <w:p w14:paraId="237307F7" w14:textId="77777777" w:rsidR="00007FBC" w:rsidRPr="00AA2342" w:rsidRDefault="00007FBC" w:rsidP="00971F10">
            <w:pPr>
              <w:jc w:val="center"/>
              <w:rPr>
                <w:rFonts w:cs="Arial"/>
                <w:color w:val="000000"/>
                <w:sz w:val="20"/>
              </w:rPr>
            </w:pPr>
          </w:p>
        </w:tc>
        <w:tc>
          <w:tcPr>
            <w:tcW w:w="0" w:type="auto"/>
          </w:tcPr>
          <w:p w14:paraId="0F054222" w14:textId="77777777" w:rsidR="00007FBC" w:rsidRPr="00AA2342" w:rsidRDefault="00007FBC" w:rsidP="00971F10">
            <w:pPr>
              <w:jc w:val="center"/>
              <w:rPr>
                <w:rFonts w:cs="Arial"/>
                <w:color w:val="000000"/>
                <w:sz w:val="20"/>
              </w:rPr>
            </w:pPr>
          </w:p>
        </w:tc>
        <w:tc>
          <w:tcPr>
            <w:tcW w:w="0" w:type="auto"/>
          </w:tcPr>
          <w:p w14:paraId="57C6DD0E" w14:textId="77777777" w:rsidR="00007FBC" w:rsidRPr="00AA2342" w:rsidRDefault="00007FBC" w:rsidP="00971F10">
            <w:pPr>
              <w:jc w:val="center"/>
              <w:rPr>
                <w:rFonts w:cs="Arial"/>
                <w:color w:val="000000"/>
                <w:sz w:val="20"/>
              </w:rPr>
            </w:pPr>
          </w:p>
        </w:tc>
      </w:tr>
      <w:tr w:rsidR="00007FBC" w:rsidRPr="00AA2342" w14:paraId="3FAE4644" w14:textId="77777777" w:rsidTr="00971F10">
        <w:trPr>
          <w:trHeight w:val="20"/>
        </w:trPr>
        <w:tc>
          <w:tcPr>
            <w:tcW w:w="2142" w:type="dxa"/>
          </w:tcPr>
          <w:p w14:paraId="47639E6F" w14:textId="77777777" w:rsidR="00007FBC" w:rsidRPr="00AA2342" w:rsidRDefault="00007FBC" w:rsidP="00971F10">
            <w:pPr>
              <w:rPr>
                <w:rFonts w:cs="Arial"/>
                <w:color w:val="000000"/>
                <w:sz w:val="20"/>
              </w:rPr>
            </w:pPr>
          </w:p>
        </w:tc>
        <w:tc>
          <w:tcPr>
            <w:tcW w:w="2104" w:type="dxa"/>
          </w:tcPr>
          <w:p w14:paraId="53C1D79A" w14:textId="77777777" w:rsidR="00007FBC" w:rsidRPr="00AA2342" w:rsidRDefault="00007FBC" w:rsidP="00971F10">
            <w:pPr>
              <w:jc w:val="center"/>
              <w:rPr>
                <w:rFonts w:cs="Arial"/>
                <w:color w:val="000000"/>
                <w:sz w:val="20"/>
              </w:rPr>
            </w:pPr>
          </w:p>
        </w:tc>
        <w:tc>
          <w:tcPr>
            <w:tcW w:w="0" w:type="auto"/>
          </w:tcPr>
          <w:p w14:paraId="4E79002B" w14:textId="77777777" w:rsidR="00007FBC" w:rsidRPr="00AA2342" w:rsidRDefault="00007FBC" w:rsidP="00971F10">
            <w:pPr>
              <w:jc w:val="center"/>
              <w:rPr>
                <w:rFonts w:cs="Arial"/>
                <w:color w:val="000000"/>
                <w:sz w:val="20"/>
              </w:rPr>
            </w:pPr>
          </w:p>
        </w:tc>
        <w:tc>
          <w:tcPr>
            <w:tcW w:w="0" w:type="auto"/>
          </w:tcPr>
          <w:p w14:paraId="13084791" w14:textId="77777777" w:rsidR="00007FBC" w:rsidRPr="00AA2342" w:rsidRDefault="00007FBC" w:rsidP="00971F10">
            <w:pPr>
              <w:jc w:val="center"/>
              <w:rPr>
                <w:rFonts w:cs="Arial"/>
                <w:color w:val="000000"/>
                <w:sz w:val="20"/>
              </w:rPr>
            </w:pPr>
          </w:p>
        </w:tc>
      </w:tr>
      <w:tr w:rsidR="00007FBC" w:rsidRPr="00AA2342" w14:paraId="3F0C9A5D" w14:textId="77777777" w:rsidTr="00971F10">
        <w:trPr>
          <w:trHeight w:val="20"/>
        </w:trPr>
        <w:tc>
          <w:tcPr>
            <w:tcW w:w="9594" w:type="dxa"/>
            <w:gridSpan w:val="4"/>
            <w:vAlign w:val="center"/>
          </w:tcPr>
          <w:p w14:paraId="1BCA6836" w14:textId="77777777" w:rsidR="00007FBC" w:rsidRPr="00CE6244" w:rsidRDefault="00007FBC" w:rsidP="00971F10">
            <w:pPr>
              <w:jc w:val="right"/>
              <w:rPr>
                <w:rFonts w:cs="Arial"/>
                <w:color w:val="000000"/>
                <w:sz w:val="12"/>
                <w:szCs w:val="12"/>
              </w:rPr>
            </w:pPr>
            <w:r>
              <w:rPr>
                <w:rFonts w:cs="Arial"/>
                <w:color w:val="000000"/>
                <w:sz w:val="12"/>
                <w:szCs w:val="12"/>
              </w:rPr>
              <w:t>2016</w:t>
            </w:r>
            <w:r w:rsidRPr="00CE6244">
              <w:rPr>
                <w:rFonts w:cs="Arial"/>
                <w:color w:val="000000"/>
                <w:sz w:val="12"/>
                <w:szCs w:val="12"/>
              </w:rPr>
              <w:t xml:space="preserve"> Template</w:t>
            </w:r>
          </w:p>
        </w:tc>
      </w:tr>
    </w:tbl>
    <w:p w14:paraId="618AA4D8" w14:textId="77777777" w:rsidR="00007FBC" w:rsidRPr="00B90866" w:rsidRDefault="00007FBC" w:rsidP="00007FBC">
      <w:pPr>
        <w:rPr>
          <w:rFonts w:cs="Arial"/>
          <w:color w:val="000000"/>
          <w:sz w:val="20"/>
        </w:rPr>
      </w:pPr>
      <w:r w:rsidRPr="00B90866">
        <w:rPr>
          <w:rFonts w:cs="Arial"/>
          <w:color w:val="000000"/>
          <w:sz w:val="20"/>
        </w:rPr>
        <w:t>Notes:</w:t>
      </w:r>
    </w:p>
    <w:p w14:paraId="1EE2E21D" w14:textId="77777777" w:rsidR="00007FBC" w:rsidRPr="006B239F" w:rsidRDefault="00007FBC" w:rsidP="00007FBC">
      <w:pPr>
        <w:rPr>
          <w:rFonts w:cs="Arial"/>
          <w:color w:val="0000FF"/>
          <w:sz w:val="20"/>
        </w:rPr>
      </w:pPr>
      <w:r w:rsidRPr="006B239F">
        <w:rPr>
          <w:rFonts w:cs="Arial"/>
          <w:color w:val="0000FF"/>
          <w:sz w:val="20"/>
        </w:rPr>
        <w:t xml:space="preserve">Each alternative disease or condition subtype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6B239F">
        <w:rPr>
          <w:rFonts w:cs="Arial"/>
          <w:i/>
          <w:color w:val="0000FF"/>
          <w:sz w:val="20"/>
        </w:rPr>
        <w:t>Delete unnecessary columns. Use letter codes provided</w:t>
      </w:r>
      <w:r>
        <w:rPr>
          <w:rFonts w:cs="Arial"/>
          <w:i/>
          <w:color w:val="0000FF"/>
          <w:sz w:val="20"/>
        </w:rPr>
        <w:t xml:space="preserve"> – </w:t>
      </w:r>
      <w:r w:rsidRPr="006E78C4">
        <w:rPr>
          <w:rFonts w:cs="Arial"/>
          <w:b/>
          <w:i/>
          <w:color w:val="0000FF"/>
          <w:sz w:val="20"/>
        </w:rPr>
        <w:t>NO ADDITIONAL LETTER CODES ALLOWED</w:t>
      </w:r>
      <w:r w:rsidRPr="006B239F">
        <w:rPr>
          <w:rFonts w:cs="Arial"/>
          <w:i/>
          <w:color w:val="0000FF"/>
          <w:sz w:val="20"/>
        </w:rPr>
        <w:t>. Where the action of ordering a laboratory test meets a criterion for reporting, indicate by use of asterisk.]</w:t>
      </w:r>
    </w:p>
    <w:p w14:paraId="01093EBE" w14:textId="77777777" w:rsidR="00007FBC" w:rsidRDefault="00007FBC" w:rsidP="00007FBC">
      <w:pPr>
        <w:rPr>
          <w:rFonts w:cs="Arial"/>
          <w:color w:val="000000"/>
          <w:sz w:val="20"/>
        </w:rPr>
      </w:pPr>
      <w:r w:rsidRPr="00B90866">
        <w:rPr>
          <w:rFonts w:cs="Arial"/>
          <w:color w:val="000000"/>
          <w:sz w:val="20"/>
        </w:rPr>
        <w:t xml:space="preserve">S = This criterion alone is Sufficient to </w:t>
      </w:r>
      <w:r>
        <w:rPr>
          <w:rFonts w:cs="Arial"/>
          <w:color w:val="000000"/>
          <w:sz w:val="20"/>
        </w:rPr>
        <w:t>report a case.</w:t>
      </w:r>
    </w:p>
    <w:p w14:paraId="5AB8A815" w14:textId="77777777" w:rsidR="00007FBC" w:rsidRPr="00B90866" w:rsidRDefault="00007FBC" w:rsidP="00007FBC">
      <w:pPr>
        <w:rPr>
          <w:rFonts w:cs="Arial"/>
          <w:color w:val="000000"/>
          <w:sz w:val="20"/>
        </w:rPr>
      </w:pPr>
      <w:r w:rsidRPr="00B90866">
        <w:rPr>
          <w:rFonts w:cs="Arial"/>
          <w:color w:val="000000"/>
          <w:sz w:val="20"/>
        </w:rPr>
        <w:t>N = All “N” criteria in the same column</w:t>
      </w:r>
      <w:r>
        <w:rPr>
          <w:rFonts w:cs="Arial"/>
          <w:color w:val="000000"/>
          <w:sz w:val="20"/>
        </w:rPr>
        <w:t xml:space="preserve"> </w:t>
      </w:r>
      <w:r w:rsidRPr="00B90866">
        <w:rPr>
          <w:rFonts w:cs="Arial"/>
          <w:color w:val="000000"/>
          <w:sz w:val="20"/>
        </w:rPr>
        <w:t xml:space="preserve">are Necessary to </w:t>
      </w:r>
      <w:r>
        <w:rPr>
          <w:rFonts w:cs="Arial"/>
          <w:color w:val="000000"/>
          <w:sz w:val="20"/>
        </w:rPr>
        <w:t>report a case</w:t>
      </w:r>
      <w:r w:rsidRPr="00B90866">
        <w:rPr>
          <w:rFonts w:cs="Arial"/>
          <w:color w:val="000000"/>
          <w:sz w:val="20"/>
        </w:rPr>
        <w:t xml:space="preserve">. </w:t>
      </w:r>
    </w:p>
    <w:p w14:paraId="79151C25" w14:textId="7081A310" w:rsidR="00007FBC" w:rsidRPr="006B239F" w:rsidRDefault="00007FBC" w:rsidP="00007FBC">
      <w:pPr>
        <w:rPr>
          <w:rFonts w:cs="Arial"/>
          <w:color w:val="0000FF"/>
          <w:sz w:val="20"/>
        </w:rPr>
      </w:pPr>
      <w:r w:rsidRPr="00B90866">
        <w:rPr>
          <w:rFonts w:cs="Arial"/>
          <w:color w:val="000000"/>
          <w:sz w:val="20"/>
        </w:rPr>
        <w:lastRenderedPageBreak/>
        <w:t>O = At least one of these “O” (</w:t>
      </w:r>
      <w:r w:rsidR="00590A08">
        <w:rPr>
          <w:rFonts w:cs="Arial"/>
          <w:color w:val="000000"/>
          <w:sz w:val="20"/>
        </w:rPr>
        <w:t>One or more</w:t>
      </w:r>
      <w:r w:rsidRPr="00B90866">
        <w:rPr>
          <w:rFonts w:cs="Arial"/>
          <w:color w:val="000000"/>
          <w:sz w:val="20"/>
        </w:rPr>
        <w:t xml:space="preserve">) criteria in each category (e.g., clinical </w:t>
      </w:r>
      <w:r>
        <w:rPr>
          <w:rFonts w:cs="Arial"/>
          <w:color w:val="000000"/>
          <w:sz w:val="20"/>
        </w:rPr>
        <w:t>evidence</w:t>
      </w:r>
      <w:r w:rsidRPr="00B90866">
        <w:rPr>
          <w:rFonts w:cs="Arial"/>
          <w:color w:val="000000"/>
          <w:sz w:val="20"/>
        </w:rPr>
        <w:t xml:space="preserve"> and laboratory </w:t>
      </w:r>
      <w:r>
        <w:rPr>
          <w:rFonts w:cs="Arial"/>
          <w:color w:val="000000"/>
          <w:sz w:val="20"/>
        </w:rPr>
        <w:t>evidence</w:t>
      </w:r>
      <w:r w:rsidRPr="00B90866">
        <w:rPr>
          <w:rFonts w:cs="Arial"/>
          <w:color w:val="000000"/>
          <w:sz w:val="20"/>
        </w:rPr>
        <w:t xml:space="preserve">) in the same column—in conjunction with all “N” criteria in the same column—is required to </w:t>
      </w:r>
      <w:r>
        <w:rPr>
          <w:rFonts w:cs="Arial"/>
          <w:color w:val="000000"/>
          <w:sz w:val="20"/>
        </w:rPr>
        <w:t>report a case</w:t>
      </w:r>
      <w:r w:rsidRPr="00B90866">
        <w:rPr>
          <w:rFonts w:cs="Arial"/>
          <w:color w:val="000000"/>
          <w:sz w:val="20"/>
        </w:rPr>
        <w:t xml:space="preserve">. </w:t>
      </w:r>
      <w:r w:rsidRPr="006B239F">
        <w:rPr>
          <w:rFonts w:cs="Arial"/>
          <w:color w:val="0000FF"/>
          <w:sz w:val="20"/>
        </w:rPr>
        <w:t xml:space="preserve">(These </w:t>
      </w:r>
      <w:r w:rsidR="00590A08">
        <w:rPr>
          <w:rFonts w:cs="Arial"/>
          <w:color w:val="0000FF"/>
          <w:sz w:val="20"/>
        </w:rPr>
        <w:t>‘O’</w:t>
      </w:r>
      <w:r w:rsidRPr="006B239F">
        <w:rPr>
          <w:rFonts w:cs="Arial"/>
          <w:color w:val="0000FF"/>
          <w:sz w:val="20"/>
        </w:rPr>
        <w:t xml:space="preserve"> criteria are alternatives, which means </w:t>
      </w:r>
      <w:r>
        <w:rPr>
          <w:rFonts w:cs="Arial"/>
          <w:color w:val="0000FF"/>
          <w:sz w:val="20"/>
        </w:rPr>
        <w:t>that a single column will have</w:t>
      </w:r>
      <w:r w:rsidRPr="006B239F">
        <w:rPr>
          <w:rFonts w:cs="Arial"/>
          <w:color w:val="0000FF"/>
          <w:sz w:val="20"/>
        </w:rPr>
        <w:t xml:space="preserve"> either no O criteria or multiple O criteria; no column should have only one O.)</w:t>
      </w:r>
    </w:p>
    <w:p w14:paraId="39E5C009" w14:textId="77777777" w:rsidR="00007FBC" w:rsidRPr="00B90866" w:rsidRDefault="00007FBC" w:rsidP="00007FBC">
      <w:pPr>
        <w:rPr>
          <w:color w:val="000000"/>
          <w:sz w:val="20"/>
        </w:rPr>
      </w:pPr>
      <w:r w:rsidRPr="00B90866">
        <w:rPr>
          <w:rFonts w:cs="Arial"/>
          <w:color w:val="000000"/>
          <w:sz w:val="20"/>
        </w:rPr>
        <w:t xml:space="preserve">* A requisition or order for any of the “S” laboratory tests </w:t>
      </w:r>
      <w:proofErr w:type="gramStart"/>
      <w:r w:rsidRPr="00B90866">
        <w:rPr>
          <w:rFonts w:cs="Arial"/>
          <w:color w:val="000000"/>
          <w:sz w:val="20"/>
        </w:rPr>
        <w:t>is</w:t>
      </w:r>
      <w:proofErr w:type="gramEnd"/>
      <w:r w:rsidRPr="00B90866">
        <w:rPr>
          <w:rFonts w:cs="Arial"/>
          <w:color w:val="000000"/>
          <w:sz w:val="20"/>
        </w:rPr>
        <w:t xml:space="preserve"> sufficient to meet the reporting criteria</w:t>
      </w:r>
      <w:r>
        <w:rPr>
          <w:rFonts w:cs="Arial"/>
          <w:color w:val="000000"/>
          <w:sz w:val="20"/>
        </w:rPr>
        <w:t>.</w:t>
      </w:r>
    </w:p>
    <w:p w14:paraId="0E8AA8C5" w14:textId="1A12C24A" w:rsidR="00017353" w:rsidRPr="00007FBC" w:rsidRDefault="00017353">
      <w:pPr>
        <w:rPr>
          <w:b/>
          <w:color w:val="0000FF"/>
          <w:sz w:val="16"/>
          <w:szCs w:val="16"/>
        </w:rPr>
      </w:pPr>
    </w:p>
    <w:p w14:paraId="7879477C" w14:textId="77777777" w:rsidR="00017353" w:rsidRDefault="00017353">
      <w:pPr>
        <w:rPr>
          <w:color w:val="000080"/>
          <w:sz w:val="20"/>
        </w:rPr>
      </w:pPr>
    </w:p>
    <w:p w14:paraId="5FB8498B" w14:textId="77777777" w:rsidR="00260E6B" w:rsidRPr="001B23EE" w:rsidRDefault="001C64DD" w:rsidP="00980A21">
      <w:pPr>
        <w:keepNext/>
        <w:keepLines/>
        <w:rPr>
          <w:rFonts w:cs="Arial"/>
          <w:b/>
          <w:bCs/>
          <w:sz w:val="20"/>
        </w:rPr>
      </w:pPr>
      <w:r w:rsidRPr="001B23EE">
        <w:rPr>
          <w:rFonts w:cs="Arial"/>
          <w:b/>
          <w:bCs/>
          <w:sz w:val="20"/>
        </w:rPr>
        <w:t xml:space="preserve">C. </w:t>
      </w:r>
      <w:r w:rsidR="00214E7B" w:rsidRPr="001B23EE">
        <w:rPr>
          <w:rFonts w:cs="Arial"/>
          <w:b/>
          <w:bCs/>
          <w:sz w:val="20"/>
        </w:rPr>
        <w:t>D</w:t>
      </w:r>
      <w:r w:rsidR="000F0780" w:rsidRPr="001B23EE">
        <w:rPr>
          <w:rFonts w:cs="Arial"/>
          <w:b/>
          <w:bCs/>
          <w:sz w:val="20"/>
        </w:rPr>
        <w:t>isease-specific data elements</w:t>
      </w:r>
    </w:p>
    <w:p w14:paraId="3BEA501C" w14:textId="77777777" w:rsidR="00017353" w:rsidRPr="006B239F" w:rsidRDefault="00CB5D9C">
      <w:pPr>
        <w:keepNext/>
        <w:keepLines/>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23" w:history="1">
        <w:r w:rsidR="0062224F" w:rsidRPr="0062224F">
          <w:rPr>
            <w:rStyle w:val="Hyperlink"/>
            <w:rFonts w:cs="Arial"/>
            <w:iCs/>
            <w:sz w:val="16"/>
          </w:rPr>
          <w:t>http://c.ymcdn.com/sites/www.cste.org/resource/resmgr/PS/09-SI-01.pdf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27100A41" w14:textId="77777777" w:rsidR="00B15234" w:rsidRPr="006B239F" w:rsidRDefault="00CB5D9C" w:rsidP="00980A21">
      <w:pPr>
        <w:keepNext/>
        <w:keepLines/>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2D662F6A" w14:textId="77777777" w:rsidR="000F0780" w:rsidRPr="00D21D76" w:rsidRDefault="004E064B" w:rsidP="002316EC">
      <w:pPr>
        <w:rPr>
          <w:rFonts w:cs="Arial"/>
          <w:color w:val="000080"/>
          <w:sz w:val="20"/>
        </w:rPr>
      </w:pPr>
      <w:r w:rsidRPr="00D21D76">
        <w:rPr>
          <w:rFonts w:cs="Arial"/>
          <w:color w:val="000080"/>
          <w:sz w:val="20"/>
        </w:rPr>
        <w:fldChar w:fldCharType="begin">
          <w:ffData>
            <w:name w:val="Text4"/>
            <w:enabled/>
            <w:calcOnExit w:val="0"/>
            <w:textInput/>
          </w:ffData>
        </w:fldChar>
      </w:r>
      <w:r w:rsidR="000F078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4435BA24" w14:textId="77777777" w:rsidR="00017353" w:rsidRPr="001B23EE" w:rsidRDefault="00017353">
      <w:pPr>
        <w:rPr>
          <w:sz w:val="20"/>
        </w:rPr>
      </w:pPr>
    </w:p>
    <w:p w14:paraId="5C32DF9A" w14:textId="77777777" w:rsidR="00017353" w:rsidRPr="001B23EE" w:rsidRDefault="00260E6B">
      <w:pPr>
        <w:rPr>
          <w:rFonts w:cs="Arial"/>
          <w:b/>
          <w:bCs/>
          <w:sz w:val="20"/>
        </w:rPr>
      </w:pPr>
      <w:r w:rsidRPr="001B23EE">
        <w:rPr>
          <w:rFonts w:cs="Arial"/>
          <w:b/>
          <w:bCs/>
          <w:sz w:val="20"/>
        </w:rPr>
        <w:t xml:space="preserve">VII. </w:t>
      </w:r>
      <w:r w:rsidR="001C64DD" w:rsidRPr="001B23EE">
        <w:rPr>
          <w:rFonts w:cs="Arial"/>
          <w:b/>
          <w:bCs/>
          <w:sz w:val="20"/>
        </w:rPr>
        <w:t xml:space="preserve">Case Definition </w:t>
      </w:r>
      <w:r w:rsidR="00C30BBA" w:rsidRPr="001B23EE">
        <w:rPr>
          <w:rFonts w:cs="Arial"/>
          <w:b/>
          <w:bCs/>
          <w:sz w:val="20"/>
        </w:rPr>
        <w:t>for Case Classification</w:t>
      </w:r>
    </w:p>
    <w:p w14:paraId="26B8FFB2" w14:textId="77777777" w:rsidR="00017353" w:rsidRPr="001B23EE" w:rsidRDefault="00017353">
      <w:pPr>
        <w:rPr>
          <w:b/>
          <w:sz w:val="20"/>
        </w:rPr>
      </w:pPr>
    </w:p>
    <w:p w14:paraId="223626F5"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12814FEF" w14:textId="77777777" w:rsidR="007E5D8F" w:rsidRPr="006B239F" w:rsidRDefault="006C6939" w:rsidP="007E5D8F">
      <w:pPr>
        <w:rPr>
          <w:color w:val="0000FF"/>
          <w:sz w:val="16"/>
        </w:rPr>
      </w:pPr>
      <w:r w:rsidRPr="006B239F">
        <w:rPr>
          <w:color w:val="0000FF"/>
          <w:sz w:val="16"/>
        </w:rPr>
        <w:t>Describe the criteria to be used in the case definition in</w:t>
      </w:r>
      <w:r w:rsidR="007E5D8F">
        <w:rPr>
          <w:color w:val="0000FF"/>
          <w:sz w:val="16"/>
        </w:rPr>
        <w:t xml:space="preserve"> the</w:t>
      </w:r>
      <w:r w:rsidRPr="006B239F">
        <w:rPr>
          <w:color w:val="0000FF"/>
          <w:sz w:val="16"/>
        </w:rPr>
        <w:t xml:space="preserve"> separately labeled sections</w:t>
      </w:r>
      <w:r w:rsidR="007E5D8F">
        <w:rPr>
          <w:color w:val="0000FF"/>
          <w:sz w:val="16"/>
        </w:rPr>
        <w:t xml:space="preserve"> below.</w:t>
      </w:r>
      <w:r w:rsidR="007E5D8F" w:rsidRPr="007E5D8F">
        <w:rPr>
          <w:color w:val="0000FF"/>
          <w:sz w:val="16"/>
        </w:rPr>
        <w:t xml:space="preserve"> </w:t>
      </w:r>
      <w:r w:rsidR="007E5D8F" w:rsidRPr="006B239F">
        <w:rPr>
          <w:color w:val="0000FF"/>
          <w:sz w:val="16"/>
        </w:rPr>
        <w:t>Stratify as appropriate, providing criteria for: complete clinical presentation vs. a “clinically compatible” case; laboratory confirmed vs. supportive laboratory results; epidemiologic linkage to a laboratory-confirmed case vs. epidemiologic linkage to any other case.</w:t>
      </w:r>
    </w:p>
    <w:p w14:paraId="05E44FE1" w14:textId="77777777" w:rsidR="007D60B7" w:rsidRPr="00AE5947" w:rsidRDefault="007D60B7">
      <w:pPr>
        <w:rPr>
          <w:rFonts w:cs="Arial"/>
          <w:b/>
          <w:bCs/>
          <w:sz w:val="20"/>
        </w:rPr>
      </w:pPr>
    </w:p>
    <w:p w14:paraId="22D92C3A" w14:textId="77777777" w:rsidR="00AE5947" w:rsidRPr="00AE5947" w:rsidRDefault="00AE5947">
      <w:pPr>
        <w:rPr>
          <w:rFonts w:cs="Arial"/>
          <w:b/>
          <w:bCs/>
          <w:sz w:val="20"/>
        </w:rPr>
      </w:pPr>
      <w:r w:rsidRPr="00AE5947">
        <w:rPr>
          <w:rFonts w:cs="Arial"/>
          <w:b/>
          <w:bCs/>
          <w:sz w:val="20"/>
        </w:rPr>
        <w:t>Clinical Criteria</w:t>
      </w:r>
    </w:p>
    <w:p w14:paraId="00827D79" w14:textId="77777777" w:rsidR="00416AA0" w:rsidRDefault="004E064B">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29143A9D" w14:textId="77777777" w:rsidR="00AE5947" w:rsidRPr="00AE5947" w:rsidRDefault="00AE5947">
      <w:pPr>
        <w:rPr>
          <w:rFonts w:cs="Arial"/>
          <w:b/>
          <w:bCs/>
          <w:sz w:val="20"/>
        </w:rPr>
      </w:pPr>
    </w:p>
    <w:p w14:paraId="08196099" w14:textId="77777777" w:rsidR="00AE5947" w:rsidRPr="00AE5947" w:rsidRDefault="00AE5947">
      <w:pPr>
        <w:rPr>
          <w:rFonts w:cs="Arial"/>
          <w:b/>
          <w:bCs/>
          <w:sz w:val="20"/>
        </w:rPr>
      </w:pPr>
      <w:r w:rsidRPr="00AE5947">
        <w:rPr>
          <w:rFonts w:cs="Arial"/>
          <w:b/>
          <w:bCs/>
          <w:sz w:val="20"/>
        </w:rPr>
        <w:t>Laboratory Criteria</w:t>
      </w:r>
    </w:p>
    <w:p w14:paraId="509B781A" w14:textId="77777777" w:rsidR="00AE5947" w:rsidRDefault="004E064B">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775B6D93" w14:textId="77777777" w:rsidR="00AE5947" w:rsidRDefault="00AE5947">
      <w:pPr>
        <w:rPr>
          <w:rFonts w:cs="Arial"/>
          <w:color w:val="000080"/>
          <w:sz w:val="20"/>
        </w:rPr>
      </w:pPr>
    </w:p>
    <w:p w14:paraId="098786C2" w14:textId="77777777" w:rsidR="00AE5947" w:rsidRPr="00AE5947" w:rsidRDefault="00AE5947">
      <w:pPr>
        <w:rPr>
          <w:rFonts w:cs="Arial"/>
          <w:b/>
          <w:bCs/>
          <w:sz w:val="20"/>
        </w:rPr>
      </w:pPr>
      <w:r w:rsidRPr="00AE5947">
        <w:rPr>
          <w:rFonts w:cs="Arial"/>
          <w:b/>
          <w:bCs/>
          <w:sz w:val="20"/>
        </w:rPr>
        <w:t>Epidemiologic Linkage</w:t>
      </w:r>
    </w:p>
    <w:p w14:paraId="2F4978C0" w14:textId="77777777" w:rsidR="00AE5947" w:rsidRDefault="004E064B">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49A8FC84" w14:textId="77777777" w:rsidR="00CD4915" w:rsidRPr="00AE5947" w:rsidRDefault="00CD4915" w:rsidP="00AE5947">
      <w:pPr>
        <w:rPr>
          <w:rFonts w:cs="Arial"/>
          <w:b/>
          <w:bCs/>
          <w:sz w:val="20"/>
        </w:rPr>
      </w:pPr>
    </w:p>
    <w:p w14:paraId="72EC37FB" w14:textId="77777777" w:rsidR="00AE5947" w:rsidRPr="00AE5947" w:rsidRDefault="00AE5947" w:rsidP="00AE5947">
      <w:pPr>
        <w:rPr>
          <w:color w:val="0000FF"/>
          <w:sz w:val="16"/>
        </w:rPr>
      </w:pPr>
      <w:r w:rsidRPr="00AE5947">
        <w:rPr>
          <w:rFonts w:cs="Arial"/>
          <w:b/>
          <w:bCs/>
          <w:sz w:val="20"/>
        </w:rPr>
        <w:t>Criteria to distinguish a new case of this disease or condition from reports or notifications which should not be enumerated as a new case for surveillance</w:t>
      </w:r>
      <w:r w:rsidRPr="00AE5947">
        <w:rPr>
          <w:color w:val="0000FF"/>
          <w:sz w:val="16"/>
        </w:rPr>
        <w:t xml:space="preserve"> </w:t>
      </w: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14:paraId="6B2C84D4" w14:textId="77777777" w:rsidR="00AE5947" w:rsidRPr="00D21D76" w:rsidRDefault="004E064B">
      <w:pPr>
        <w:rPr>
          <w:rFonts w:cs="Arial"/>
          <w:color w:val="000080"/>
          <w:sz w:val="20"/>
        </w:rPr>
      </w:pPr>
      <w:r w:rsidRPr="00D21D76">
        <w:rPr>
          <w:rFonts w:cs="Arial"/>
          <w:color w:val="000080"/>
          <w:sz w:val="20"/>
        </w:rPr>
        <w:fldChar w:fldCharType="begin">
          <w:ffData>
            <w:name w:val="Text4"/>
            <w:enabled/>
            <w:calcOnExit w:val="0"/>
            <w:textInput/>
          </w:ffData>
        </w:fldChar>
      </w:r>
      <w:r w:rsidR="00AE5947"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25F0A18B" w14:textId="77777777" w:rsidR="00416AA0" w:rsidRDefault="00416AA0">
      <w:pPr>
        <w:rPr>
          <w:rFonts w:cs="Arial"/>
          <w:color w:val="000080"/>
          <w:sz w:val="20"/>
        </w:rPr>
      </w:pPr>
    </w:p>
    <w:p w14:paraId="1B7213F6" w14:textId="77777777" w:rsidR="007E5D8F" w:rsidRPr="006B239F" w:rsidRDefault="007E5D8F" w:rsidP="007E5D8F">
      <w:pPr>
        <w:rPr>
          <w:rFonts w:cs="Arial"/>
          <w:iCs/>
          <w:color w:val="0000FF"/>
          <w:sz w:val="16"/>
        </w:rPr>
      </w:pPr>
      <w:r w:rsidRPr="006B239F">
        <w:rPr>
          <w:rFonts w:cs="Arial"/>
          <w:iCs/>
          <w:color w:val="0000FF"/>
          <w:sz w:val="16"/>
        </w:rPr>
        <w:t>Optional criteria to include only if needed:</w:t>
      </w:r>
    </w:p>
    <w:p w14:paraId="02747C45" w14:textId="77777777" w:rsidR="007E5D8F" w:rsidRPr="006B239F" w:rsidRDefault="007E5D8F" w:rsidP="007E5D8F">
      <w:pPr>
        <w:numPr>
          <w:ilvl w:val="0"/>
          <w:numId w:val="3"/>
        </w:numPr>
        <w:rPr>
          <w:rFonts w:cs="Arial"/>
          <w:iCs/>
          <w:color w:val="0000FF"/>
          <w:sz w:val="16"/>
        </w:rPr>
      </w:pPr>
      <w:r w:rsidRPr="006B239F">
        <w:rPr>
          <w:rFonts w:cs="Arial"/>
          <w:iCs/>
          <w:color w:val="0000FF"/>
          <w:sz w:val="16"/>
        </w:rPr>
        <w:t>Exposure</w:t>
      </w:r>
    </w:p>
    <w:p w14:paraId="49D00383" w14:textId="77777777" w:rsidR="007E5D8F" w:rsidRPr="006B239F" w:rsidRDefault="007E5D8F" w:rsidP="007E5D8F">
      <w:pPr>
        <w:numPr>
          <w:ilvl w:val="0"/>
          <w:numId w:val="3"/>
        </w:numPr>
        <w:rPr>
          <w:rFonts w:cs="Arial"/>
          <w:iCs/>
          <w:color w:val="0000FF"/>
          <w:sz w:val="16"/>
        </w:rPr>
      </w:pPr>
      <w:proofErr w:type="spellStart"/>
      <w:r w:rsidRPr="006B239F">
        <w:rPr>
          <w:rFonts w:cs="Arial"/>
          <w:iCs/>
          <w:color w:val="0000FF"/>
          <w:sz w:val="16"/>
        </w:rPr>
        <w:t>Endemicity</w:t>
      </w:r>
      <w:proofErr w:type="spellEnd"/>
    </w:p>
    <w:p w14:paraId="4C238505" w14:textId="77777777" w:rsidR="007E5D8F" w:rsidRPr="007E5D8F" w:rsidRDefault="007E5D8F" w:rsidP="007E5D8F">
      <w:pPr>
        <w:numPr>
          <w:ilvl w:val="0"/>
          <w:numId w:val="3"/>
        </w:numPr>
        <w:rPr>
          <w:rFonts w:cs="Arial"/>
          <w:iCs/>
          <w:color w:val="0000FF"/>
          <w:sz w:val="16"/>
        </w:rPr>
      </w:pPr>
      <w:r w:rsidRPr="006B239F">
        <w:rPr>
          <w:rFonts w:cs="Arial"/>
          <w:iCs/>
          <w:color w:val="0000FF"/>
          <w:sz w:val="16"/>
        </w:rPr>
        <w:t>Comment</w:t>
      </w:r>
      <w:r w:rsidR="00B63121">
        <w:rPr>
          <w:rFonts w:cs="Arial"/>
          <w:iCs/>
          <w:color w:val="0000FF"/>
          <w:sz w:val="16"/>
        </w:rPr>
        <w:t>s</w:t>
      </w:r>
    </w:p>
    <w:p w14:paraId="09B2E5CA" w14:textId="77777777" w:rsidR="007E5D8F" w:rsidRPr="00D21D76" w:rsidRDefault="007E5D8F">
      <w:pPr>
        <w:rPr>
          <w:rFonts w:cs="Arial"/>
          <w:color w:val="000080"/>
          <w:sz w:val="20"/>
        </w:rPr>
      </w:pPr>
    </w:p>
    <w:p w14:paraId="2F26291C" w14:textId="77777777" w:rsidR="00737DA3" w:rsidRPr="001B23EE" w:rsidRDefault="001C64DD" w:rsidP="00737DA3">
      <w:pPr>
        <w:rPr>
          <w:rFonts w:cs="Arial"/>
          <w:b/>
          <w:bCs/>
          <w:sz w:val="20"/>
        </w:rPr>
      </w:pPr>
      <w:r w:rsidRPr="001B23EE">
        <w:rPr>
          <w:rFonts w:cs="Arial"/>
          <w:b/>
          <w:bCs/>
          <w:sz w:val="20"/>
        </w:rPr>
        <w:t xml:space="preserve">B. </w:t>
      </w:r>
      <w:r w:rsidR="005D7B49" w:rsidRPr="001B23EE">
        <w:rPr>
          <w:rFonts w:cs="Arial"/>
          <w:b/>
          <w:bCs/>
          <w:sz w:val="20"/>
        </w:rPr>
        <w:t>C</w:t>
      </w:r>
      <w:r w:rsidR="00A57A16" w:rsidRPr="001B23EE">
        <w:rPr>
          <w:rFonts w:cs="Arial"/>
          <w:b/>
          <w:bCs/>
          <w:sz w:val="20"/>
        </w:rPr>
        <w:t xml:space="preserve">lassification </w:t>
      </w:r>
      <w:r w:rsidR="005D7B49" w:rsidRPr="001B23EE">
        <w:rPr>
          <w:rFonts w:cs="Arial"/>
          <w:b/>
          <w:bCs/>
          <w:sz w:val="20"/>
        </w:rPr>
        <w:t>T</w:t>
      </w:r>
      <w:r w:rsidR="00737DA3" w:rsidRPr="001B23EE">
        <w:rPr>
          <w:rFonts w:cs="Arial"/>
          <w:b/>
          <w:bCs/>
          <w:sz w:val="20"/>
        </w:rPr>
        <w:t>able</w:t>
      </w:r>
      <w:r w:rsidR="00930B3B" w:rsidRPr="001B23EE">
        <w:rPr>
          <w:rFonts w:cs="Arial"/>
          <w:b/>
          <w:bCs/>
          <w:sz w:val="20"/>
        </w:rPr>
        <w:t>s</w:t>
      </w:r>
    </w:p>
    <w:p w14:paraId="6603EFE3" w14:textId="77777777" w:rsidR="0060770A" w:rsidRPr="006B239F" w:rsidRDefault="00CB5D9C" w:rsidP="00737DA3">
      <w:pPr>
        <w:rPr>
          <w:color w:val="0000FF"/>
          <w:sz w:val="16"/>
        </w:rPr>
      </w:pPr>
      <w:r w:rsidRPr="006B239F">
        <w:rPr>
          <w:color w:val="0000FF"/>
          <w:sz w:val="16"/>
        </w:rPr>
        <w:t xml:space="preserve">As appropriate, list criteria for: </w:t>
      </w:r>
    </w:p>
    <w:p w14:paraId="008B959F" w14:textId="3CA18797" w:rsidR="00BD5347" w:rsidRPr="006B239F" w:rsidRDefault="00CB5D9C" w:rsidP="00BD5347">
      <w:pPr>
        <w:numPr>
          <w:ilvl w:val="0"/>
          <w:numId w:val="4"/>
        </w:numPr>
        <w:rPr>
          <w:color w:val="0000FF"/>
          <w:sz w:val="16"/>
        </w:rPr>
      </w:pPr>
      <w:r w:rsidRPr="006B239F">
        <w:rPr>
          <w:color w:val="0000FF"/>
          <w:sz w:val="16"/>
          <w:u w:val="single"/>
        </w:rPr>
        <w:t>Suspected Cases</w:t>
      </w:r>
      <w:r w:rsidRPr="006B239F">
        <w:rPr>
          <w:color w:val="0000FF"/>
          <w:sz w:val="16"/>
        </w:rPr>
        <w:t xml:space="preserve">: cases where clinical features were compatible with the </w:t>
      </w:r>
      <w:r w:rsidR="00F9724A">
        <w:rPr>
          <w:color w:val="0000FF"/>
          <w:sz w:val="16"/>
        </w:rPr>
        <w:t>disease or condition</w:t>
      </w:r>
      <w:r w:rsidRPr="006B239F">
        <w:rPr>
          <w:color w:val="0000FF"/>
          <w:sz w:val="16"/>
        </w:rPr>
        <w:t xml:space="preserve">, but either further investigation is required or investigation of the case did not provide supporting evidence for the </w:t>
      </w:r>
      <w:r w:rsidR="00F9724A">
        <w:rPr>
          <w:color w:val="0000FF"/>
          <w:sz w:val="16"/>
        </w:rPr>
        <w:t>disease or condition</w:t>
      </w:r>
    </w:p>
    <w:p w14:paraId="00FD5A4D" w14:textId="77777777" w:rsidR="005C7DC7" w:rsidRPr="006B239F" w:rsidRDefault="005C7DC7" w:rsidP="00CD4915">
      <w:pPr>
        <w:numPr>
          <w:ilvl w:val="0"/>
          <w:numId w:val="4"/>
        </w:numPr>
        <w:rPr>
          <w:color w:val="0000FF"/>
          <w:sz w:val="16"/>
        </w:rPr>
      </w:pPr>
      <w:r w:rsidRPr="006B239F">
        <w:rPr>
          <w:color w:val="0000FF"/>
          <w:sz w:val="16"/>
          <w:u w:val="single"/>
        </w:rPr>
        <w:t>Probable Cases</w:t>
      </w:r>
      <w:r w:rsidRPr="006B239F">
        <w:rPr>
          <w:color w:val="0000FF"/>
          <w:sz w:val="16"/>
        </w:rPr>
        <w:t xml:space="preserve">: cases where alternative etiologies were investigated and excluded, and/or where substantial supportive information for the </w:t>
      </w:r>
      <w:r>
        <w:rPr>
          <w:color w:val="0000FF"/>
          <w:sz w:val="16"/>
        </w:rPr>
        <w:t>disease or condition</w:t>
      </w:r>
      <w:r w:rsidRPr="006B239F">
        <w:rPr>
          <w:color w:val="0000FF"/>
          <w:sz w:val="16"/>
        </w:rPr>
        <w:t xml:space="preserve"> was found </w:t>
      </w:r>
    </w:p>
    <w:p w14:paraId="090C5D31" w14:textId="77777777" w:rsidR="0060770A" w:rsidRPr="006B239F" w:rsidDel="00CD4915" w:rsidRDefault="00CB5D9C" w:rsidP="0060770A">
      <w:pPr>
        <w:numPr>
          <w:ilvl w:val="0"/>
          <w:numId w:val="4"/>
        </w:numPr>
        <w:rPr>
          <w:color w:val="0000FF"/>
          <w:sz w:val="16"/>
        </w:rPr>
      </w:pPr>
      <w:r w:rsidRPr="006B239F" w:rsidDel="00CD4915">
        <w:rPr>
          <w:color w:val="0000FF"/>
          <w:sz w:val="16"/>
          <w:u w:val="single"/>
        </w:rPr>
        <w:t>Confirmed Cases</w:t>
      </w:r>
      <w:r w:rsidRPr="006B239F" w:rsidDel="00CD4915">
        <w:rPr>
          <w:color w:val="0000FF"/>
          <w:sz w:val="16"/>
        </w:rPr>
        <w:t>: cases with the highest level of certainty.</w:t>
      </w:r>
    </w:p>
    <w:p w14:paraId="07F0CBF8" w14:textId="2B064C35" w:rsidR="00017353" w:rsidRPr="00007FBC" w:rsidRDefault="00CB5D9C">
      <w:pPr>
        <w:rPr>
          <w:rFonts w:cs="Arial"/>
          <w:color w:val="0000FF"/>
          <w:sz w:val="20"/>
        </w:rPr>
      </w:pPr>
      <w:r w:rsidRPr="006B239F">
        <w:rPr>
          <w:rFonts w:cs="Arial"/>
          <w:iCs/>
          <w:color w:val="0000FF"/>
          <w:sz w:val="16"/>
          <w:szCs w:val="16"/>
        </w:rPr>
        <w:t xml:space="preserve">Include Table VII-B in main body of position statement section VII, subsection B. </w:t>
      </w:r>
      <w:r w:rsidR="008F5FBC">
        <w:rPr>
          <w:rFonts w:cs="Arial"/>
          <w:iCs/>
          <w:color w:val="0000FF"/>
          <w:sz w:val="16"/>
          <w:szCs w:val="16"/>
        </w:rPr>
        <w:t xml:space="preserve">Criteria listed in tables should match the criteria described in the narrative above. </w:t>
      </w:r>
      <w:r w:rsidRPr="006B239F">
        <w:rPr>
          <w:rFonts w:cs="Arial"/>
          <w:iCs/>
          <w:color w:val="0000FF"/>
          <w:sz w:val="16"/>
          <w:szCs w:val="16"/>
        </w:rPr>
        <w:t xml:space="preserve">Recommended format for Table VII-B is provided below. </w:t>
      </w:r>
      <w:r w:rsidRPr="006B239F">
        <w:rPr>
          <w:color w:val="0000FF"/>
          <w:sz w:val="16"/>
        </w:rPr>
        <w:t xml:space="preserve">Where appropriate, </w:t>
      </w:r>
      <w:r w:rsidRPr="006B239F">
        <w:rPr>
          <w:rFonts w:cs="Arial"/>
          <w:iCs/>
          <w:color w:val="0000FF"/>
          <w:sz w:val="16"/>
        </w:rPr>
        <w:t xml:space="preserve">such as where case </w:t>
      </w:r>
      <w:r w:rsidRPr="006B239F">
        <w:rPr>
          <w:rFonts w:cs="Arial"/>
          <w:iCs/>
          <w:color w:val="0000FF"/>
          <w:sz w:val="16"/>
        </w:rPr>
        <w:lastRenderedPageBreak/>
        <w:t xml:space="preserve">finding may be based on both reporting and secondary analysis of administrative data, </w:t>
      </w:r>
      <w:r w:rsidRPr="006B239F">
        <w:rPr>
          <w:color w:val="0000FF"/>
          <w:sz w:val="16"/>
        </w:rPr>
        <w:t xml:space="preserve">list case classifications separately for each data source specified for case </w:t>
      </w:r>
      <w:r w:rsidRPr="006B239F">
        <w:rPr>
          <w:rFonts w:cs="Arial"/>
          <w:iCs/>
          <w:color w:val="0000FF"/>
          <w:sz w:val="16"/>
        </w:rPr>
        <w:t>identification.</w:t>
      </w:r>
      <w:r w:rsidRPr="006B239F">
        <w:rPr>
          <w:color w:val="0000FF"/>
          <w:sz w:val="16"/>
        </w:rPr>
        <w:t xml:space="preserve"> </w:t>
      </w:r>
    </w:p>
    <w:p w14:paraId="57BCD830" w14:textId="77777777" w:rsidR="00007FBC" w:rsidRPr="004F3A50" w:rsidRDefault="00007FBC" w:rsidP="00007FBC">
      <w:pPr>
        <w:rPr>
          <w:rFonts w:cs="Arial"/>
          <w:b/>
          <w:color w:val="000000"/>
          <w:sz w:val="20"/>
        </w:rPr>
      </w:pPr>
      <w:r w:rsidRPr="004F3A50">
        <w:rPr>
          <w:b/>
          <w:color w:val="000000"/>
          <w:sz w:val="20"/>
        </w:rPr>
        <w:t xml:space="preserve">Table VII-B. </w:t>
      </w:r>
      <w:r w:rsidRPr="004F3A50">
        <w:rPr>
          <w:rFonts w:cs="Arial"/>
          <w:b/>
          <w:color w:val="000000"/>
          <w:sz w:val="20"/>
        </w:rPr>
        <w:t xml:space="preserve">Criteria for </w:t>
      </w:r>
      <w:r>
        <w:rPr>
          <w:rFonts w:cs="Arial"/>
          <w:b/>
          <w:color w:val="000000"/>
          <w:sz w:val="20"/>
        </w:rPr>
        <w:t xml:space="preserve">defining </w:t>
      </w:r>
      <w:r w:rsidRPr="004F3A50">
        <w:rPr>
          <w:rFonts w:cs="Arial"/>
          <w:b/>
          <w:color w:val="000000"/>
          <w:sz w:val="20"/>
        </w:rPr>
        <w:t>a case of [</w:t>
      </w:r>
      <w:r w:rsidRPr="008F5FBC">
        <w:rPr>
          <w:rFonts w:cs="Arial"/>
          <w:b/>
          <w:color w:val="0000FF"/>
          <w:sz w:val="20"/>
        </w:rPr>
        <w:t>condition</w:t>
      </w:r>
      <w:r>
        <w:rPr>
          <w:rFonts w:cs="Arial"/>
          <w:b/>
          <w:color w:val="000000"/>
          <w:sz w:val="20"/>
        </w:rPr>
        <w:t>]</w:t>
      </w:r>
      <w:r w:rsidRPr="004F3A50">
        <w:rPr>
          <w:rFonts w:cs="Arial"/>
          <w:b/>
          <w:color w:val="000000"/>
          <w:sz w:val="20"/>
        </w:rPr>
        <w:t>.</w:t>
      </w:r>
    </w:p>
    <w:p w14:paraId="02BE7C16" w14:textId="77777777" w:rsidR="00007FBC" w:rsidRPr="0084267F" w:rsidRDefault="00007FBC" w:rsidP="00007FBC">
      <w:pPr>
        <w:rPr>
          <w:rFonts w:cs="Arial"/>
          <w:color w:val="002060"/>
          <w:sz w:val="20"/>
        </w:rPr>
      </w:pPr>
      <w:r w:rsidRPr="0084267F">
        <w:rPr>
          <w:rFonts w:cs="Arial"/>
          <w:color w:val="002060"/>
          <w:sz w:val="20"/>
        </w:rPr>
        <w:t xml:space="preserve"> </w:t>
      </w:r>
    </w:p>
    <w:p w14:paraId="60AB18E1" w14:textId="77777777" w:rsidR="00007FBC" w:rsidRPr="006B239F" w:rsidRDefault="00007FBC" w:rsidP="00007FBC">
      <w:pPr>
        <w:rPr>
          <w:rFonts w:cs="Arial"/>
          <w:color w:val="0000FF"/>
          <w:sz w:val="20"/>
        </w:rPr>
      </w:pPr>
      <w:r w:rsidRPr="006B239F">
        <w:rPr>
          <w:rFonts w:cs="Arial"/>
          <w:color w:val="0000FF"/>
          <w:sz w:val="20"/>
        </w:rPr>
        <w:t xml:space="preserve">NOTE: Please remember to incorporate the criteria specified in Section VII above titled “Criteria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1EE6551F" w14:textId="77777777" w:rsidR="00007FBC" w:rsidRDefault="00007FBC" w:rsidP="00007FBC">
      <w:pPr>
        <w:rPr>
          <w:rFonts w:cs="Arial"/>
          <w:color w:val="000000"/>
          <w:sz w:val="20"/>
        </w:rPr>
      </w:pPr>
    </w:p>
    <w:p w14:paraId="055C4787" w14:textId="77777777" w:rsidR="00007FBC" w:rsidRPr="00B90866" w:rsidRDefault="00007FBC" w:rsidP="00007FBC">
      <w:pPr>
        <w:rPr>
          <w:rFonts w:cs="Arial"/>
          <w:color w:val="000000"/>
          <w:sz w:val="20"/>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472"/>
        <w:gridCol w:w="1560"/>
        <w:gridCol w:w="2280"/>
        <w:gridCol w:w="2160"/>
      </w:tblGrid>
      <w:tr w:rsidR="00007FBC" w:rsidRPr="00AA2342" w14:paraId="531A4BC3" w14:textId="77777777" w:rsidTr="00971F10">
        <w:trPr>
          <w:trHeight w:val="20"/>
        </w:trPr>
        <w:tc>
          <w:tcPr>
            <w:tcW w:w="2472" w:type="dxa"/>
          </w:tcPr>
          <w:p w14:paraId="4030C189" w14:textId="77777777" w:rsidR="00007FBC" w:rsidRPr="00AA2342" w:rsidRDefault="00007FBC" w:rsidP="00971F10">
            <w:pPr>
              <w:jc w:val="center"/>
              <w:rPr>
                <w:rFonts w:cs="Arial"/>
                <w:b/>
                <w:color w:val="000000"/>
                <w:sz w:val="20"/>
              </w:rPr>
            </w:pPr>
            <w:r w:rsidRPr="00AA2342">
              <w:rPr>
                <w:rFonts w:cs="Arial"/>
                <w:b/>
                <w:color w:val="000000"/>
                <w:sz w:val="20"/>
              </w:rPr>
              <w:t>Criterion</w:t>
            </w:r>
          </w:p>
        </w:tc>
        <w:tc>
          <w:tcPr>
            <w:tcW w:w="1560" w:type="dxa"/>
            <w:shd w:val="clear" w:color="auto" w:fill="auto"/>
          </w:tcPr>
          <w:p w14:paraId="297D8727" w14:textId="77777777" w:rsidR="00007FBC" w:rsidRPr="00AA2342" w:rsidRDefault="00007FBC" w:rsidP="00971F10">
            <w:pPr>
              <w:jc w:val="center"/>
              <w:rPr>
                <w:rFonts w:cs="Arial"/>
                <w:color w:val="000000"/>
                <w:sz w:val="20"/>
              </w:rPr>
            </w:pPr>
            <w:r w:rsidRPr="00AA2342">
              <w:rPr>
                <w:rFonts w:cs="Arial"/>
                <w:color w:val="000000"/>
                <w:sz w:val="20"/>
              </w:rPr>
              <w:t xml:space="preserve">Suspected </w:t>
            </w:r>
          </w:p>
        </w:tc>
        <w:tc>
          <w:tcPr>
            <w:tcW w:w="2280" w:type="dxa"/>
            <w:shd w:val="clear" w:color="auto" w:fill="auto"/>
          </w:tcPr>
          <w:p w14:paraId="4FB6A99A" w14:textId="77777777" w:rsidR="00007FBC" w:rsidRPr="00AA2342" w:rsidRDefault="00007FBC" w:rsidP="00971F10">
            <w:pPr>
              <w:jc w:val="center"/>
              <w:rPr>
                <w:rFonts w:cs="Arial"/>
                <w:color w:val="000000"/>
                <w:sz w:val="20"/>
              </w:rPr>
            </w:pPr>
            <w:r w:rsidRPr="00AA2342">
              <w:rPr>
                <w:rFonts w:cs="Arial"/>
                <w:color w:val="000000"/>
                <w:sz w:val="20"/>
              </w:rPr>
              <w:t>Probable</w:t>
            </w:r>
          </w:p>
        </w:tc>
        <w:tc>
          <w:tcPr>
            <w:tcW w:w="2160" w:type="dxa"/>
            <w:shd w:val="clear" w:color="auto" w:fill="auto"/>
          </w:tcPr>
          <w:p w14:paraId="2D9548E5" w14:textId="77777777" w:rsidR="00007FBC" w:rsidRPr="00AA2342" w:rsidRDefault="00007FBC" w:rsidP="00971F10">
            <w:pPr>
              <w:jc w:val="center"/>
              <w:rPr>
                <w:rFonts w:cs="Arial"/>
                <w:color w:val="000000"/>
                <w:sz w:val="20"/>
              </w:rPr>
            </w:pPr>
            <w:r w:rsidRPr="00AA2342">
              <w:rPr>
                <w:rFonts w:cs="Arial"/>
                <w:color w:val="000000"/>
                <w:sz w:val="20"/>
              </w:rPr>
              <w:t>Confirmed</w:t>
            </w:r>
          </w:p>
        </w:tc>
      </w:tr>
      <w:tr w:rsidR="00007FBC" w:rsidRPr="00AA2342" w14:paraId="2A65597D" w14:textId="77777777" w:rsidTr="00971F10">
        <w:trPr>
          <w:trHeight w:val="20"/>
        </w:trPr>
        <w:tc>
          <w:tcPr>
            <w:tcW w:w="2472" w:type="dxa"/>
          </w:tcPr>
          <w:p w14:paraId="32D95820" w14:textId="77777777" w:rsidR="00007FBC" w:rsidRPr="00AA2342" w:rsidRDefault="00007FBC" w:rsidP="00971F10">
            <w:pPr>
              <w:rPr>
                <w:rFonts w:cs="Arial"/>
                <w:i/>
                <w:color w:val="000000"/>
                <w:sz w:val="20"/>
              </w:rPr>
            </w:pPr>
            <w:r w:rsidRPr="00AA2342">
              <w:rPr>
                <w:rFonts w:cs="Arial"/>
                <w:i/>
                <w:color w:val="000000"/>
                <w:sz w:val="20"/>
              </w:rPr>
              <w:t xml:space="preserve">Clinical </w:t>
            </w:r>
            <w:r>
              <w:rPr>
                <w:rFonts w:cs="Arial"/>
                <w:i/>
                <w:color w:val="000000"/>
                <w:sz w:val="20"/>
              </w:rPr>
              <w:t>Evidence</w:t>
            </w:r>
          </w:p>
        </w:tc>
        <w:tc>
          <w:tcPr>
            <w:tcW w:w="1560" w:type="dxa"/>
          </w:tcPr>
          <w:p w14:paraId="571686C2" w14:textId="77777777" w:rsidR="00007FBC" w:rsidRPr="00AA2342" w:rsidRDefault="00007FBC" w:rsidP="00971F10">
            <w:pPr>
              <w:jc w:val="center"/>
              <w:rPr>
                <w:rFonts w:cs="Arial"/>
                <w:color w:val="000000"/>
                <w:sz w:val="20"/>
              </w:rPr>
            </w:pPr>
          </w:p>
        </w:tc>
        <w:tc>
          <w:tcPr>
            <w:tcW w:w="2280" w:type="dxa"/>
          </w:tcPr>
          <w:p w14:paraId="163CB717" w14:textId="77777777" w:rsidR="00007FBC" w:rsidRPr="00AA2342" w:rsidRDefault="00007FBC" w:rsidP="00971F10">
            <w:pPr>
              <w:jc w:val="center"/>
              <w:rPr>
                <w:rFonts w:cs="Arial"/>
                <w:color w:val="000000"/>
                <w:sz w:val="20"/>
              </w:rPr>
            </w:pPr>
          </w:p>
        </w:tc>
        <w:tc>
          <w:tcPr>
            <w:tcW w:w="2160" w:type="dxa"/>
          </w:tcPr>
          <w:p w14:paraId="3248B570" w14:textId="77777777" w:rsidR="00007FBC" w:rsidRPr="00AA2342" w:rsidRDefault="00007FBC" w:rsidP="00971F10">
            <w:pPr>
              <w:jc w:val="center"/>
              <w:rPr>
                <w:rFonts w:cs="Arial"/>
                <w:color w:val="000000"/>
                <w:sz w:val="20"/>
              </w:rPr>
            </w:pPr>
          </w:p>
        </w:tc>
      </w:tr>
      <w:tr w:rsidR="00007FBC" w:rsidRPr="00AA2342" w14:paraId="198B3787" w14:textId="77777777" w:rsidTr="00971F10">
        <w:trPr>
          <w:trHeight w:val="20"/>
        </w:trPr>
        <w:tc>
          <w:tcPr>
            <w:tcW w:w="2472" w:type="dxa"/>
          </w:tcPr>
          <w:p w14:paraId="0D26D50C" w14:textId="77777777" w:rsidR="00007FBC" w:rsidRPr="00AA2342" w:rsidRDefault="00007FBC" w:rsidP="00971F10">
            <w:pPr>
              <w:rPr>
                <w:rFonts w:cs="Arial"/>
                <w:color w:val="000000"/>
                <w:sz w:val="20"/>
              </w:rPr>
            </w:pPr>
          </w:p>
        </w:tc>
        <w:tc>
          <w:tcPr>
            <w:tcW w:w="1560" w:type="dxa"/>
          </w:tcPr>
          <w:p w14:paraId="25C7EF86" w14:textId="77777777" w:rsidR="00007FBC" w:rsidRPr="00AA2342" w:rsidRDefault="00007FBC" w:rsidP="00971F10">
            <w:pPr>
              <w:jc w:val="center"/>
              <w:rPr>
                <w:rFonts w:cs="Arial"/>
                <w:color w:val="000000"/>
                <w:sz w:val="20"/>
              </w:rPr>
            </w:pPr>
          </w:p>
        </w:tc>
        <w:tc>
          <w:tcPr>
            <w:tcW w:w="2280" w:type="dxa"/>
          </w:tcPr>
          <w:p w14:paraId="023CAA12" w14:textId="77777777" w:rsidR="00007FBC" w:rsidRPr="00AA2342" w:rsidRDefault="00007FBC" w:rsidP="00971F10">
            <w:pPr>
              <w:jc w:val="center"/>
              <w:rPr>
                <w:rFonts w:cs="Arial"/>
                <w:color w:val="000000"/>
                <w:sz w:val="20"/>
              </w:rPr>
            </w:pPr>
          </w:p>
        </w:tc>
        <w:tc>
          <w:tcPr>
            <w:tcW w:w="2160" w:type="dxa"/>
          </w:tcPr>
          <w:p w14:paraId="6C552577" w14:textId="77777777" w:rsidR="00007FBC" w:rsidRPr="00AA2342" w:rsidRDefault="00007FBC" w:rsidP="00971F10">
            <w:pPr>
              <w:jc w:val="center"/>
              <w:rPr>
                <w:rFonts w:cs="Arial"/>
                <w:color w:val="000000"/>
                <w:sz w:val="20"/>
              </w:rPr>
            </w:pPr>
          </w:p>
        </w:tc>
      </w:tr>
      <w:tr w:rsidR="00007FBC" w:rsidRPr="00AA2342" w14:paraId="0B7CC90B" w14:textId="77777777" w:rsidTr="00971F10">
        <w:trPr>
          <w:trHeight w:val="20"/>
        </w:trPr>
        <w:tc>
          <w:tcPr>
            <w:tcW w:w="2472" w:type="dxa"/>
          </w:tcPr>
          <w:p w14:paraId="0CDDF2D0" w14:textId="77777777" w:rsidR="00007FBC" w:rsidRPr="00AA2342" w:rsidRDefault="00007FBC" w:rsidP="00971F10">
            <w:pPr>
              <w:rPr>
                <w:rFonts w:cs="Arial"/>
                <w:color w:val="000000"/>
                <w:sz w:val="20"/>
              </w:rPr>
            </w:pPr>
          </w:p>
        </w:tc>
        <w:tc>
          <w:tcPr>
            <w:tcW w:w="1560" w:type="dxa"/>
          </w:tcPr>
          <w:p w14:paraId="39B8D4F4" w14:textId="77777777" w:rsidR="00007FBC" w:rsidRPr="00AA2342" w:rsidRDefault="00007FBC" w:rsidP="00971F10">
            <w:pPr>
              <w:jc w:val="center"/>
              <w:rPr>
                <w:rFonts w:cs="Arial"/>
                <w:color w:val="000000"/>
                <w:sz w:val="20"/>
              </w:rPr>
            </w:pPr>
          </w:p>
        </w:tc>
        <w:tc>
          <w:tcPr>
            <w:tcW w:w="2280" w:type="dxa"/>
          </w:tcPr>
          <w:p w14:paraId="02CE61BF" w14:textId="77777777" w:rsidR="00007FBC" w:rsidRPr="00AA2342" w:rsidRDefault="00007FBC" w:rsidP="00971F10">
            <w:pPr>
              <w:jc w:val="center"/>
              <w:rPr>
                <w:rFonts w:cs="Arial"/>
                <w:color w:val="000000"/>
                <w:sz w:val="20"/>
              </w:rPr>
            </w:pPr>
          </w:p>
        </w:tc>
        <w:tc>
          <w:tcPr>
            <w:tcW w:w="2160" w:type="dxa"/>
          </w:tcPr>
          <w:p w14:paraId="42888C57" w14:textId="77777777" w:rsidR="00007FBC" w:rsidRPr="00AA2342" w:rsidRDefault="00007FBC" w:rsidP="00971F10">
            <w:pPr>
              <w:jc w:val="center"/>
              <w:rPr>
                <w:rFonts w:cs="Arial"/>
                <w:color w:val="000000"/>
                <w:sz w:val="20"/>
              </w:rPr>
            </w:pPr>
          </w:p>
        </w:tc>
      </w:tr>
      <w:tr w:rsidR="00007FBC" w:rsidRPr="00AA2342" w14:paraId="53F0A3D9" w14:textId="77777777" w:rsidTr="00971F10">
        <w:trPr>
          <w:trHeight w:val="20"/>
        </w:trPr>
        <w:tc>
          <w:tcPr>
            <w:tcW w:w="2472" w:type="dxa"/>
          </w:tcPr>
          <w:p w14:paraId="4D395089" w14:textId="77777777" w:rsidR="00007FBC" w:rsidRPr="00AA2342" w:rsidRDefault="00007FBC" w:rsidP="00971F10">
            <w:pPr>
              <w:rPr>
                <w:rFonts w:cs="Arial"/>
                <w:color w:val="000000"/>
                <w:sz w:val="20"/>
              </w:rPr>
            </w:pPr>
          </w:p>
        </w:tc>
        <w:tc>
          <w:tcPr>
            <w:tcW w:w="1560" w:type="dxa"/>
          </w:tcPr>
          <w:p w14:paraId="2AD371AF" w14:textId="77777777" w:rsidR="00007FBC" w:rsidRPr="00AA2342" w:rsidRDefault="00007FBC" w:rsidP="00971F10">
            <w:pPr>
              <w:jc w:val="center"/>
              <w:rPr>
                <w:rFonts w:cs="Arial"/>
                <w:color w:val="000000"/>
                <w:sz w:val="20"/>
              </w:rPr>
            </w:pPr>
          </w:p>
        </w:tc>
        <w:tc>
          <w:tcPr>
            <w:tcW w:w="2280" w:type="dxa"/>
          </w:tcPr>
          <w:p w14:paraId="0CBD1F38" w14:textId="77777777" w:rsidR="00007FBC" w:rsidRPr="00AA2342" w:rsidRDefault="00007FBC" w:rsidP="00971F10">
            <w:pPr>
              <w:jc w:val="center"/>
              <w:rPr>
                <w:rFonts w:cs="Arial"/>
                <w:color w:val="000000"/>
                <w:sz w:val="20"/>
              </w:rPr>
            </w:pPr>
          </w:p>
        </w:tc>
        <w:tc>
          <w:tcPr>
            <w:tcW w:w="2160" w:type="dxa"/>
          </w:tcPr>
          <w:p w14:paraId="4E635640" w14:textId="77777777" w:rsidR="00007FBC" w:rsidRPr="00AA2342" w:rsidRDefault="00007FBC" w:rsidP="00971F10">
            <w:pPr>
              <w:jc w:val="center"/>
              <w:rPr>
                <w:rFonts w:cs="Arial"/>
                <w:color w:val="000000"/>
                <w:sz w:val="20"/>
              </w:rPr>
            </w:pPr>
          </w:p>
        </w:tc>
      </w:tr>
      <w:tr w:rsidR="00007FBC" w:rsidRPr="00AA2342" w14:paraId="4079BD68" w14:textId="77777777" w:rsidTr="00971F10">
        <w:trPr>
          <w:trHeight w:val="20"/>
        </w:trPr>
        <w:tc>
          <w:tcPr>
            <w:tcW w:w="2472" w:type="dxa"/>
          </w:tcPr>
          <w:p w14:paraId="51CAAA6D" w14:textId="77777777" w:rsidR="00007FBC" w:rsidRPr="00AA2342" w:rsidRDefault="00007FBC" w:rsidP="00971F10">
            <w:pPr>
              <w:rPr>
                <w:rFonts w:cs="Arial"/>
                <w:i/>
                <w:color w:val="000000"/>
                <w:sz w:val="20"/>
              </w:rPr>
            </w:pPr>
            <w:r w:rsidRPr="00AA2342">
              <w:rPr>
                <w:rFonts w:cs="Arial"/>
                <w:i/>
                <w:color w:val="000000"/>
                <w:sz w:val="20"/>
              </w:rPr>
              <w:t xml:space="preserve">Laboratory </w:t>
            </w:r>
            <w:r>
              <w:rPr>
                <w:rFonts w:cs="Arial"/>
                <w:i/>
                <w:color w:val="000000"/>
                <w:sz w:val="20"/>
              </w:rPr>
              <w:t>evidence</w:t>
            </w:r>
          </w:p>
        </w:tc>
        <w:tc>
          <w:tcPr>
            <w:tcW w:w="1560" w:type="dxa"/>
          </w:tcPr>
          <w:p w14:paraId="66F8F555" w14:textId="77777777" w:rsidR="00007FBC" w:rsidRPr="00AA2342" w:rsidRDefault="00007FBC" w:rsidP="00971F10">
            <w:pPr>
              <w:jc w:val="center"/>
              <w:rPr>
                <w:rFonts w:cs="Arial"/>
                <w:color w:val="000000"/>
                <w:sz w:val="20"/>
              </w:rPr>
            </w:pPr>
          </w:p>
        </w:tc>
        <w:tc>
          <w:tcPr>
            <w:tcW w:w="2280" w:type="dxa"/>
          </w:tcPr>
          <w:p w14:paraId="77E8A0A2" w14:textId="77777777" w:rsidR="00007FBC" w:rsidRPr="00AA2342" w:rsidRDefault="00007FBC" w:rsidP="00971F10">
            <w:pPr>
              <w:jc w:val="center"/>
              <w:rPr>
                <w:rFonts w:cs="Arial"/>
                <w:color w:val="000000"/>
                <w:sz w:val="20"/>
              </w:rPr>
            </w:pPr>
          </w:p>
        </w:tc>
        <w:tc>
          <w:tcPr>
            <w:tcW w:w="2160" w:type="dxa"/>
          </w:tcPr>
          <w:p w14:paraId="32675021" w14:textId="77777777" w:rsidR="00007FBC" w:rsidRPr="00AA2342" w:rsidRDefault="00007FBC" w:rsidP="00971F10">
            <w:pPr>
              <w:jc w:val="center"/>
              <w:rPr>
                <w:rFonts w:cs="Arial"/>
                <w:color w:val="000000"/>
                <w:sz w:val="20"/>
              </w:rPr>
            </w:pPr>
          </w:p>
        </w:tc>
      </w:tr>
      <w:tr w:rsidR="00007FBC" w:rsidRPr="00AA2342" w14:paraId="77860C41" w14:textId="77777777" w:rsidTr="00971F10">
        <w:trPr>
          <w:trHeight w:val="20"/>
        </w:trPr>
        <w:tc>
          <w:tcPr>
            <w:tcW w:w="2472" w:type="dxa"/>
          </w:tcPr>
          <w:p w14:paraId="19641A32" w14:textId="77777777" w:rsidR="00007FBC" w:rsidRPr="00AA2342" w:rsidRDefault="00007FBC" w:rsidP="00971F10">
            <w:pPr>
              <w:rPr>
                <w:rFonts w:cs="Arial"/>
                <w:color w:val="000000"/>
                <w:sz w:val="20"/>
              </w:rPr>
            </w:pPr>
          </w:p>
        </w:tc>
        <w:tc>
          <w:tcPr>
            <w:tcW w:w="1560" w:type="dxa"/>
          </w:tcPr>
          <w:p w14:paraId="304DBAB8" w14:textId="77777777" w:rsidR="00007FBC" w:rsidRPr="00AA2342" w:rsidRDefault="00007FBC" w:rsidP="00971F10">
            <w:pPr>
              <w:jc w:val="center"/>
              <w:rPr>
                <w:rFonts w:cs="Arial"/>
                <w:color w:val="000000"/>
                <w:sz w:val="20"/>
              </w:rPr>
            </w:pPr>
          </w:p>
        </w:tc>
        <w:tc>
          <w:tcPr>
            <w:tcW w:w="2280" w:type="dxa"/>
          </w:tcPr>
          <w:p w14:paraId="3100F46B" w14:textId="77777777" w:rsidR="00007FBC" w:rsidRPr="00AA2342" w:rsidRDefault="00007FBC" w:rsidP="00971F10">
            <w:pPr>
              <w:jc w:val="center"/>
              <w:rPr>
                <w:rFonts w:cs="Arial"/>
                <w:color w:val="000000"/>
                <w:sz w:val="20"/>
              </w:rPr>
            </w:pPr>
          </w:p>
        </w:tc>
        <w:tc>
          <w:tcPr>
            <w:tcW w:w="2160" w:type="dxa"/>
          </w:tcPr>
          <w:p w14:paraId="0CAD82F8" w14:textId="77777777" w:rsidR="00007FBC" w:rsidRPr="00AA2342" w:rsidRDefault="00007FBC" w:rsidP="00971F10">
            <w:pPr>
              <w:jc w:val="center"/>
              <w:rPr>
                <w:rFonts w:cs="Arial"/>
                <w:color w:val="000000"/>
                <w:sz w:val="20"/>
              </w:rPr>
            </w:pPr>
          </w:p>
        </w:tc>
      </w:tr>
      <w:tr w:rsidR="00007FBC" w:rsidRPr="00AA2342" w14:paraId="524C4264" w14:textId="77777777" w:rsidTr="00971F10">
        <w:trPr>
          <w:trHeight w:val="20"/>
        </w:trPr>
        <w:tc>
          <w:tcPr>
            <w:tcW w:w="2472" w:type="dxa"/>
          </w:tcPr>
          <w:p w14:paraId="6C91013D" w14:textId="77777777" w:rsidR="00007FBC" w:rsidRPr="00AA2342" w:rsidRDefault="00007FBC" w:rsidP="00971F10">
            <w:pPr>
              <w:rPr>
                <w:rFonts w:cs="Arial"/>
                <w:color w:val="000000"/>
                <w:sz w:val="20"/>
              </w:rPr>
            </w:pPr>
          </w:p>
        </w:tc>
        <w:tc>
          <w:tcPr>
            <w:tcW w:w="1560" w:type="dxa"/>
          </w:tcPr>
          <w:p w14:paraId="11E96318" w14:textId="77777777" w:rsidR="00007FBC" w:rsidRPr="00AA2342" w:rsidRDefault="00007FBC" w:rsidP="00971F10">
            <w:pPr>
              <w:jc w:val="center"/>
              <w:rPr>
                <w:rFonts w:cs="Arial"/>
                <w:color w:val="000000"/>
                <w:sz w:val="20"/>
              </w:rPr>
            </w:pPr>
          </w:p>
        </w:tc>
        <w:tc>
          <w:tcPr>
            <w:tcW w:w="2280" w:type="dxa"/>
          </w:tcPr>
          <w:p w14:paraId="418B52C8" w14:textId="77777777" w:rsidR="00007FBC" w:rsidRPr="00AA2342" w:rsidRDefault="00007FBC" w:rsidP="00971F10">
            <w:pPr>
              <w:jc w:val="center"/>
              <w:rPr>
                <w:rFonts w:cs="Arial"/>
                <w:color w:val="000000"/>
                <w:sz w:val="20"/>
              </w:rPr>
            </w:pPr>
          </w:p>
        </w:tc>
        <w:tc>
          <w:tcPr>
            <w:tcW w:w="2160" w:type="dxa"/>
          </w:tcPr>
          <w:p w14:paraId="18F38BF0" w14:textId="77777777" w:rsidR="00007FBC" w:rsidRPr="00AA2342" w:rsidRDefault="00007FBC" w:rsidP="00971F10">
            <w:pPr>
              <w:jc w:val="center"/>
              <w:rPr>
                <w:rFonts w:cs="Arial"/>
                <w:color w:val="000000"/>
                <w:sz w:val="20"/>
              </w:rPr>
            </w:pPr>
          </w:p>
        </w:tc>
      </w:tr>
      <w:tr w:rsidR="00007FBC" w:rsidRPr="00AA2342" w14:paraId="4BD59E84" w14:textId="77777777" w:rsidTr="00971F10">
        <w:trPr>
          <w:trHeight w:val="20"/>
        </w:trPr>
        <w:tc>
          <w:tcPr>
            <w:tcW w:w="2472" w:type="dxa"/>
          </w:tcPr>
          <w:p w14:paraId="529BC5C0" w14:textId="77777777" w:rsidR="00007FBC" w:rsidRPr="00AA2342" w:rsidRDefault="00007FBC" w:rsidP="00971F10">
            <w:pPr>
              <w:rPr>
                <w:rFonts w:cs="Arial"/>
                <w:color w:val="000000"/>
                <w:sz w:val="20"/>
              </w:rPr>
            </w:pPr>
          </w:p>
        </w:tc>
        <w:tc>
          <w:tcPr>
            <w:tcW w:w="1560" w:type="dxa"/>
          </w:tcPr>
          <w:p w14:paraId="3CFE4545" w14:textId="77777777" w:rsidR="00007FBC" w:rsidRPr="00AA2342" w:rsidRDefault="00007FBC" w:rsidP="00971F10">
            <w:pPr>
              <w:jc w:val="center"/>
              <w:rPr>
                <w:rFonts w:cs="Arial"/>
                <w:color w:val="000000"/>
                <w:sz w:val="20"/>
              </w:rPr>
            </w:pPr>
          </w:p>
        </w:tc>
        <w:tc>
          <w:tcPr>
            <w:tcW w:w="2280" w:type="dxa"/>
          </w:tcPr>
          <w:p w14:paraId="01B43ED6" w14:textId="77777777" w:rsidR="00007FBC" w:rsidRPr="00AA2342" w:rsidRDefault="00007FBC" w:rsidP="00971F10">
            <w:pPr>
              <w:jc w:val="center"/>
              <w:rPr>
                <w:rFonts w:cs="Arial"/>
                <w:color w:val="000000"/>
                <w:sz w:val="20"/>
              </w:rPr>
            </w:pPr>
          </w:p>
        </w:tc>
        <w:tc>
          <w:tcPr>
            <w:tcW w:w="2160" w:type="dxa"/>
          </w:tcPr>
          <w:p w14:paraId="7ADB5841" w14:textId="77777777" w:rsidR="00007FBC" w:rsidRPr="00AA2342" w:rsidRDefault="00007FBC" w:rsidP="00971F10">
            <w:pPr>
              <w:jc w:val="center"/>
              <w:rPr>
                <w:rFonts w:cs="Arial"/>
                <w:color w:val="000000"/>
                <w:sz w:val="20"/>
              </w:rPr>
            </w:pPr>
          </w:p>
        </w:tc>
      </w:tr>
      <w:tr w:rsidR="00007FBC" w:rsidRPr="00AA2342" w14:paraId="2E13791D" w14:textId="77777777" w:rsidTr="00971F10">
        <w:trPr>
          <w:trHeight w:val="20"/>
        </w:trPr>
        <w:tc>
          <w:tcPr>
            <w:tcW w:w="2472" w:type="dxa"/>
          </w:tcPr>
          <w:p w14:paraId="5D2F03E5" w14:textId="77777777" w:rsidR="00007FBC" w:rsidRPr="00AA2342" w:rsidRDefault="00007FBC" w:rsidP="00971F10">
            <w:pPr>
              <w:rPr>
                <w:rFonts w:cs="Arial"/>
                <w:i/>
                <w:color w:val="000000"/>
                <w:sz w:val="20"/>
              </w:rPr>
            </w:pPr>
            <w:r w:rsidRPr="00AA2342">
              <w:rPr>
                <w:rFonts w:cs="Arial"/>
                <w:i/>
                <w:color w:val="000000"/>
                <w:sz w:val="20"/>
              </w:rPr>
              <w:t xml:space="preserve">Epidemiologic </w:t>
            </w:r>
            <w:r>
              <w:rPr>
                <w:rFonts w:cs="Arial"/>
                <w:i/>
                <w:color w:val="000000"/>
                <w:sz w:val="20"/>
              </w:rPr>
              <w:t>evidence</w:t>
            </w:r>
          </w:p>
        </w:tc>
        <w:tc>
          <w:tcPr>
            <w:tcW w:w="1560" w:type="dxa"/>
          </w:tcPr>
          <w:p w14:paraId="6FB54F24" w14:textId="77777777" w:rsidR="00007FBC" w:rsidRPr="00AA2342" w:rsidRDefault="00007FBC" w:rsidP="00971F10">
            <w:pPr>
              <w:jc w:val="center"/>
              <w:rPr>
                <w:rFonts w:cs="Arial"/>
                <w:color w:val="000000"/>
                <w:sz w:val="20"/>
              </w:rPr>
            </w:pPr>
          </w:p>
        </w:tc>
        <w:tc>
          <w:tcPr>
            <w:tcW w:w="2280" w:type="dxa"/>
          </w:tcPr>
          <w:p w14:paraId="19AA07F3" w14:textId="77777777" w:rsidR="00007FBC" w:rsidRPr="00AA2342" w:rsidRDefault="00007FBC" w:rsidP="00971F10">
            <w:pPr>
              <w:jc w:val="center"/>
              <w:rPr>
                <w:rFonts w:cs="Arial"/>
                <w:color w:val="000000"/>
                <w:sz w:val="20"/>
              </w:rPr>
            </w:pPr>
          </w:p>
        </w:tc>
        <w:tc>
          <w:tcPr>
            <w:tcW w:w="2160" w:type="dxa"/>
          </w:tcPr>
          <w:p w14:paraId="2AFFB019" w14:textId="77777777" w:rsidR="00007FBC" w:rsidRPr="00AA2342" w:rsidRDefault="00007FBC" w:rsidP="00971F10">
            <w:pPr>
              <w:jc w:val="center"/>
              <w:rPr>
                <w:rFonts w:cs="Arial"/>
                <w:color w:val="000000"/>
                <w:sz w:val="20"/>
              </w:rPr>
            </w:pPr>
          </w:p>
        </w:tc>
      </w:tr>
      <w:tr w:rsidR="00007FBC" w:rsidRPr="00AA2342" w14:paraId="2E1DE23B" w14:textId="77777777" w:rsidTr="00971F10">
        <w:trPr>
          <w:trHeight w:val="20"/>
        </w:trPr>
        <w:tc>
          <w:tcPr>
            <w:tcW w:w="2472" w:type="dxa"/>
          </w:tcPr>
          <w:p w14:paraId="3C1A12B2" w14:textId="77777777" w:rsidR="00007FBC" w:rsidRPr="00AA2342" w:rsidRDefault="00007FBC" w:rsidP="00971F10">
            <w:pPr>
              <w:rPr>
                <w:rFonts w:cs="Arial"/>
                <w:color w:val="000000"/>
                <w:sz w:val="20"/>
              </w:rPr>
            </w:pPr>
          </w:p>
        </w:tc>
        <w:tc>
          <w:tcPr>
            <w:tcW w:w="1560" w:type="dxa"/>
          </w:tcPr>
          <w:p w14:paraId="4F4C033D" w14:textId="77777777" w:rsidR="00007FBC" w:rsidRPr="00AA2342" w:rsidRDefault="00007FBC" w:rsidP="00971F10">
            <w:pPr>
              <w:jc w:val="center"/>
              <w:rPr>
                <w:rFonts w:cs="Arial"/>
                <w:color w:val="000000"/>
                <w:sz w:val="20"/>
              </w:rPr>
            </w:pPr>
          </w:p>
        </w:tc>
        <w:tc>
          <w:tcPr>
            <w:tcW w:w="2280" w:type="dxa"/>
          </w:tcPr>
          <w:p w14:paraId="32252D6D" w14:textId="77777777" w:rsidR="00007FBC" w:rsidRPr="00AA2342" w:rsidRDefault="00007FBC" w:rsidP="00971F10">
            <w:pPr>
              <w:jc w:val="center"/>
              <w:rPr>
                <w:rFonts w:cs="Arial"/>
                <w:color w:val="000000"/>
                <w:sz w:val="20"/>
              </w:rPr>
            </w:pPr>
          </w:p>
        </w:tc>
        <w:tc>
          <w:tcPr>
            <w:tcW w:w="2160" w:type="dxa"/>
          </w:tcPr>
          <w:p w14:paraId="574C8883" w14:textId="77777777" w:rsidR="00007FBC" w:rsidRPr="00AA2342" w:rsidRDefault="00007FBC" w:rsidP="00971F10">
            <w:pPr>
              <w:jc w:val="center"/>
              <w:rPr>
                <w:rFonts w:cs="Arial"/>
                <w:color w:val="000000"/>
                <w:sz w:val="20"/>
              </w:rPr>
            </w:pPr>
          </w:p>
        </w:tc>
      </w:tr>
      <w:tr w:rsidR="00007FBC" w:rsidRPr="00AA2342" w14:paraId="7E6C1B69" w14:textId="77777777" w:rsidTr="00971F10">
        <w:trPr>
          <w:trHeight w:val="20"/>
        </w:trPr>
        <w:tc>
          <w:tcPr>
            <w:tcW w:w="2472" w:type="dxa"/>
          </w:tcPr>
          <w:p w14:paraId="4B7CC6B4" w14:textId="77777777" w:rsidR="00007FBC" w:rsidRPr="00AA2342" w:rsidRDefault="00007FBC" w:rsidP="00971F10">
            <w:pPr>
              <w:rPr>
                <w:rFonts w:cs="Arial"/>
                <w:color w:val="000000"/>
                <w:sz w:val="20"/>
              </w:rPr>
            </w:pPr>
          </w:p>
        </w:tc>
        <w:tc>
          <w:tcPr>
            <w:tcW w:w="1560" w:type="dxa"/>
          </w:tcPr>
          <w:p w14:paraId="0CDFB5FE" w14:textId="77777777" w:rsidR="00007FBC" w:rsidRPr="00AA2342" w:rsidRDefault="00007FBC" w:rsidP="00971F10">
            <w:pPr>
              <w:jc w:val="center"/>
              <w:rPr>
                <w:rFonts w:cs="Arial"/>
                <w:color w:val="000000"/>
                <w:sz w:val="20"/>
              </w:rPr>
            </w:pPr>
          </w:p>
        </w:tc>
        <w:tc>
          <w:tcPr>
            <w:tcW w:w="2280" w:type="dxa"/>
          </w:tcPr>
          <w:p w14:paraId="7D559980" w14:textId="77777777" w:rsidR="00007FBC" w:rsidRPr="00AA2342" w:rsidRDefault="00007FBC" w:rsidP="00971F10">
            <w:pPr>
              <w:jc w:val="center"/>
              <w:rPr>
                <w:rFonts w:cs="Arial"/>
                <w:color w:val="000000"/>
                <w:sz w:val="20"/>
              </w:rPr>
            </w:pPr>
          </w:p>
        </w:tc>
        <w:tc>
          <w:tcPr>
            <w:tcW w:w="2160" w:type="dxa"/>
          </w:tcPr>
          <w:p w14:paraId="57EEC799" w14:textId="77777777" w:rsidR="00007FBC" w:rsidRPr="00AA2342" w:rsidRDefault="00007FBC" w:rsidP="00971F10">
            <w:pPr>
              <w:jc w:val="center"/>
              <w:rPr>
                <w:rFonts w:cs="Arial"/>
                <w:color w:val="000000"/>
                <w:sz w:val="20"/>
              </w:rPr>
            </w:pPr>
          </w:p>
        </w:tc>
      </w:tr>
      <w:tr w:rsidR="00007FBC" w:rsidRPr="00AA2342" w14:paraId="2CE60FE9" w14:textId="77777777" w:rsidTr="00971F10">
        <w:trPr>
          <w:trHeight w:val="20"/>
        </w:trPr>
        <w:tc>
          <w:tcPr>
            <w:tcW w:w="2472" w:type="dxa"/>
          </w:tcPr>
          <w:p w14:paraId="14647B64" w14:textId="77777777" w:rsidR="00007FBC" w:rsidRPr="00AA2342" w:rsidRDefault="00007FBC" w:rsidP="00971F10">
            <w:pPr>
              <w:rPr>
                <w:rFonts w:cs="Arial"/>
                <w:color w:val="000000"/>
                <w:sz w:val="20"/>
              </w:rPr>
            </w:pPr>
          </w:p>
        </w:tc>
        <w:tc>
          <w:tcPr>
            <w:tcW w:w="1560" w:type="dxa"/>
          </w:tcPr>
          <w:p w14:paraId="6DDE62B3" w14:textId="77777777" w:rsidR="00007FBC" w:rsidRPr="00AA2342" w:rsidRDefault="00007FBC" w:rsidP="00971F10">
            <w:pPr>
              <w:jc w:val="center"/>
              <w:rPr>
                <w:rFonts w:cs="Arial"/>
                <w:color w:val="000000"/>
                <w:sz w:val="20"/>
              </w:rPr>
            </w:pPr>
          </w:p>
        </w:tc>
        <w:tc>
          <w:tcPr>
            <w:tcW w:w="2280" w:type="dxa"/>
          </w:tcPr>
          <w:p w14:paraId="077D4FC9" w14:textId="77777777" w:rsidR="00007FBC" w:rsidRPr="00AA2342" w:rsidRDefault="00007FBC" w:rsidP="00971F10">
            <w:pPr>
              <w:jc w:val="center"/>
              <w:rPr>
                <w:rFonts w:cs="Arial"/>
                <w:color w:val="000000"/>
                <w:sz w:val="20"/>
              </w:rPr>
            </w:pPr>
          </w:p>
        </w:tc>
        <w:tc>
          <w:tcPr>
            <w:tcW w:w="2160" w:type="dxa"/>
          </w:tcPr>
          <w:p w14:paraId="6D6A9514" w14:textId="77777777" w:rsidR="00007FBC" w:rsidRPr="00AA2342" w:rsidRDefault="00007FBC" w:rsidP="00971F10">
            <w:pPr>
              <w:jc w:val="center"/>
              <w:rPr>
                <w:rFonts w:cs="Arial"/>
                <w:color w:val="000000"/>
                <w:sz w:val="20"/>
              </w:rPr>
            </w:pPr>
          </w:p>
        </w:tc>
      </w:tr>
      <w:tr w:rsidR="00007FBC" w:rsidRPr="0084267F" w14:paraId="04CA1084" w14:textId="77777777" w:rsidTr="00971F10">
        <w:trPr>
          <w:trHeight w:val="20"/>
        </w:trPr>
        <w:tc>
          <w:tcPr>
            <w:tcW w:w="2472" w:type="dxa"/>
          </w:tcPr>
          <w:p w14:paraId="10FD2A00" w14:textId="77777777" w:rsidR="00007FBC" w:rsidRPr="0084267F" w:rsidRDefault="00007FBC" w:rsidP="00971F10">
            <w:pPr>
              <w:rPr>
                <w:rFonts w:cs="Arial"/>
                <w:i/>
                <w:color w:val="000000"/>
                <w:sz w:val="20"/>
              </w:rPr>
            </w:pPr>
            <w:r w:rsidRPr="003F27D9">
              <w:rPr>
                <w:rFonts w:cs="Arial"/>
                <w:i/>
                <w:color w:val="000000"/>
                <w:sz w:val="20"/>
              </w:rPr>
              <w:t>Criteria to distinguish a new case:</w:t>
            </w:r>
          </w:p>
        </w:tc>
        <w:tc>
          <w:tcPr>
            <w:tcW w:w="1560" w:type="dxa"/>
          </w:tcPr>
          <w:p w14:paraId="5B40F8FF" w14:textId="77777777" w:rsidR="00007FBC" w:rsidRPr="0084267F" w:rsidRDefault="00007FBC" w:rsidP="00971F10">
            <w:pPr>
              <w:jc w:val="center"/>
              <w:rPr>
                <w:rFonts w:cs="Arial"/>
                <w:color w:val="000000"/>
                <w:sz w:val="20"/>
              </w:rPr>
            </w:pPr>
          </w:p>
        </w:tc>
        <w:tc>
          <w:tcPr>
            <w:tcW w:w="2280" w:type="dxa"/>
          </w:tcPr>
          <w:p w14:paraId="669D34E9" w14:textId="77777777" w:rsidR="00007FBC" w:rsidRPr="0084267F" w:rsidRDefault="00007FBC" w:rsidP="00971F10">
            <w:pPr>
              <w:jc w:val="center"/>
              <w:rPr>
                <w:rFonts w:cs="Arial"/>
                <w:color w:val="000000"/>
                <w:sz w:val="20"/>
              </w:rPr>
            </w:pPr>
          </w:p>
        </w:tc>
        <w:tc>
          <w:tcPr>
            <w:tcW w:w="2160" w:type="dxa"/>
          </w:tcPr>
          <w:p w14:paraId="3803CC86" w14:textId="77777777" w:rsidR="00007FBC" w:rsidRPr="0084267F" w:rsidRDefault="00007FBC" w:rsidP="00971F10">
            <w:pPr>
              <w:jc w:val="center"/>
              <w:rPr>
                <w:rFonts w:cs="Arial"/>
                <w:color w:val="000000"/>
                <w:sz w:val="20"/>
              </w:rPr>
            </w:pPr>
          </w:p>
        </w:tc>
      </w:tr>
      <w:tr w:rsidR="00007FBC" w:rsidRPr="0084267F" w14:paraId="377C46A6" w14:textId="77777777" w:rsidTr="00971F10">
        <w:trPr>
          <w:trHeight w:val="20"/>
        </w:trPr>
        <w:tc>
          <w:tcPr>
            <w:tcW w:w="2472" w:type="dxa"/>
          </w:tcPr>
          <w:p w14:paraId="56E857A4" w14:textId="77777777" w:rsidR="00007FBC" w:rsidRPr="0084267F" w:rsidRDefault="00007FBC" w:rsidP="00971F10">
            <w:pPr>
              <w:rPr>
                <w:rFonts w:cs="Arial"/>
                <w:color w:val="000000"/>
                <w:sz w:val="20"/>
              </w:rPr>
            </w:pPr>
            <w:r>
              <w:rPr>
                <w:rFonts w:cs="Arial"/>
                <w:color w:val="000000"/>
                <w:sz w:val="20"/>
              </w:rPr>
              <w:t>[Example: Not counted as a new case if occurred within 30 days of initial case]</w:t>
            </w:r>
          </w:p>
        </w:tc>
        <w:tc>
          <w:tcPr>
            <w:tcW w:w="1560" w:type="dxa"/>
          </w:tcPr>
          <w:p w14:paraId="2A77178E" w14:textId="77777777" w:rsidR="00007FBC" w:rsidRPr="0084267F" w:rsidRDefault="00007FBC" w:rsidP="00971F10">
            <w:pPr>
              <w:jc w:val="center"/>
              <w:rPr>
                <w:rFonts w:cs="Arial"/>
                <w:color w:val="000000"/>
                <w:sz w:val="20"/>
              </w:rPr>
            </w:pPr>
            <w:r>
              <w:rPr>
                <w:rFonts w:cs="Arial"/>
                <w:color w:val="000000"/>
                <w:sz w:val="20"/>
              </w:rPr>
              <w:t>N</w:t>
            </w:r>
          </w:p>
        </w:tc>
        <w:tc>
          <w:tcPr>
            <w:tcW w:w="2280" w:type="dxa"/>
          </w:tcPr>
          <w:p w14:paraId="35CF686C" w14:textId="77777777" w:rsidR="00007FBC" w:rsidRPr="0084267F" w:rsidRDefault="00007FBC" w:rsidP="00971F10">
            <w:pPr>
              <w:jc w:val="center"/>
              <w:rPr>
                <w:rFonts w:cs="Arial"/>
                <w:color w:val="000000"/>
                <w:sz w:val="20"/>
              </w:rPr>
            </w:pPr>
            <w:r>
              <w:rPr>
                <w:rFonts w:cs="Arial"/>
                <w:color w:val="000000"/>
                <w:sz w:val="20"/>
              </w:rPr>
              <w:t>N</w:t>
            </w:r>
          </w:p>
        </w:tc>
        <w:tc>
          <w:tcPr>
            <w:tcW w:w="2160" w:type="dxa"/>
          </w:tcPr>
          <w:p w14:paraId="70E5B5CC" w14:textId="77777777" w:rsidR="00007FBC" w:rsidRPr="0084267F" w:rsidRDefault="00007FBC" w:rsidP="00971F10">
            <w:pPr>
              <w:jc w:val="center"/>
              <w:rPr>
                <w:rFonts w:cs="Arial"/>
                <w:color w:val="000000"/>
                <w:sz w:val="20"/>
              </w:rPr>
            </w:pPr>
            <w:r>
              <w:rPr>
                <w:rFonts w:cs="Arial"/>
                <w:color w:val="000000"/>
                <w:sz w:val="20"/>
              </w:rPr>
              <w:t>N</w:t>
            </w:r>
          </w:p>
        </w:tc>
      </w:tr>
      <w:tr w:rsidR="00007FBC" w:rsidRPr="0084267F" w14:paraId="1C2DDEE8" w14:textId="77777777" w:rsidTr="00971F10">
        <w:trPr>
          <w:trHeight w:val="20"/>
        </w:trPr>
        <w:tc>
          <w:tcPr>
            <w:tcW w:w="8472" w:type="dxa"/>
            <w:gridSpan w:val="4"/>
            <w:vAlign w:val="center"/>
          </w:tcPr>
          <w:p w14:paraId="35AF2BBE" w14:textId="77777777" w:rsidR="00007FBC" w:rsidRPr="00CE6244" w:rsidRDefault="00007FBC" w:rsidP="00971F10">
            <w:pPr>
              <w:jc w:val="right"/>
              <w:rPr>
                <w:rFonts w:cs="Arial"/>
                <w:color w:val="000000"/>
                <w:sz w:val="12"/>
                <w:szCs w:val="12"/>
              </w:rPr>
            </w:pPr>
            <w:r>
              <w:rPr>
                <w:rFonts w:cs="Arial"/>
                <w:color w:val="000000"/>
                <w:sz w:val="12"/>
                <w:szCs w:val="12"/>
              </w:rPr>
              <w:t>2016 Template</w:t>
            </w:r>
          </w:p>
        </w:tc>
      </w:tr>
    </w:tbl>
    <w:p w14:paraId="26CD3DAE" w14:textId="77777777" w:rsidR="00007FBC" w:rsidRPr="00B90866" w:rsidRDefault="00007FBC" w:rsidP="00007FBC">
      <w:pPr>
        <w:rPr>
          <w:rFonts w:cs="Arial"/>
          <w:color w:val="000000"/>
          <w:sz w:val="20"/>
        </w:rPr>
      </w:pPr>
      <w:r w:rsidRPr="00B90866">
        <w:rPr>
          <w:rFonts w:cs="Arial"/>
          <w:color w:val="000000"/>
          <w:sz w:val="20"/>
        </w:rPr>
        <w:t>Notes:</w:t>
      </w:r>
    </w:p>
    <w:p w14:paraId="2AC3F60F" w14:textId="77777777" w:rsidR="00007FBC" w:rsidRPr="006B239F" w:rsidRDefault="00007FBC" w:rsidP="00007FBC">
      <w:pPr>
        <w:rPr>
          <w:rFonts w:cs="Arial"/>
          <w:color w:val="0000FF"/>
          <w:sz w:val="16"/>
          <w:szCs w:val="16"/>
        </w:rPr>
      </w:pPr>
      <w:r w:rsidRPr="006B239F">
        <w:rPr>
          <w:rFonts w:cs="Arial"/>
          <w:color w:val="0000FF"/>
          <w:sz w:val="20"/>
        </w:rPr>
        <w:t>Each criterion (symptom, sign, lab result, immunization status, occupation, travel history, etc.) is listed in a separate row. Meeting the criteria listed under any single column of this table is sufficient to classify a case. [</w:t>
      </w:r>
      <w:r w:rsidRPr="006B239F">
        <w:rPr>
          <w:rFonts w:cs="Arial"/>
          <w:i/>
          <w:color w:val="0000FF"/>
          <w:sz w:val="20"/>
        </w:rPr>
        <w:t>Use letter codes provided</w:t>
      </w:r>
      <w:r>
        <w:rPr>
          <w:rFonts w:cs="Arial"/>
          <w:i/>
          <w:color w:val="0000FF"/>
          <w:sz w:val="20"/>
        </w:rPr>
        <w:t xml:space="preserve"> – </w:t>
      </w:r>
      <w:r w:rsidRPr="006E78C4">
        <w:rPr>
          <w:rFonts w:cs="Arial"/>
          <w:b/>
          <w:i/>
          <w:color w:val="0000FF"/>
          <w:sz w:val="20"/>
        </w:rPr>
        <w:t>NO ADDITIONAL LETTER CODES ALLOWED</w:t>
      </w:r>
      <w:r w:rsidRPr="006B239F">
        <w:rPr>
          <w:rFonts w:cs="Arial"/>
          <w:i/>
          <w:color w:val="0000FF"/>
          <w:sz w:val="20"/>
        </w:rPr>
        <w:t>.]</w:t>
      </w:r>
    </w:p>
    <w:p w14:paraId="3AC3599E" w14:textId="77777777" w:rsidR="00007FBC" w:rsidRPr="00B90866" w:rsidRDefault="00007FBC" w:rsidP="00007FBC">
      <w:pPr>
        <w:rPr>
          <w:rFonts w:cs="Arial"/>
          <w:color w:val="000000"/>
          <w:sz w:val="20"/>
        </w:rPr>
      </w:pPr>
      <w:r w:rsidRPr="00B90866">
        <w:rPr>
          <w:rFonts w:cs="Arial"/>
          <w:color w:val="000000"/>
          <w:sz w:val="20"/>
        </w:rPr>
        <w:t>S = This criterion alone is Sufficient to classify a case.</w:t>
      </w:r>
    </w:p>
    <w:p w14:paraId="7351D6C4" w14:textId="7C6DB5C5" w:rsidR="00007FBC" w:rsidRDefault="00007FBC" w:rsidP="00007FBC">
      <w:pPr>
        <w:rPr>
          <w:rFonts w:cs="Arial"/>
          <w:color w:val="000000"/>
          <w:sz w:val="20"/>
        </w:rPr>
      </w:pPr>
      <w:r w:rsidRPr="00B90866">
        <w:rPr>
          <w:rFonts w:cs="Arial"/>
          <w:color w:val="000000"/>
          <w:sz w:val="20"/>
        </w:rPr>
        <w:t>N = All “N” criteria in the same column</w:t>
      </w:r>
      <w:r>
        <w:rPr>
          <w:rFonts w:cs="Arial"/>
          <w:color w:val="000000"/>
          <w:sz w:val="20"/>
        </w:rPr>
        <w:t xml:space="preserve"> </w:t>
      </w:r>
      <w:r w:rsidRPr="00B90866">
        <w:rPr>
          <w:rFonts w:cs="Arial"/>
          <w:color w:val="000000"/>
          <w:sz w:val="20"/>
        </w:rPr>
        <w:t xml:space="preserve">are Necessary to classify a case. A number following an “N” indicates that this criterion is only required for a specific </w:t>
      </w:r>
      <w:r>
        <w:rPr>
          <w:rFonts w:cs="Arial"/>
          <w:color w:val="000000"/>
          <w:sz w:val="20"/>
        </w:rPr>
        <w:t xml:space="preserve">disease/condition subtype </w:t>
      </w:r>
      <w:r w:rsidRPr="00B90866">
        <w:rPr>
          <w:rFonts w:cs="Arial"/>
          <w:color w:val="000000"/>
          <w:sz w:val="20"/>
        </w:rPr>
        <w:t xml:space="preserve">(see below). </w:t>
      </w:r>
      <w:r w:rsidR="00F9724A">
        <w:rPr>
          <w:rFonts w:cs="Arial"/>
          <w:color w:val="000000"/>
          <w:sz w:val="20"/>
        </w:rPr>
        <w:t xml:space="preserve">If the absence of a criterion (i.e., </w:t>
      </w:r>
      <w:r w:rsidR="007316B9">
        <w:rPr>
          <w:rFonts w:cs="Arial"/>
          <w:color w:val="000000"/>
          <w:sz w:val="20"/>
        </w:rPr>
        <w:t xml:space="preserve">criterion </w:t>
      </w:r>
      <w:r w:rsidR="00F9724A">
        <w:rPr>
          <w:rFonts w:cs="Arial"/>
          <w:color w:val="000000"/>
          <w:sz w:val="20"/>
        </w:rPr>
        <w:t>NOT present) is required for the case to meet the classification criteria, list the Absence of criterion as a Necessary component.</w:t>
      </w:r>
    </w:p>
    <w:p w14:paraId="61224FD3" w14:textId="4413EC46" w:rsidR="00007FBC" w:rsidRPr="006B239F" w:rsidRDefault="00F9724A" w:rsidP="00007FBC">
      <w:pPr>
        <w:rPr>
          <w:rFonts w:cs="Arial"/>
          <w:color w:val="0000FF"/>
          <w:sz w:val="20"/>
        </w:rPr>
      </w:pPr>
      <w:r>
        <w:rPr>
          <w:rFonts w:cs="Arial"/>
          <w:color w:val="000000"/>
          <w:sz w:val="20"/>
        </w:rPr>
        <w:t>O = At least one</w:t>
      </w:r>
      <w:r w:rsidR="00007FBC" w:rsidRPr="00B90866">
        <w:rPr>
          <w:rFonts w:cs="Arial"/>
          <w:color w:val="000000"/>
          <w:sz w:val="20"/>
        </w:rPr>
        <w:t xml:space="preserve"> of these “O” (</w:t>
      </w:r>
      <w:r w:rsidR="00DB4642">
        <w:rPr>
          <w:rFonts w:cs="Arial"/>
          <w:color w:val="000000"/>
          <w:sz w:val="20"/>
        </w:rPr>
        <w:t>One or more</w:t>
      </w:r>
      <w:r w:rsidR="00007FBC">
        <w:rPr>
          <w:rFonts w:cs="Arial"/>
          <w:color w:val="000000"/>
          <w:sz w:val="20"/>
        </w:rPr>
        <w:t>)</w:t>
      </w:r>
      <w:r w:rsidR="00DB4642">
        <w:rPr>
          <w:rFonts w:cs="Arial"/>
          <w:color w:val="000000"/>
          <w:sz w:val="20"/>
        </w:rPr>
        <w:t xml:space="preserve"> </w:t>
      </w:r>
      <w:r w:rsidR="00007FBC" w:rsidRPr="00B90866">
        <w:rPr>
          <w:rFonts w:cs="Arial"/>
          <w:color w:val="000000"/>
          <w:sz w:val="20"/>
        </w:rPr>
        <w:t xml:space="preserve">criteria in each category (e.g., clinical </w:t>
      </w:r>
      <w:r w:rsidR="00007FBC">
        <w:rPr>
          <w:rFonts w:cs="Arial"/>
          <w:color w:val="000000"/>
          <w:sz w:val="20"/>
        </w:rPr>
        <w:t>evidence</w:t>
      </w:r>
      <w:r w:rsidR="00007FBC" w:rsidRPr="00B90866">
        <w:rPr>
          <w:rFonts w:cs="Arial"/>
          <w:color w:val="000000"/>
          <w:sz w:val="20"/>
        </w:rPr>
        <w:t xml:space="preserve"> and laboratory </w:t>
      </w:r>
      <w:r w:rsidR="00007FBC">
        <w:rPr>
          <w:rFonts w:cs="Arial"/>
          <w:color w:val="000000"/>
          <w:sz w:val="20"/>
        </w:rPr>
        <w:t>evidence</w:t>
      </w:r>
      <w:r w:rsidR="00007FBC" w:rsidRPr="00B90866">
        <w:rPr>
          <w:rFonts w:cs="Arial"/>
          <w:color w:val="000000"/>
          <w:sz w:val="20"/>
        </w:rPr>
        <w:t xml:space="preserve">) in the same column—in conjunction with all “N” criteria in the same column—is required to classify a case. </w:t>
      </w:r>
      <w:r w:rsidR="00007FBC">
        <w:rPr>
          <w:rFonts w:cs="Arial"/>
          <w:color w:val="000000"/>
          <w:sz w:val="20"/>
        </w:rPr>
        <w:t xml:space="preserve">(These “O” criteria are alternatives, which means that a single column will have either no O criteria or multiple O criteria; no column should have only one O.)  </w:t>
      </w:r>
      <w:r w:rsidR="00007FBC" w:rsidRPr="00B90866">
        <w:rPr>
          <w:rFonts w:cs="Arial"/>
          <w:color w:val="000000"/>
          <w:sz w:val="20"/>
        </w:rPr>
        <w:t xml:space="preserve">A number following an “O” indicates that this criterion is only required for a specific </w:t>
      </w:r>
      <w:r w:rsidR="00007FBC">
        <w:rPr>
          <w:rFonts w:cs="Arial"/>
          <w:color w:val="000000"/>
          <w:sz w:val="20"/>
        </w:rPr>
        <w:t>disease/condition subtype</w:t>
      </w:r>
      <w:r w:rsidR="00007FBC" w:rsidRPr="00B90866">
        <w:rPr>
          <w:rFonts w:cs="Arial"/>
          <w:color w:val="000000"/>
          <w:sz w:val="20"/>
        </w:rPr>
        <w:t>.</w:t>
      </w:r>
      <w:r w:rsidR="00007FBC" w:rsidRPr="00CB5D9C">
        <w:rPr>
          <w:rFonts w:cs="Arial"/>
          <w:i/>
          <w:color w:val="002060"/>
          <w:sz w:val="20"/>
        </w:rPr>
        <w:t xml:space="preserve"> </w:t>
      </w:r>
      <w:r w:rsidR="00007FBC" w:rsidRPr="006B239F">
        <w:rPr>
          <w:rFonts w:cs="Arial"/>
          <w:i/>
          <w:color w:val="0000FF"/>
          <w:sz w:val="20"/>
        </w:rPr>
        <w:t>[Use the following numbers to indicate different disease/condition subtypes (e.g., cutaneous anthrax vs. inhalational anthrax; type of arbovirus; foodborne botulism vs. wound botulism); delete if not needed.]</w:t>
      </w:r>
    </w:p>
    <w:p w14:paraId="7C5D31DB" w14:textId="77777777" w:rsidR="00007FBC" w:rsidRPr="00EB47C8" w:rsidRDefault="00007FBC" w:rsidP="00007FBC">
      <w:pPr>
        <w:rPr>
          <w:rFonts w:cs="Arial"/>
          <w:color w:val="000000" w:themeColor="text1"/>
          <w:sz w:val="20"/>
        </w:rPr>
      </w:pPr>
      <w:r w:rsidRPr="00EB47C8">
        <w:rPr>
          <w:rFonts w:cs="Arial"/>
          <w:color w:val="000000" w:themeColor="text1"/>
          <w:sz w:val="20"/>
        </w:rPr>
        <w:t xml:space="preserve">1 = </w:t>
      </w:r>
    </w:p>
    <w:p w14:paraId="1E4EA774" w14:textId="77777777" w:rsidR="00007FBC" w:rsidRPr="00B90866" w:rsidRDefault="00007FBC" w:rsidP="00007FBC">
      <w:pPr>
        <w:rPr>
          <w:rFonts w:cs="Arial"/>
          <w:color w:val="000000"/>
          <w:sz w:val="20"/>
        </w:rPr>
      </w:pPr>
      <w:r w:rsidRPr="00B90866">
        <w:rPr>
          <w:rFonts w:cs="Arial"/>
          <w:color w:val="000000"/>
          <w:sz w:val="20"/>
        </w:rPr>
        <w:t xml:space="preserve">2 = </w:t>
      </w:r>
    </w:p>
    <w:p w14:paraId="4A7AE196" w14:textId="77777777" w:rsidR="00007FBC" w:rsidRPr="00B90866" w:rsidRDefault="00007FBC" w:rsidP="00007FBC">
      <w:pPr>
        <w:rPr>
          <w:rFonts w:cs="Arial"/>
          <w:color w:val="000000"/>
          <w:sz w:val="20"/>
        </w:rPr>
      </w:pPr>
      <w:r w:rsidRPr="00B90866">
        <w:rPr>
          <w:rFonts w:cs="Arial"/>
          <w:color w:val="000000"/>
          <w:sz w:val="20"/>
        </w:rPr>
        <w:t xml:space="preserve">3 = </w:t>
      </w:r>
    </w:p>
    <w:p w14:paraId="672D062A" w14:textId="77777777" w:rsidR="00007FBC" w:rsidRPr="00B90866" w:rsidRDefault="00007FBC" w:rsidP="00007FBC">
      <w:pPr>
        <w:rPr>
          <w:rFonts w:cs="Arial"/>
          <w:color w:val="000000"/>
          <w:sz w:val="20"/>
        </w:rPr>
      </w:pPr>
      <w:r w:rsidRPr="00B90866">
        <w:rPr>
          <w:rFonts w:cs="Arial"/>
          <w:color w:val="000000"/>
          <w:sz w:val="20"/>
        </w:rPr>
        <w:t>4 =</w:t>
      </w:r>
    </w:p>
    <w:p w14:paraId="3BCDADF4" w14:textId="77777777" w:rsidR="00737DA3" w:rsidRPr="006B239F" w:rsidRDefault="00737DA3" w:rsidP="00737DA3">
      <w:pPr>
        <w:rPr>
          <w:rFonts w:cs="Arial"/>
          <w:color w:val="0000FF"/>
          <w:sz w:val="20"/>
        </w:rPr>
      </w:pPr>
    </w:p>
    <w:p w14:paraId="319A3C24" w14:textId="77777777" w:rsidR="00416AA0" w:rsidRPr="001B23EE" w:rsidRDefault="002316EC">
      <w:pPr>
        <w:rPr>
          <w:rFonts w:cs="Arial"/>
          <w:b/>
          <w:bCs/>
          <w:sz w:val="20"/>
        </w:rPr>
      </w:pPr>
      <w:r w:rsidRPr="001B23EE">
        <w:rPr>
          <w:rFonts w:cs="Arial"/>
          <w:b/>
          <w:bCs/>
          <w:sz w:val="20"/>
        </w:rPr>
        <w:t>VIII</w:t>
      </w:r>
      <w:r w:rsidR="00260E6B" w:rsidRPr="001B23EE">
        <w:rPr>
          <w:rFonts w:cs="Arial"/>
          <w:b/>
          <w:bCs/>
          <w:sz w:val="20"/>
        </w:rPr>
        <w:t xml:space="preserve">. </w:t>
      </w:r>
      <w:r w:rsidR="001B23EE">
        <w:rPr>
          <w:rFonts w:cs="Arial"/>
          <w:b/>
          <w:bCs/>
          <w:sz w:val="20"/>
        </w:rPr>
        <w:t>Period of Surveillance</w:t>
      </w:r>
    </w:p>
    <w:p w14:paraId="0502097F" w14:textId="77777777" w:rsidR="001E59C3" w:rsidRPr="006B239F" w:rsidRDefault="0007034E" w:rsidP="001E59C3">
      <w:pPr>
        <w:rPr>
          <w:color w:val="0000FF"/>
          <w:sz w:val="16"/>
        </w:rPr>
      </w:pPr>
      <w:r w:rsidRPr="006B239F">
        <w:rPr>
          <w:color w:val="0000FF"/>
          <w:sz w:val="16"/>
        </w:rPr>
        <w:t xml:space="preserve">Indicate whether surveillance is expected to be on-going or limited to a specific time period.  </w:t>
      </w:r>
    </w:p>
    <w:p w14:paraId="3A330D80" w14:textId="77777777" w:rsidR="00416AA0" w:rsidRPr="00D21D76" w:rsidRDefault="004E064B">
      <w:pPr>
        <w:rPr>
          <w:rFonts w:cs="Arial"/>
          <w:color w:val="000080"/>
          <w:sz w:val="20"/>
        </w:rPr>
      </w:pPr>
      <w:r w:rsidRPr="00D21D76">
        <w:rPr>
          <w:rFonts w:cs="Arial"/>
          <w:color w:val="000080"/>
          <w:sz w:val="20"/>
        </w:rPr>
        <w:fldChar w:fldCharType="begin">
          <w:ffData>
            <w:name w:val="Text8"/>
            <w:enabled/>
            <w:calcOnExit w:val="0"/>
            <w:textInput/>
          </w:ffData>
        </w:fldChar>
      </w:r>
      <w:bookmarkStart w:id="12" w:name="Text8"/>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bookmarkEnd w:id="12"/>
    </w:p>
    <w:p w14:paraId="5399C276" w14:textId="77777777" w:rsidR="00017353" w:rsidRDefault="00017353">
      <w:pPr>
        <w:rPr>
          <w:rFonts w:cs="Arial"/>
          <w:color w:val="000080"/>
          <w:sz w:val="20"/>
        </w:rPr>
      </w:pPr>
    </w:p>
    <w:p w14:paraId="4CC61656" w14:textId="77777777" w:rsidR="007B0A13" w:rsidRPr="00397929" w:rsidRDefault="00CB5D9C" w:rsidP="00221D83">
      <w:pPr>
        <w:rPr>
          <w:sz w:val="16"/>
        </w:rPr>
      </w:pPr>
      <w:r w:rsidRPr="00CB5D9C">
        <w:rPr>
          <w:rFonts w:cs="Arial"/>
          <w:b/>
          <w:bCs/>
          <w:sz w:val="20"/>
        </w:rPr>
        <w:t>IX. Data sharing/release and print criteria</w:t>
      </w:r>
    </w:p>
    <w:p w14:paraId="6653C98A" w14:textId="77777777" w:rsidR="00017BCF" w:rsidRPr="006B239F" w:rsidRDefault="0007034E" w:rsidP="00221D83">
      <w:pPr>
        <w:rPr>
          <w:rFonts w:cs="Arial"/>
          <w:iCs/>
          <w:color w:val="0000FF"/>
          <w:sz w:val="16"/>
        </w:rPr>
      </w:pPr>
      <w:r w:rsidRPr="006B239F">
        <w:rPr>
          <w:color w:val="0000FF"/>
          <w:sz w:val="16"/>
        </w:rPr>
        <w:t>As appropriate, describe</w:t>
      </w:r>
      <w:r w:rsidR="00017BCF" w:rsidRPr="006B239F">
        <w:rPr>
          <w:rFonts w:cs="Arial"/>
          <w:iCs/>
          <w:color w:val="0000FF"/>
          <w:sz w:val="16"/>
        </w:rPr>
        <w:t>:</w:t>
      </w:r>
      <w:r w:rsidR="00221D83" w:rsidRPr="006B239F">
        <w:rPr>
          <w:rFonts w:cs="Arial"/>
          <w:iCs/>
          <w:color w:val="0000FF"/>
          <w:sz w:val="16"/>
        </w:rPr>
        <w:t xml:space="preserve"> </w:t>
      </w:r>
    </w:p>
    <w:p w14:paraId="3767AD57" w14:textId="77777777" w:rsidR="00017353" w:rsidRPr="006B239F" w:rsidRDefault="0007034E">
      <w:pPr>
        <w:numPr>
          <w:ilvl w:val="0"/>
          <w:numId w:val="5"/>
        </w:numPr>
        <w:rPr>
          <w:color w:val="0000FF"/>
          <w:sz w:val="16"/>
        </w:rPr>
      </w:pPr>
      <w:r w:rsidRPr="006B239F">
        <w:rPr>
          <w:color w:val="0000FF"/>
          <w:sz w:val="16"/>
        </w:rPr>
        <w:t>Expectations for sharing of case data (dataflow</w:t>
      </w:r>
      <w:r w:rsidR="0056651F" w:rsidRPr="006B239F">
        <w:rPr>
          <w:rFonts w:cs="Arial"/>
          <w:iCs/>
          <w:color w:val="0000FF"/>
          <w:sz w:val="16"/>
        </w:rPr>
        <w:t>/notification</w:t>
      </w:r>
      <w:r w:rsidRPr="006B239F">
        <w:rPr>
          <w:color w:val="0000FF"/>
          <w:sz w:val="16"/>
        </w:rPr>
        <w:t xml:space="preserve"> from state/territorial health agency to CDC</w:t>
      </w:r>
      <w:r w:rsidR="00017BCF" w:rsidRPr="006B239F">
        <w:rPr>
          <w:rFonts w:cs="Arial"/>
          <w:iCs/>
          <w:color w:val="0000FF"/>
          <w:sz w:val="16"/>
        </w:rPr>
        <w:t>)</w:t>
      </w:r>
      <w:r w:rsidR="00221D83" w:rsidRPr="006B239F">
        <w:rPr>
          <w:rFonts w:cs="Arial"/>
          <w:iCs/>
          <w:color w:val="0000FF"/>
          <w:sz w:val="16"/>
        </w:rPr>
        <w:t xml:space="preserve"> </w:t>
      </w:r>
      <w:r w:rsidR="00C30BBA" w:rsidRPr="006B239F">
        <w:rPr>
          <w:rFonts w:cs="Arial"/>
          <w:iCs/>
          <w:color w:val="0000FF"/>
          <w:sz w:val="16"/>
        </w:rPr>
        <w:t>and l</w:t>
      </w:r>
      <w:r w:rsidR="00221D83" w:rsidRPr="006B239F">
        <w:rPr>
          <w:rFonts w:cs="Arial"/>
          <w:iCs/>
          <w:color w:val="0000FF"/>
          <w:sz w:val="16"/>
        </w:rPr>
        <w:t>imitations</w:t>
      </w:r>
      <w:r w:rsidRPr="006B239F">
        <w:rPr>
          <w:color w:val="0000FF"/>
          <w:sz w:val="16"/>
        </w:rPr>
        <w:t xml:space="preserve"> on data sharing (e.g., states and territories will send CDC data for selected cases based on case classification; states and territories will send core/generic data or supplemental/extended data) </w:t>
      </w:r>
    </w:p>
    <w:p w14:paraId="1F71C643" w14:textId="77777777" w:rsidR="00017353" w:rsidRPr="006B239F" w:rsidRDefault="0007034E">
      <w:pPr>
        <w:numPr>
          <w:ilvl w:val="0"/>
          <w:numId w:val="5"/>
        </w:numPr>
        <w:rPr>
          <w:color w:val="0000FF"/>
          <w:sz w:val="16"/>
        </w:rPr>
      </w:pPr>
      <w:r w:rsidRPr="006B239F">
        <w:rPr>
          <w:color w:val="0000FF"/>
          <w:sz w:val="16"/>
        </w:rPr>
        <w:t xml:space="preserve">Limitations on data </w:t>
      </w:r>
      <w:r w:rsidR="007F454C" w:rsidRPr="006B239F">
        <w:rPr>
          <w:rFonts w:cs="Arial"/>
          <w:iCs/>
          <w:color w:val="0000FF"/>
          <w:sz w:val="16"/>
        </w:rPr>
        <w:t>re-</w:t>
      </w:r>
      <w:r w:rsidRPr="006B239F">
        <w:rPr>
          <w:color w:val="0000FF"/>
          <w:sz w:val="16"/>
        </w:rPr>
        <w:t xml:space="preserve">release </w:t>
      </w:r>
      <w:r w:rsidR="007F454C" w:rsidRPr="006B239F">
        <w:rPr>
          <w:rFonts w:cs="Arial"/>
          <w:iCs/>
          <w:color w:val="0000FF"/>
          <w:sz w:val="16"/>
        </w:rPr>
        <w:t>by CDC</w:t>
      </w:r>
      <w:r w:rsidR="00FE7243" w:rsidRPr="006B239F">
        <w:rPr>
          <w:rFonts w:cs="Arial"/>
          <w:iCs/>
          <w:color w:val="0000FF"/>
          <w:sz w:val="16"/>
        </w:rPr>
        <w:t xml:space="preserve"> </w:t>
      </w:r>
      <w:r w:rsidRPr="006B239F">
        <w:rPr>
          <w:color w:val="0000FF"/>
          <w:sz w:val="16"/>
        </w:rPr>
        <w:t xml:space="preserve">(e.g., only fully de-identified case data will be released </w:t>
      </w:r>
      <w:r w:rsidR="007F454C" w:rsidRPr="006B239F">
        <w:rPr>
          <w:rFonts w:cs="Arial"/>
          <w:iCs/>
          <w:color w:val="0000FF"/>
          <w:sz w:val="16"/>
        </w:rPr>
        <w:t>by CDC</w:t>
      </w:r>
      <w:r w:rsidR="00FE7243" w:rsidRPr="006B239F">
        <w:rPr>
          <w:rFonts w:cs="Arial"/>
          <w:iCs/>
          <w:color w:val="0000FF"/>
          <w:sz w:val="16"/>
        </w:rPr>
        <w:t xml:space="preserve"> </w:t>
      </w:r>
      <w:r w:rsidRPr="006B239F">
        <w:rPr>
          <w:color w:val="0000FF"/>
          <w:sz w:val="16"/>
        </w:rPr>
        <w:t>to the general public, other releases</w:t>
      </w:r>
      <w:r w:rsidR="00017BCF" w:rsidRPr="006B239F">
        <w:rPr>
          <w:rFonts w:cs="Arial"/>
          <w:iCs/>
          <w:color w:val="0000FF"/>
          <w:sz w:val="16"/>
        </w:rPr>
        <w:t xml:space="preserve"> </w:t>
      </w:r>
      <w:r w:rsidR="007F454C" w:rsidRPr="006B239F">
        <w:rPr>
          <w:rFonts w:cs="Arial"/>
          <w:iCs/>
          <w:color w:val="0000FF"/>
          <w:sz w:val="16"/>
        </w:rPr>
        <w:t>by CDC</w:t>
      </w:r>
      <w:r w:rsidRPr="006B239F">
        <w:rPr>
          <w:color w:val="0000FF"/>
          <w:sz w:val="16"/>
        </w:rPr>
        <w:t xml:space="preserve"> require signed data sharing agreements using a format pre-approved by the state/territorial health agency) [refer to </w:t>
      </w:r>
      <w:r w:rsidRPr="006B239F">
        <w:rPr>
          <w:i/>
          <w:color w:val="0000FF"/>
          <w:sz w:val="16"/>
        </w:rPr>
        <w:t>CDC-CSTE Intergovernmental Data Release Guidelines Working Group (DRGWG) Report: CDC-ATSDR Data Release Guidelines and Procedures for Re-release of State-Provided Data</w:t>
      </w:r>
      <w:r w:rsidRPr="006B239F">
        <w:rPr>
          <w:color w:val="0000FF"/>
          <w:sz w:val="16"/>
        </w:rPr>
        <w:t xml:space="preserve"> (available at </w:t>
      </w:r>
      <w:hyperlink r:id="rId24" w:history="1">
        <w:r w:rsidR="0062224F" w:rsidRPr="0062224F">
          <w:rPr>
            <w:rStyle w:val="Hyperlink"/>
            <w:sz w:val="16"/>
          </w:rPr>
          <w:t>http://www.cste2.org/webpdfs/drgwgreport.pdf</w:t>
        </w:r>
      </w:hyperlink>
      <w:r w:rsidR="008F5EF2" w:rsidRPr="006B239F">
        <w:rPr>
          <w:rFonts w:cs="Arial"/>
          <w:iCs/>
          <w:color w:val="0000FF"/>
          <w:sz w:val="16"/>
        </w:rPr>
        <w:t>)</w:t>
      </w:r>
      <w:r w:rsidRPr="006B239F">
        <w:rPr>
          <w:color w:val="0000FF"/>
          <w:sz w:val="16"/>
        </w:rPr>
        <w:t xml:space="preserve"> as necessary]</w:t>
      </w:r>
    </w:p>
    <w:p w14:paraId="6ACFC224" w14:textId="77777777" w:rsidR="00221D83" w:rsidRPr="006B239F" w:rsidRDefault="0007034E" w:rsidP="00017BCF">
      <w:pPr>
        <w:numPr>
          <w:ilvl w:val="0"/>
          <w:numId w:val="5"/>
        </w:numPr>
        <w:rPr>
          <w:rFonts w:cs="Arial"/>
          <w:iCs/>
          <w:color w:val="0000FF"/>
          <w:sz w:val="16"/>
        </w:rPr>
      </w:pPr>
      <w:r w:rsidRPr="006B239F">
        <w:rPr>
          <w:color w:val="0000FF"/>
          <w:sz w:val="16"/>
        </w:rPr>
        <w:t>Restrictions on the printing of counts of case data (e.g.,</w:t>
      </w:r>
      <w:r w:rsidR="00221D83" w:rsidRPr="006B239F">
        <w:rPr>
          <w:rFonts w:cs="Arial"/>
          <w:iCs/>
          <w:color w:val="0000FF"/>
          <w:sz w:val="16"/>
        </w:rPr>
        <w:t xml:space="preserve"> </w:t>
      </w:r>
      <w:r w:rsidR="007F454C" w:rsidRPr="006B239F">
        <w:rPr>
          <w:rFonts w:cs="Arial"/>
          <w:iCs/>
          <w:color w:val="0000FF"/>
          <w:sz w:val="16"/>
        </w:rPr>
        <w:t>CDC</w:t>
      </w:r>
      <w:r w:rsidRPr="006B239F">
        <w:rPr>
          <w:color w:val="0000FF"/>
          <w:sz w:val="16"/>
        </w:rPr>
        <w:t xml:space="preserve"> publication criteria will exclude selected cases from final printed counts based on case classification; provisional case report data will not be used </w:t>
      </w:r>
      <w:r w:rsidR="009713C3" w:rsidRPr="006B239F">
        <w:rPr>
          <w:rFonts w:cs="Arial"/>
          <w:iCs/>
          <w:color w:val="0000FF"/>
          <w:sz w:val="16"/>
        </w:rPr>
        <w:t xml:space="preserve">by CDC </w:t>
      </w:r>
      <w:r w:rsidRPr="006B239F">
        <w:rPr>
          <w:color w:val="0000FF"/>
          <w:sz w:val="16"/>
        </w:rPr>
        <w:t xml:space="preserve">until verification procedures are complete). </w:t>
      </w:r>
    </w:p>
    <w:p w14:paraId="3F57DC0F" w14:textId="77777777" w:rsidR="00640990" w:rsidRPr="00D21D76" w:rsidRDefault="004E064B" w:rsidP="00640990">
      <w:pPr>
        <w:rPr>
          <w:rFonts w:cs="Arial"/>
          <w:color w:val="000080"/>
          <w:sz w:val="20"/>
        </w:rPr>
      </w:pPr>
      <w:r w:rsidRPr="00D21D76">
        <w:rPr>
          <w:rFonts w:cs="Arial"/>
          <w:color w:val="000080"/>
          <w:sz w:val="20"/>
        </w:rPr>
        <w:fldChar w:fldCharType="begin">
          <w:ffData>
            <w:name w:val="Text22"/>
            <w:enabled/>
            <w:calcOnExit w:val="0"/>
            <w:textInput/>
          </w:ffData>
        </w:fldChar>
      </w:r>
      <w:r w:rsidR="0064099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28A20464" w14:textId="77777777" w:rsidR="00017353" w:rsidRDefault="00017353">
      <w:pPr>
        <w:rPr>
          <w:rFonts w:cs="Arial"/>
          <w:color w:val="000080"/>
          <w:sz w:val="20"/>
        </w:rPr>
      </w:pPr>
    </w:p>
    <w:p w14:paraId="6A8F3B1B" w14:textId="30EA301A" w:rsidR="003C29A6" w:rsidRDefault="003C29A6" w:rsidP="00710FC2">
      <w:pPr>
        <w:rPr>
          <w:rFonts w:cs="Arial"/>
          <w:b/>
          <w:bCs/>
          <w:sz w:val="20"/>
        </w:rPr>
      </w:pPr>
      <w:r>
        <w:rPr>
          <w:rFonts w:cs="Arial"/>
          <w:b/>
          <w:bCs/>
          <w:sz w:val="20"/>
        </w:rPr>
        <w:t xml:space="preserve">X. </w:t>
      </w:r>
      <w:r w:rsidR="00186969">
        <w:rPr>
          <w:rFonts w:cs="Arial"/>
          <w:b/>
          <w:bCs/>
          <w:sz w:val="20"/>
        </w:rPr>
        <w:t>Revision H</w:t>
      </w:r>
      <w:r w:rsidR="00216462">
        <w:rPr>
          <w:rFonts w:cs="Arial"/>
          <w:b/>
          <w:bCs/>
          <w:sz w:val="20"/>
        </w:rPr>
        <w:t>istory</w:t>
      </w:r>
    </w:p>
    <w:p w14:paraId="13DB5F4A" w14:textId="77777777" w:rsidR="003C29A6" w:rsidRPr="00590A08" w:rsidRDefault="003C29A6" w:rsidP="00710FC2">
      <w:pPr>
        <w:rPr>
          <w:rFonts w:cs="Arial"/>
          <w:bCs/>
          <w:color w:val="0000FF"/>
          <w:sz w:val="16"/>
        </w:rPr>
      </w:pPr>
      <w:r w:rsidRPr="00590A08">
        <w:rPr>
          <w:rFonts w:cs="Arial"/>
          <w:bCs/>
          <w:color w:val="0000FF"/>
          <w:sz w:val="16"/>
        </w:rPr>
        <w:t>If you are updating a previously passed position statement (e.g., if you are updating a case definition passed prior to 2016), please provide a short summary</w:t>
      </w:r>
      <w:r w:rsidR="00216462" w:rsidRPr="00590A08">
        <w:rPr>
          <w:rFonts w:cs="Arial"/>
          <w:bCs/>
          <w:color w:val="0000FF"/>
          <w:sz w:val="16"/>
        </w:rPr>
        <w:t xml:space="preserve"> in the table below</w:t>
      </w:r>
      <w:r w:rsidRPr="00590A08">
        <w:rPr>
          <w:rFonts w:cs="Arial"/>
          <w:bCs/>
          <w:color w:val="0000FF"/>
          <w:sz w:val="16"/>
        </w:rPr>
        <w:t xml:space="preserve"> of the substantive changes between the </w:t>
      </w:r>
      <w:r w:rsidR="0038579C" w:rsidRPr="00590A08">
        <w:rPr>
          <w:rFonts w:cs="Arial"/>
          <w:bCs/>
          <w:color w:val="0000FF"/>
          <w:sz w:val="16"/>
        </w:rPr>
        <w:t>most recently passed</w:t>
      </w:r>
      <w:r w:rsidRPr="00590A08">
        <w:rPr>
          <w:rFonts w:cs="Arial"/>
          <w:bCs/>
          <w:color w:val="0000FF"/>
          <w:sz w:val="16"/>
        </w:rPr>
        <w:t xml:space="preserve"> position statement and </w:t>
      </w:r>
      <w:r w:rsidR="0038579C" w:rsidRPr="00590A08">
        <w:rPr>
          <w:rFonts w:cs="Arial"/>
          <w:bCs/>
          <w:color w:val="0000FF"/>
          <w:sz w:val="16"/>
        </w:rPr>
        <w:t xml:space="preserve">your proposed </w:t>
      </w:r>
      <w:r w:rsidRPr="00590A08">
        <w:rPr>
          <w:rFonts w:cs="Arial"/>
          <w:bCs/>
          <w:color w:val="0000FF"/>
          <w:sz w:val="16"/>
        </w:rPr>
        <w:t xml:space="preserve">position statement. Do not list changes to the </w:t>
      </w:r>
      <w:r w:rsidR="0038579C" w:rsidRPr="00590A08">
        <w:rPr>
          <w:rFonts w:cs="Arial"/>
          <w:bCs/>
          <w:color w:val="0000FF"/>
          <w:sz w:val="16"/>
        </w:rPr>
        <w:t>‘</w:t>
      </w:r>
      <w:r w:rsidRPr="00590A08">
        <w:rPr>
          <w:rFonts w:cs="Arial"/>
          <w:bCs/>
          <w:color w:val="0000FF"/>
          <w:sz w:val="16"/>
        </w:rPr>
        <w:t>Statement of the Problem</w:t>
      </w:r>
      <w:r w:rsidR="0038579C" w:rsidRPr="00590A08">
        <w:rPr>
          <w:rFonts w:cs="Arial"/>
          <w:bCs/>
          <w:color w:val="0000FF"/>
          <w:sz w:val="16"/>
        </w:rPr>
        <w:t>’</w:t>
      </w:r>
      <w:r w:rsidRPr="00590A08">
        <w:rPr>
          <w:rFonts w:cs="Arial"/>
          <w:bCs/>
          <w:color w:val="0000FF"/>
          <w:sz w:val="16"/>
        </w:rPr>
        <w:t xml:space="preserve"> or </w:t>
      </w:r>
      <w:r w:rsidR="0038579C" w:rsidRPr="00590A08">
        <w:rPr>
          <w:rFonts w:cs="Arial"/>
          <w:bCs/>
          <w:color w:val="0000FF"/>
          <w:sz w:val="16"/>
        </w:rPr>
        <w:t>‘</w:t>
      </w:r>
      <w:r w:rsidRPr="00590A08">
        <w:rPr>
          <w:rFonts w:cs="Arial"/>
          <w:bCs/>
          <w:color w:val="0000FF"/>
          <w:sz w:val="16"/>
        </w:rPr>
        <w:t>Background and Justification</w:t>
      </w:r>
      <w:r w:rsidR="0038579C" w:rsidRPr="00590A08">
        <w:rPr>
          <w:rFonts w:cs="Arial"/>
          <w:bCs/>
          <w:color w:val="0000FF"/>
          <w:sz w:val="16"/>
        </w:rPr>
        <w:t>’</w:t>
      </w:r>
      <w:r w:rsidRPr="00590A08">
        <w:rPr>
          <w:rFonts w:cs="Arial"/>
          <w:bCs/>
          <w:color w:val="0000FF"/>
          <w:sz w:val="16"/>
        </w:rPr>
        <w:t xml:space="preserve"> sections. </w:t>
      </w:r>
      <w:r w:rsidR="0036038B" w:rsidRPr="00590A08">
        <w:rPr>
          <w:rFonts w:cs="Arial"/>
          <w:bCs/>
          <w:color w:val="0000FF"/>
          <w:sz w:val="16"/>
        </w:rPr>
        <w:t>Revisions listed here should highlight the major changes to the case definition itself. For further information on what to include in this section, contact the CSTE National Office.</w:t>
      </w:r>
    </w:p>
    <w:p w14:paraId="61E3639C" w14:textId="77777777" w:rsidR="0036038B" w:rsidRDefault="0036038B" w:rsidP="00710FC2">
      <w:pPr>
        <w:rPr>
          <w:rFonts w:cs="Arial"/>
          <w:b/>
          <w:bCs/>
          <w:sz w:val="20"/>
        </w:rPr>
      </w:pPr>
    </w:p>
    <w:p w14:paraId="6B714DAE" w14:textId="77777777" w:rsidR="0036038B" w:rsidRPr="00590A08" w:rsidRDefault="0036038B" w:rsidP="00710FC2">
      <w:pPr>
        <w:rPr>
          <w:rFonts w:cs="Arial"/>
          <w:bCs/>
          <w:color w:val="0000FF"/>
          <w:sz w:val="16"/>
        </w:rPr>
      </w:pPr>
      <w:r w:rsidRPr="00590A08">
        <w:rPr>
          <w:rFonts w:cs="Arial"/>
          <w:bCs/>
          <w:color w:val="0000FF"/>
          <w:sz w:val="16"/>
        </w:rPr>
        <w:t>E.g., If adding a condition to the Nationally Notifiable Condition List, specify that here.</w:t>
      </w:r>
    </w:p>
    <w:p w14:paraId="74BE0FA2" w14:textId="77777777" w:rsidR="0036038B" w:rsidRPr="00590A08" w:rsidRDefault="0036038B" w:rsidP="00710FC2">
      <w:pPr>
        <w:rPr>
          <w:rFonts w:cs="Arial"/>
          <w:bCs/>
          <w:color w:val="0000FF"/>
          <w:sz w:val="16"/>
        </w:rPr>
      </w:pPr>
      <w:r w:rsidRPr="00590A08">
        <w:rPr>
          <w:rFonts w:cs="Arial"/>
          <w:bCs/>
          <w:color w:val="0000FF"/>
          <w:sz w:val="16"/>
        </w:rPr>
        <w:t>If a certain lab test is now routinely used to identify cases, specify that here.</w:t>
      </w:r>
    </w:p>
    <w:p w14:paraId="3A6AAAC5" w14:textId="77777777" w:rsidR="0036038B" w:rsidRDefault="00362856" w:rsidP="00710FC2">
      <w:pPr>
        <w:rPr>
          <w:rFonts w:cs="Arial"/>
          <w:bCs/>
          <w:color w:val="0000FF"/>
          <w:sz w:val="16"/>
        </w:rPr>
      </w:pPr>
      <w:r w:rsidRPr="00590A08">
        <w:rPr>
          <w:rFonts w:cs="Arial"/>
          <w:bCs/>
          <w:color w:val="0000FF"/>
          <w:sz w:val="16"/>
        </w:rPr>
        <w:t>Any updates to Table VI-B and/or Table VII-B should be specified here.</w:t>
      </w:r>
    </w:p>
    <w:p w14:paraId="655CF8A8" w14:textId="77777777" w:rsidR="00590A08" w:rsidRDefault="00590A08" w:rsidP="00710FC2">
      <w:pPr>
        <w:rPr>
          <w:rFonts w:cs="Arial"/>
          <w:bCs/>
          <w:color w:val="0000FF"/>
          <w:sz w:val="16"/>
        </w:rPr>
      </w:pPr>
    </w:p>
    <w:p w14:paraId="3ABC40F7" w14:textId="194D38BC" w:rsidR="00590A08" w:rsidRPr="00590A08" w:rsidRDefault="00590A08" w:rsidP="00710FC2">
      <w:pPr>
        <w:rPr>
          <w:rFonts w:cs="Arial"/>
          <w:bCs/>
          <w:color w:val="0000FF"/>
          <w:sz w:val="16"/>
        </w:rPr>
      </w:pPr>
      <w:r>
        <w:rPr>
          <w:rFonts w:cs="Arial"/>
          <w:bCs/>
          <w:color w:val="0000FF"/>
          <w:sz w:val="16"/>
        </w:rPr>
        <w:t>List the position statement ID of the statement you are updating in ‘Position Statement ID’ column. Specify the section of the statement (e.g., Statement of the Desired action(s) to be taken, Table VI-B, etc.) you are updating in ‘Section of Document’ column. Briefly describe the revision and why you are revising that section of the document in ‘Revision Description’ column. Example table is shown below.</w:t>
      </w:r>
    </w:p>
    <w:p w14:paraId="29261738" w14:textId="77777777" w:rsidR="003C29A6" w:rsidRDefault="003C29A6" w:rsidP="00710FC2">
      <w:pPr>
        <w:rPr>
          <w:rFonts w:cs="Arial"/>
          <w:b/>
          <w:bCs/>
          <w:sz w:val="20"/>
        </w:rPr>
      </w:pPr>
    </w:p>
    <w:tbl>
      <w:tblPr>
        <w:tblStyle w:val="TableGrid"/>
        <w:tblW w:w="0" w:type="auto"/>
        <w:tblLook w:val="04A0" w:firstRow="1" w:lastRow="0" w:firstColumn="1" w:lastColumn="0" w:noHBand="0" w:noVBand="1"/>
      </w:tblPr>
      <w:tblGrid>
        <w:gridCol w:w="1310"/>
        <w:gridCol w:w="3327"/>
        <w:gridCol w:w="2444"/>
      </w:tblGrid>
      <w:tr w:rsidR="00216462" w14:paraId="2B74026C"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3555760B"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327" w:type="dxa"/>
            <w:tcBorders>
              <w:top w:val="single" w:sz="4" w:space="0" w:color="auto"/>
              <w:left w:val="single" w:sz="4" w:space="0" w:color="auto"/>
              <w:bottom w:val="single" w:sz="4" w:space="0" w:color="auto"/>
              <w:right w:val="single" w:sz="4" w:space="0" w:color="auto"/>
            </w:tcBorders>
            <w:hideMark/>
          </w:tcPr>
          <w:p w14:paraId="2A9E4E67" w14:textId="77777777" w:rsidR="00216462" w:rsidRPr="00186969" w:rsidRDefault="00216462">
            <w:pPr>
              <w:rPr>
                <w:sz w:val="20"/>
              </w:rPr>
            </w:pPr>
            <w:r w:rsidRPr="00186969">
              <w:rPr>
                <w:sz w:val="20"/>
              </w:rPr>
              <w:t>Section of Document</w:t>
            </w:r>
          </w:p>
        </w:tc>
        <w:tc>
          <w:tcPr>
            <w:tcW w:w="2444" w:type="dxa"/>
            <w:tcBorders>
              <w:top w:val="single" w:sz="4" w:space="0" w:color="auto"/>
              <w:left w:val="single" w:sz="4" w:space="0" w:color="auto"/>
              <w:bottom w:val="single" w:sz="4" w:space="0" w:color="auto"/>
              <w:right w:val="single" w:sz="4" w:space="0" w:color="auto"/>
            </w:tcBorders>
            <w:hideMark/>
          </w:tcPr>
          <w:p w14:paraId="1632870F" w14:textId="77777777" w:rsidR="00216462" w:rsidRPr="00186969" w:rsidRDefault="00216462">
            <w:pPr>
              <w:rPr>
                <w:sz w:val="20"/>
              </w:rPr>
            </w:pPr>
            <w:r w:rsidRPr="00186969">
              <w:rPr>
                <w:sz w:val="20"/>
              </w:rPr>
              <w:t>Revision Description</w:t>
            </w:r>
          </w:p>
        </w:tc>
      </w:tr>
      <w:tr w:rsidR="00216462" w14:paraId="3F037254"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1C8DB703"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03B2B666" w14:textId="19F19E03" w:rsidR="00216462" w:rsidRPr="00186969" w:rsidRDefault="00A028FA">
            <w:pPr>
              <w:rPr>
                <w:color w:val="0000FF"/>
                <w:sz w:val="20"/>
              </w:rPr>
            </w:pPr>
            <w:r>
              <w:rPr>
                <w:color w:val="0000FF"/>
                <w:sz w:val="20"/>
              </w:rPr>
              <w:t>Statement of the desired a</w:t>
            </w:r>
            <w:r w:rsidR="00216462" w:rsidRPr="00186969">
              <w:rPr>
                <w:color w:val="0000FF"/>
                <w:sz w:val="20"/>
              </w:rPr>
              <w:t>ction</w:t>
            </w:r>
            <w:r>
              <w:rPr>
                <w:color w:val="0000FF"/>
                <w:sz w:val="20"/>
              </w:rPr>
              <w:t>(</w:t>
            </w:r>
            <w:r w:rsidR="00216462" w:rsidRPr="00186969">
              <w:rPr>
                <w:color w:val="0000FF"/>
                <w:sz w:val="20"/>
              </w:rPr>
              <w:t>s</w:t>
            </w:r>
            <w:r>
              <w:rPr>
                <w:color w:val="0000FF"/>
                <w:sz w:val="20"/>
              </w:rPr>
              <w:t>)</w:t>
            </w:r>
            <w:r w:rsidR="00216462" w:rsidRPr="00186969">
              <w:rPr>
                <w:color w:val="0000FF"/>
                <w:sz w:val="20"/>
              </w:rPr>
              <w:t xml:space="preserve"> to be taken</w:t>
            </w:r>
          </w:p>
        </w:tc>
        <w:tc>
          <w:tcPr>
            <w:tcW w:w="2444" w:type="dxa"/>
            <w:tcBorders>
              <w:top w:val="single" w:sz="4" w:space="0" w:color="auto"/>
              <w:left w:val="single" w:sz="4" w:space="0" w:color="auto"/>
              <w:bottom w:val="single" w:sz="4" w:space="0" w:color="auto"/>
              <w:right w:val="single" w:sz="4" w:space="0" w:color="auto"/>
            </w:tcBorders>
            <w:hideMark/>
          </w:tcPr>
          <w:p w14:paraId="7A0C2564" w14:textId="77777777" w:rsidR="00216462" w:rsidRPr="00186969" w:rsidRDefault="00216462">
            <w:pPr>
              <w:rPr>
                <w:color w:val="0000FF"/>
                <w:sz w:val="20"/>
              </w:rPr>
            </w:pPr>
            <w:r w:rsidRPr="00186969">
              <w:rPr>
                <w:color w:val="0000FF"/>
                <w:sz w:val="20"/>
              </w:rPr>
              <w:t>ADDED XYZ condition to the NNC list</w:t>
            </w:r>
          </w:p>
        </w:tc>
      </w:tr>
      <w:tr w:rsidR="00216462" w14:paraId="53B4B18D"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0245C3E1"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49784D87" w14:textId="1CDA5F39"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27431621" w14:textId="1C47B32E" w:rsidR="00216462" w:rsidRPr="00186969" w:rsidRDefault="00216462" w:rsidP="00186969">
            <w:pPr>
              <w:rPr>
                <w:color w:val="0000FF"/>
                <w:sz w:val="20"/>
              </w:rPr>
            </w:pPr>
            <w:r w:rsidRPr="00186969">
              <w:rPr>
                <w:color w:val="0000FF"/>
                <w:sz w:val="20"/>
              </w:rPr>
              <w:t xml:space="preserve">EDITED lab </w:t>
            </w:r>
            <w:r w:rsidR="00186969" w:rsidRPr="00186969">
              <w:rPr>
                <w:color w:val="0000FF"/>
                <w:sz w:val="20"/>
              </w:rPr>
              <w:t>evidence</w:t>
            </w:r>
            <w:r w:rsidRPr="00186969">
              <w:rPr>
                <w:color w:val="0000FF"/>
                <w:sz w:val="20"/>
              </w:rPr>
              <w:t xml:space="preserve"> to include XYZ test</w:t>
            </w:r>
          </w:p>
        </w:tc>
      </w:tr>
      <w:tr w:rsidR="00216462" w14:paraId="5510CD38" w14:textId="77777777" w:rsidTr="00C14CDE">
        <w:tc>
          <w:tcPr>
            <w:tcW w:w="1310" w:type="dxa"/>
            <w:tcBorders>
              <w:top w:val="single" w:sz="4" w:space="0" w:color="auto"/>
              <w:left w:val="single" w:sz="4" w:space="0" w:color="auto"/>
              <w:bottom w:val="single" w:sz="4" w:space="0" w:color="auto"/>
              <w:right w:val="single" w:sz="4" w:space="0" w:color="auto"/>
            </w:tcBorders>
            <w:hideMark/>
          </w:tcPr>
          <w:p w14:paraId="560C4597" w14:textId="77777777" w:rsidR="00216462" w:rsidRPr="00186969" w:rsidRDefault="00216462">
            <w:pPr>
              <w:rPr>
                <w:color w:val="0000FF"/>
                <w:sz w:val="20"/>
              </w:rPr>
            </w:pPr>
            <w:r w:rsidRPr="00186969">
              <w:rPr>
                <w:color w:val="0000FF"/>
                <w:sz w:val="20"/>
              </w:rPr>
              <w:t>11-ID-01</w:t>
            </w:r>
          </w:p>
        </w:tc>
        <w:tc>
          <w:tcPr>
            <w:tcW w:w="3327" w:type="dxa"/>
            <w:tcBorders>
              <w:top w:val="single" w:sz="4" w:space="0" w:color="auto"/>
              <w:left w:val="single" w:sz="4" w:space="0" w:color="auto"/>
              <w:bottom w:val="single" w:sz="4" w:space="0" w:color="auto"/>
              <w:right w:val="single" w:sz="4" w:space="0" w:color="auto"/>
            </w:tcBorders>
            <w:hideMark/>
          </w:tcPr>
          <w:p w14:paraId="2FD683C1" w14:textId="0083C66F"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2444" w:type="dxa"/>
            <w:tcBorders>
              <w:top w:val="single" w:sz="4" w:space="0" w:color="auto"/>
              <w:left w:val="single" w:sz="4" w:space="0" w:color="auto"/>
              <w:bottom w:val="single" w:sz="4" w:space="0" w:color="auto"/>
              <w:right w:val="single" w:sz="4" w:space="0" w:color="auto"/>
            </w:tcBorders>
            <w:hideMark/>
          </w:tcPr>
          <w:p w14:paraId="53894B0B" w14:textId="77777777" w:rsidR="00216462" w:rsidRPr="00186969" w:rsidRDefault="00216462">
            <w:pPr>
              <w:rPr>
                <w:color w:val="0000FF"/>
                <w:sz w:val="20"/>
              </w:rPr>
            </w:pPr>
            <w:r w:rsidRPr="00186969">
              <w:rPr>
                <w:color w:val="0000FF"/>
                <w:sz w:val="20"/>
              </w:rPr>
              <w:t>DELETED ABC lab test (not in use)</w:t>
            </w:r>
          </w:p>
        </w:tc>
      </w:tr>
    </w:tbl>
    <w:p w14:paraId="43DFC35F" w14:textId="77777777" w:rsidR="007D61EE" w:rsidRDefault="007D61EE" w:rsidP="00710FC2">
      <w:pPr>
        <w:rPr>
          <w:rFonts w:cs="Arial"/>
          <w:b/>
          <w:bCs/>
          <w:sz w:val="20"/>
        </w:rPr>
      </w:pPr>
    </w:p>
    <w:p w14:paraId="7A56F211" w14:textId="77777777" w:rsidR="007D61EE" w:rsidRDefault="007D61EE" w:rsidP="00710FC2">
      <w:pPr>
        <w:rPr>
          <w:rFonts w:cs="Arial"/>
          <w:b/>
          <w:bCs/>
          <w:sz w:val="20"/>
        </w:rPr>
      </w:pPr>
    </w:p>
    <w:p w14:paraId="74917F37" w14:textId="77777777" w:rsidR="00710FC2" w:rsidRPr="00477923" w:rsidRDefault="00260E6B" w:rsidP="00710FC2">
      <w:pPr>
        <w:rPr>
          <w:rFonts w:cs="Arial"/>
          <w:b/>
          <w:bCs/>
          <w:sz w:val="20"/>
        </w:rPr>
      </w:pPr>
      <w:r w:rsidRPr="00477923">
        <w:rPr>
          <w:rFonts w:cs="Arial"/>
          <w:b/>
          <w:bCs/>
          <w:sz w:val="20"/>
        </w:rPr>
        <w:t>X</w:t>
      </w:r>
      <w:r w:rsidR="00842763">
        <w:rPr>
          <w:rFonts w:cs="Arial"/>
          <w:b/>
          <w:bCs/>
          <w:sz w:val="20"/>
        </w:rPr>
        <w:t>I</w:t>
      </w:r>
      <w:r w:rsidRPr="00477923">
        <w:rPr>
          <w:rFonts w:cs="Arial"/>
          <w:b/>
          <w:bCs/>
          <w:sz w:val="20"/>
        </w:rPr>
        <w:t xml:space="preserve">. </w:t>
      </w:r>
      <w:r w:rsidR="001B23EE" w:rsidRPr="00477923">
        <w:rPr>
          <w:rFonts w:cs="Arial"/>
          <w:b/>
          <w:bCs/>
          <w:sz w:val="20"/>
        </w:rPr>
        <w:t>References</w:t>
      </w:r>
    </w:p>
    <w:p w14:paraId="0CCA69BA" w14:textId="77777777" w:rsidR="00710FC2" w:rsidRPr="006B239F" w:rsidRDefault="0007034E" w:rsidP="00710FC2">
      <w:pPr>
        <w:rPr>
          <w:rFonts w:cs="Arial"/>
          <w:color w:val="0000FF"/>
          <w:sz w:val="20"/>
        </w:rPr>
      </w:pPr>
      <w:r w:rsidRPr="006B239F">
        <w:rPr>
          <w:color w:val="0000FF"/>
          <w:sz w:val="16"/>
        </w:rPr>
        <w:t>Where appropriate, include references to prior CSTE position statements.</w:t>
      </w:r>
      <w:r w:rsidR="00710FC2" w:rsidRPr="006B239F">
        <w:rPr>
          <w:rFonts w:cs="Arial"/>
          <w:iCs/>
          <w:color w:val="0000FF"/>
          <w:sz w:val="16"/>
        </w:rPr>
        <w:t xml:space="preserve"> </w:t>
      </w:r>
    </w:p>
    <w:p w14:paraId="4C46CB14" w14:textId="77777777" w:rsidR="00710FC2" w:rsidRPr="00D21D76" w:rsidRDefault="004E064B" w:rsidP="00710FC2">
      <w:pPr>
        <w:rPr>
          <w:rFonts w:cs="Arial"/>
          <w:color w:val="000080"/>
          <w:sz w:val="20"/>
        </w:rPr>
      </w:pPr>
      <w:r w:rsidRPr="00D21D76">
        <w:rPr>
          <w:rFonts w:cs="Arial"/>
          <w:color w:val="000080"/>
          <w:sz w:val="20"/>
        </w:rPr>
        <w:fldChar w:fldCharType="begin">
          <w:ffData>
            <w:name w:val="Text22"/>
            <w:enabled/>
            <w:calcOnExit w:val="0"/>
            <w:textInput/>
          </w:ffData>
        </w:fldChar>
      </w:r>
      <w:r w:rsidR="00710FC2"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52E9952E" w14:textId="77777777" w:rsidR="00710FC2" w:rsidRDefault="00710FC2" w:rsidP="00710FC2">
      <w:pPr>
        <w:rPr>
          <w:rFonts w:cs="Arial"/>
          <w:color w:val="000080"/>
          <w:sz w:val="20"/>
        </w:rPr>
      </w:pPr>
    </w:p>
    <w:p w14:paraId="42C3CCD9" w14:textId="77777777" w:rsidR="00A028FA" w:rsidRDefault="00A028FA" w:rsidP="00710FC2">
      <w:pPr>
        <w:rPr>
          <w:rFonts w:cs="Arial"/>
          <w:color w:val="000080"/>
          <w:sz w:val="20"/>
        </w:rPr>
      </w:pPr>
    </w:p>
    <w:p w14:paraId="6C96878E" w14:textId="77777777" w:rsidR="00A028FA" w:rsidRPr="00D21D76" w:rsidRDefault="00A028FA" w:rsidP="00710FC2">
      <w:pPr>
        <w:rPr>
          <w:rFonts w:cs="Arial"/>
          <w:color w:val="000080"/>
          <w:sz w:val="20"/>
        </w:rPr>
      </w:pPr>
    </w:p>
    <w:p w14:paraId="65DB53E9" w14:textId="77777777" w:rsidR="00A028FA" w:rsidRDefault="00A028FA">
      <w:pPr>
        <w:rPr>
          <w:rFonts w:cs="Arial"/>
          <w:b/>
          <w:bCs/>
          <w:sz w:val="20"/>
        </w:rPr>
      </w:pPr>
    </w:p>
    <w:p w14:paraId="2A2EFF44" w14:textId="77777777" w:rsidR="00A028FA" w:rsidRDefault="00A028FA">
      <w:pPr>
        <w:rPr>
          <w:rFonts w:cs="Arial"/>
          <w:b/>
          <w:bCs/>
          <w:sz w:val="20"/>
        </w:rPr>
      </w:pPr>
    </w:p>
    <w:p w14:paraId="6803A393" w14:textId="77777777" w:rsidR="00A028FA" w:rsidRDefault="00A028FA">
      <w:pPr>
        <w:rPr>
          <w:rFonts w:cs="Arial"/>
          <w:b/>
          <w:bCs/>
          <w:sz w:val="20"/>
        </w:rPr>
      </w:pPr>
    </w:p>
    <w:p w14:paraId="6EA7305E" w14:textId="77777777" w:rsidR="00A028FA" w:rsidRDefault="00A028FA">
      <w:pPr>
        <w:rPr>
          <w:rFonts w:cs="Arial"/>
          <w:b/>
          <w:bCs/>
          <w:sz w:val="20"/>
        </w:rPr>
      </w:pPr>
    </w:p>
    <w:p w14:paraId="1EF76A8E" w14:textId="77777777" w:rsidR="00A028FA" w:rsidRDefault="00A028FA">
      <w:pPr>
        <w:rPr>
          <w:rFonts w:cs="Arial"/>
          <w:b/>
          <w:bCs/>
          <w:sz w:val="20"/>
        </w:rPr>
      </w:pPr>
    </w:p>
    <w:p w14:paraId="14BF8C5A" w14:textId="77777777" w:rsidR="00A028FA" w:rsidRDefault="00A028FA">
      <w:pPr>
        <w:rPr>
          <w:rFonts w:cs="Arial"/>
          <w:b/>
          <w:bCs/>
          <w:sz w:val="20"/>
        </w:rPr>
      </w:pPr>
    </w:p>
    <w:p w14:paraId="1378061B" w14:textId="77777777" w:rsidR="00A028FA" w:rsidRDefault="00A028FA">
      <w:pPr>
        <w:rPr>
          <w:rFonts w:cs="Arial"/>
          <w:b/>
          <w:bCs/>
          <w:sz w:val="20"/>
        </w:rPr>
      </w:pPr>
    </w:p>
    <w:p w14:paraId="7E8EF021" w14:textId="77777777" w:rsidR="00A028FA" w:rsidRDefault="00A028FA">
      <w:pPr>
        <w:rPr>
          <w:rFonts w:cs="Arial"/>
          <w:b/>
          <w:bCs/>
          <w:sz w:val="20"/>
        </w:rPr>
      </w:pPr>
    </w:p>
    <w:p w14:paraId="4C9F1647" w14:textId="77777777" w:rsidR="00A028FA" w:rsidRDefault="00A028FA">
      <w:pPr>
        <w:rPr>
          <w:rFonts w:cs="Arial"/>
          <w:b/>
          <w:bCs/>
          <w:sz w:val="20"/>
        </w:rPr>
      </w:pPr>
    </w:p>
    <w:p w14:paraId="0E26780A" w14:textId="77777777" w:rsidR="00A028FA" w:rsidRDefault="00A028FA">
      <w:pPr>
        <w:rPr>
          <w:rFonts w:cs="Arial"/>
          <w:b/>
          <w:bCs/>
          <w:sz w:val="20"/>
        </w:rPr>
      </w:pPr>
    </w:p>
    <w:p w14:paraId="74D7CDBA" w14:textId="77777777" w:rsidR="00A028FA" w:rsidRDefault="00A028FA">
      <w:pPr>
        <w:rPr>
          <w:rFonts w:cs="Arial"/>
          <w:b/>
          <w:bCs/>
          <w:sz w:val="20"/>
        </w:rPr>
      </w:pPr>
    </w:p>
    <w:p w14:paraId="093022A7" w14:textId="77777777" w:rsidR="00EF721F" w:rsidRDefault="00EF721F">
      <w:pPr>
        <w:rPr>
          <w:rFonts w:cs="Arial"/>
          <w:b/>
          <w:bCs/>
          <w:sz w:val="20"/>
        </w:rPr>
      </w:pPr>
    </w:p>
    <w:p w14:paraId="16AE1E30" w14:textId="77777777" w:rsidR="00EF721F" w:rsidRDefault="00EF721F">
      <w:pPr>
        <w:rPr>
          <w:rFonts w:cs="Arial"/>
          <w:b/>
          <w:bCs/>
          <w:sz w:val="20"/>
        </w:rPr>
      </w:pPr>
    </w:p>
    <w:p w14:paraId="30C8CFC9" w14:textId="77777777" w:rsidR="00EF721F" w:rsidRDefault="00EF721F">
      <w:pPr>
        <w:rPr>
          <w:rFonts w:cs="Arial"/>
          <w:b/>
          <w:bCs/>
          <w:sz w:val="20"/>
        </w:rPr>
      </w:pPr>
    </w:p>
    <w:p w14:paraId="660CFA86" w14:textId="77777777" w:rsidR="00416AA0" w:rsidRPr="001B23EE" w:rsidRDefault="002316EC">
      <w:pPr>
        <w:rPr>
          <w:rFonts w:cs="Arial"/>
          <w:b/>
          <w:bCs/>
          <w:sz w:val="20"/>
        </w:rPr>
      </w:pPr>
      <w:r w:rsidRPr="001B23EE">
        <w:rPr>
          <w:rFonts w:cs="Arial"/>
          <w:b/>
          <w:bCs/>
          <w:sz w:val="20"/>
        </w:rPr>
        <w:t>XI</w:t>
      </w:r>
      <w:r w:rsidR="00842763">
        <w:rPr>
          <w:rFonts w:cs="Arial"/>
          <w:b/>
          <w:bCs/>
          <w:sz w:val="20"/>
        </w:rPr>
        <w:t>I</w:t>
      </w:r>
      <w:r w:rsidR="00260E6B" w:rsidRPr="001B23EE">
        <w:rPr>
          <w:rFonts w:cs="Arial"/>
          <w:b/>
          <w:bCs/>
          <w:sz w:val="20"/>
        </w:rPr>
        <w:t xml:space="preserve">. </w:t>
      </w:r>
      <w:r w:rsidR="001B23EE">
        <w:rPr>
          <w:rFonts w:cs="Arial"/>
          <w:b/>
          <w:bCs/>
          <w:sz w:val="20"/>
        </w:rPr>
        <w:t>Coordination</w:t>
      </w:r>
    </w:p>
    <w:p w14:paraId="45AAC13B" w14:textId="77777777" w:rsidR="00A028FA" w:rsidRPr="001B23EE" w:rsidRDefault="00A028FA">
      <w:pPr>
        <w:rPr>
          <w:rFonts w:cs="Arial"/>
          <w:sz w:val="20"/>
        </w:rPr>
      </w:pPr>
    </w:p>
    <w:p w14:paraId="15331439" w14:textId="77777777" w:rsidR="00017353" w:rsidRDefault="0007034E">
      <w:pPr>
        <w:rPr>
          <w:b/>
          <w:color w:val="000080"/>
          <w:sz w:val="20"/>
        </w:rPr>
      </w:pPr>
      <w:r w:rsidRPr="001B23EE">
        <w:rPr>
          <w:b/>
          <w:sz w:val="20"/>
        </w:rPr>
        <w:t>Agencies for Response</w:t>
      </w:r>
      <w:r w:rsidR="001B23EE">
        <w:rPr>
          <w:b/>
          <w:sz w:val="20"/>
        </w:rPr>
        <w:t xml:space="preserve"> </w:t>
      </w:r>
      <w:r w:rsidR="00CB5D9C" w:rsidRPr="006B239F">
        <w:rPr>
          <w:color w:val="0000FF"/>
          <w:sz w:val="16"/>
        </w:rPr>
        <w:t>(List only one name per agency, preferably an individual in a senior management position; complete contact information must be provided for acceptance to review.)</w:t>
      </w:r>
    </w:p>
    <w:p w14:paraId="639B8A59" w14:textId="77777777" w:rsidR="00416AA0" w:rsidRPr="00D21D76" w:rsidRDefault="00416AA0">
      <w:pPr>
        <w:rPr>
          <w:rFonts w:cs="Arial"/>
          <w:color w:val="000080"/>
          <w:sz w:val="20"/>
        </w:rPr>
      </w:pPr>
    </w:p>
    <w:p w14:paraId="611768A6" w14:textId="77777777" w:rsidR="00216F24" w:rsidRPr="006B239F" w:rsidRDefault="00CB5D9C" w:rsidP="00216F24">
      <w:pPr>
        <w:keepNext/>
        <w:keepLines/>
        <w:rPr>
          <w:rFonts w:cs="Arial"/>
          <w:color w:val="0000FF"/>
          <w:sz w:val="20"/>
        </w:rPr>
      </w:pPr>
      <w:r w:rsidRPr="006B239F">
        <w:rPr>
          <w:rFonts w:cs="Arial"/>
          <w:color w:val="0000FF"/>
          <w:sz w:val="20"/>
        </w:rPr>
        <w:t>(1)</w:t>
      </w:r>
      <w:r w:rsidR="00416AA0" w:rsidRPr="006B239F">
        <w:rPr>
          <w:rFonts w:cs="Arial"/>
          <w:color w:val="0000FF"/>
          <w:sz w:val="20"/>
        </w:rPr>
        <w:tab/>
      </w:r>
      <w:r w:rsidR="004E064B" w:rsidRPr="00342468">
        <w:rPr>
          <w:rFonts w:cs="Arial"/>
          <w:color w:val="000080"/>
          <w:sz w:val="20"/>
        </w:rPr>
        <w:fldChar w:fldCharType="begin">
          <w:ffData>
            <w:name w:val="Text16"/>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p>
    <w:p w14:paraId="5A168CDB" w14:textId="77777777"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14:paraId="2E26A49F" w14:textId="77777777"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B86334B" w14:textId="77777777" w:rsidR="00216F24" w:rsidRPr="006B239F" w:rsidRDefault="00416AA0" w:rsidP="00B104A5">
      <w:pPr>
        <w:keepNext/>
        <w:keepLines/>
        <w:rPr>
          <w:rFonts w:cs="Arial"/>
          <w:color w:val="0000FF"/>
          <w:sz w:val="20"/>
        </w:rPr>
      </w:pPr>
      <w:r w:rsidRPr="006B239F">
        <w:rPr>
          <w:rFonts w:cs="Arial"/>
          <w:color w:val="0000FF"/>
          <w:sz w:val="20"/>
        </w:rPr>
        <w:tab/>
      </w:r>
      <w:r w:rsidR="004E064B" w:rsidRPr="00342468">
        <w:rPr>
          <w:rFonts w:cs="Arial"/>
          <w:color w:val="000080"/>
          <w:sz w:val="20"/>
        </w:rPr>
        <w:fldChar w:fldCharType="begin">
          <w:ffData>
            <w:name w:val="Text14"/>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066A7B52" w14:textId="77777777"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E09BFAC" w14:textId="77777777" w:rsidR="00216F24" w:rsidRPr="006B239F" w:rsidRDefault="00416AA0" w:rsidP="00216F24">
      <w:pPr>
        <w:keepNext/>
        <w:keepLines/>
        <w:rPr>
          <w:rFonts w:cs="Arial"/>
          <w:color w:val="0000FF"/>
          <w:sz w:val="16"/>
        </w:rPr>
      </w:pPr>
      <w:r w:rsidRPr="006B239F">
        <w:rPr>
          <w:rFonts w:cs="Arial"/>
          <w:color w:val="0000FF"/>
          <w:sz w:val="16"/>
        </w:rPr>
        <w:tab/>
      </w:r>
    </w:p>
    <w:p w14:paraId="170AFCE2" w14:textId="77777777" w:rsidR="00416AA0" w:rsidRPr="006B239F" w:rsidRDefault="004E064B" w:rsidP="00216F24">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1B9423F3" w14:textId="77777777" w:rsidR="00416AA0" w:rsidRPr="006B239F" w:rsidRDefault="00CB5D9C" w:rsidP="00216F24">
      <w:pPr>
        <w:keepNext/>
        <w:keepLines/>
        <w:ind w:firstLine="720"/>
        <w:rPr>
          <w:rFonts w:cs="Arial"/>
          <w:color w:val="0000FF"/>
          <w:sz w:val="16"/>
        </w:rPr>
      </w:pPr>
      <w:r w:rsidRPr="006B239F">
        <w:rPr>
          <w:rFonts w:cs="Arial"/>
          <w:color w:val="0000FF"/>
          <w:sz w:val="16"/>
        </w:rPr>
        <w:t>Title</w:t>
      </w:r>
    </w:p>
    <w:p w14:paraId="1D33DD72" w14:textId="77777777" w:rsidR="00B00E6F" w:rsidRPr="006B239F" w:rsidRDefault="00B00E6F" w:rsidP="00216F24">
      <w:pPr>
        <w:keepNext/>
        <w:keepLines/>
        <w:ind w:firstLine="720"/>
        <w:rPr>
          <w:rFonts w:cs="Arial"/>
          <w:color w:val="0000FF"/>
          <w:sz w:val="16"/>
        </w:rPr>
      </w:pPr>
    </w:p>
    <w:p w14:paraId="69C332C8"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08010BB" w14:textId="77777777"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14:paraId="4C0E82E4" w14:textId="77777777" w:rsidR="00416AA0" w:rsidRPr="006B239F" w:rsidRDefault="00416AA0" w:rsidP="00B104A5">
      <w:pPr>
        <w:keepNext/>
        <w:keepLines/>
        <w:rPr>
          <w:rFonts w:cs="Arial"/>
          <w:color w:val="0000FF"/>
          <w:sz w:val="16"/>
        </w:rPr>
      </w:pPr>
    </w:p>
    <w:p w14:paraId="63C03E11"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1A044A"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14:paraId="3E237D39" w14:textId="77777777" w:rsidR="00416AA0" w:rsidRPr="006B239F" w:rsidRDefault="00416AA0" w:rsidP="00B104A5">
      <w:pPr>
        <w:keepNext/>
        <w:keepLines/>
        <w:rPr>
          <w:rFonts w:cs="Arial"/>
          <w:color w:val="0000FF"/>
          <w:sz w:val="16"/>
        </w:rPr>
      </w:pPr>
    </w:p>
    <w:p w14:paraId="7287D496"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FF3795F"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14:paraId="1A842D85" w14:textId="77777777" w:rsidR="00416AA0" w:rsidRPr="006B239F" w:rsidRDefault="00416AA0" w:rsidP="00B104A5">
      <w:pPr>
        <w:keepNext/>
        <w:keepLines/>
        <w:rPr>
          <w:rFonts w:cs="Arial"/>
          <w:color w:val="0000FF"/>
          <w:sz w:val="16"/>
        </w:rPr>
      </w:pPr>
    </w:p>
    <w:p w14:paraId="5BD31265"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B7586AE" w14:textId="77777777"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14:paraId="76BCA0D1" w14:textId="77777777" w:rsidR="00216F24" w:rsidRPr="006B239F" w:rsidRDefault="00216F24" w:rsidP="00216F24">
      <w:pPr>
        <w:keepNext/>
        <w:keepLines/>
        <w:ind w:firstLine="720"/>
        <w:rPr>
          <w:rFonts w:cs="Arial"/>
          <w:color w:val="0000FF"/>
          <w:sz w:val="20"/>
        </w:rPr>
      </w:pPr>
    </w:p>
    <w:p w14:paraId="3D726970" w14:textId="77777777" w:rsidR="00416AA0" w:rsidRPr="006B239F" w:rsidRDefault="004E064B" w:rsidP="00216F24">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943BCBC"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66AC6A56" w14:textId="77777777" w:rsidR="00B00E6F" w:rsidRPr="006B239F" w:rsidRDefault="00B00E6F" w:rsidP="00B00E6F">
      <w:pPr>
        <w:keepNext/>
        <w:keepLines/>
        <w:rPr>
          <w:rFonts w:cs="Arial"/>
          <w:color w:val="0000FF"/>
          <w:sz w:val="20"/>
        </w:rPr>
      </w:pPr>
    </w:p>
    <w:p w14:paraId="7F78509C"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5B97C0A"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7D85FC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2DF2E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7061E57"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0C6AF4C" w14:textId="77777777" w:rsidR="00B00E6F" w:rsidRPr="006B239F" w:rsidRDefault="00B00E6F" w:rsidP="00B00E6F">
      <w:pPr>
        <w:keepNext/>
        <w:keepLines/>
        <w:rPr>
          <w:rFonts w:cs="Arial"/>
          <w:color w:val="0000FF"/>
          <w:sz w:val="16"/>
        </w:rPr>
      </w:pPr>
      <w:r w:rsidRPr="006B239F">
        <w:rPr>
          <w:rFonts w:cs="Arial"/>
          <w:color w:val="0000FF"/>
          <w:sz w:val="16"/>
        </w:rPr>
        <w:tab/>
      </w:r>
    </w:p>
    <w:p w14:paraId="313FB939"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4B1858A"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595CE40F" w14:textId="77777777" w:rsidR="00B00E6F" w:rsidRPr="006B239F" w:rsidRDefault="00B00E6F" w:rsidP="00B00E6F">
      <w:pPr>
        <w:keepNext/>
        <w:keepLines/>
        <w:ind w:firstLine="720"/>
        <w:rPr>
          <w:rFonts w:cs="Arial"/>
          <w:color w:val="0000FF"/>
          <w:sz w:val="16"/>
        </w:rPr>
      </w:pPr>
    </w:p>
    <w:p w14:paraId="5BA6071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9D512"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61FC85C" w14:textId="77777777" w:rsidR="00B00E6F" w:rsidRPr="006B239F" w:rsidRDefault="00B00E6F" w:rsidP="00B00E6F">
      <w:pPr>
        <w:keepNext/>
        <w:keepLines/>
        <w:rPr>
          <w:rFonts w:cs="Arial"/>
          <w:color w:val="0000FF"/>
          <w:sz w:val="16"/>
        </w:rPr>
      </w:pPr>
    </w:p>
    <w:p w14:paraId="3C5673C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A535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6BF0E253" w14:textId="77777777" w:rsidR="00B00E6F" w:rsidRPr="006B239F" w:rsidRDefault="00B00E6F" w:rsidP="00B00E6F">
      <w:pPr>
        <w:keepNext/>
        <w:keepLines/>
        <w:rPr>
          <w:rFonts w:cs="Arial"/>
          <w:color w:val="0000FF"/>
          <w:sz w:val="16"/>
        </w:rPr>
      </w:pPr>
    </w:p>
    <w:p w14:paraId="1327899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ED6D8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432D1A4A" w14:textId="77777777" w:rsidR="00B00E6F" w:rsidRPr="006B239F" w:rsidRDefault="00B00E6F" w:rsidP="00B00E6F">
      <w:pPr>
        <w:keepNext/>
        <w:keepLines/>
        <w:rPr>
          <w:rFonts w:cs="Arial"/>
          <w:color w:val="0000FF"/>
          <w:sz w:val="16"/>
        </w:rPr>
      </w:pPr>
    </w:p>
    <w:p w14:paraId="34564F3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E2AC680"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A0E198D" w14:textId="77777777" w:rsidR="00B00E6F" w:rsidRPr="006B239F" w:rsidRDefault="00B00E6F" w:rsidP="00B00E6F">
      <w:pPr>
        <w:keepNext/>
        <w:keepLines/>
        <w:ind w:firstLine="720"/>
        <w:rPr>
          <w:rFonts w:cs="Arial"/>
          <w:color w:val="0000FF"/>
          <w:sz w:val="20"/>
        </w:rPr>
      </w:pPr>
    </w:p>
    <w:p w14:paraId="09F73C93"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CDB7ABD"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B008C5D" w14:textId="77777777" w:rsidR="00416AA0" w:rsidRPr="006B239F" w:rsidRDefault="00416AA0" w:rsidP="00B00E6F">
      <w:pPr>
        <w:keepNext/>
        <w:keepLines/>
        <w:rPr>
          <w:rFonts w:cs="Arial"/>
          <w:color w:val="0000FF"/>
          <w:sz w:val="20"/>
        </w:rPr>
      </w:pPr>
    </w:p>
    <w:p w14:paraId="1F158E40" w14:textId="77777777" w:rsidR="00416AA0" w:rsidRPr="006B239F" w:rsidRDefault="00416AA0">
      <w:pPr>
        <w:rPr>
          <w:rFonts w:cs="Arial"/>
          <w:color w:val="0000FF"/>
          <w:sz w:val="20"/>
        </w:rPr>
      </w:pPr>
    </w:p>
    <w:p w14:paraId="18FEE526" w14:textId="77777777" w:rsidR="00B00E6F" w:rsidRPr="006B239F" w:rsidRDefault="00CB5D9C" w:rsidP="00B00E6F">
      <w:pPr>
        <w:keepNext/>
        <w:keepLines/>
        <w:rPr>
          <w:rFonts w:cs="Arial"/>
          <w:color w:val="0000FF"/>
          <w:sz w:val="20"/>
        </w:rPr>
      </w:pPr>
      <w:r w:rsidRPr="006B239F">
        <w:rPr>
          <w:rFonts w:cs="Arial"/>
          <w:color w:val="0000FF"/>
          <w:sz w:val="20"/>
        </w:rPr>
        <w:lastRenderedPageBreak/>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5A9A9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58DCB87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69D6B33"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0263F5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65804AE" w14:textId="77777777" w:rsidR="00B00E6F" w:rsidRPr="006B239F" w:rsidRDefault="00B00E6F" w:rsidP="00B00E6F">
      <w:pPr>
        <w:keepNext/>
        <w:keepLines/>
        <w:rPr>
          <w:rFonts w:cs="Arial"/>
          <w:color w:val="0000FF"/>
          <w:sz w:val="16"/>
        </w:rPr>
      </w:pPr>
      <w:r w:rsidRPr="006B239F">
        <w:rPr>
          <w:rFonts w:cs="Arial"/>
          <w:color w:val="0000FF"/>
          <w:sz w:val="16"/>
        </w:rPr>
        <w:tab/>
      </w:r>
    </w:p>
    <w:p w14:paraId="09B86387"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01CEEB8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7A2DE6A4" w14:textId="77777777" w:rsidR="00B00E6F" w:rsidRPr="006B239F" w:rsidRDefault="00B00E6F" w:rsidP="00B00E6F">
      <w:pPr>
        <w:keepNext/>
        <w:keepLines/>
        <w:ind w:firstLine="720"/>
        <w:rPr>
          <w:rFonts w:cs="Arial"/>
          <w:color w:val="0000FF"/>
          <w:sz w:val="16"/>
        </w:rPr>
      </w:pPr>
    </w:p>
    <w:p w14:paraId="4DF60A8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2FFC66B"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6BF918" w14:textId="77777777" w:rsidR="00B00E6F" w:rsidRPr="006B239F" w:rsidRDefault="00B00E6F" w:rsidP="00B00E6F">
      <w:pPr>
        <w:keepNext/>
        <w:keepLines/>
        <w:rPr>
          <w:rFonts w:cs="Arial"/>
          <w:color w:val="0000FF"/>
          <w:sz w:val="16"/>
        </w:rPr>
      </w:pPr>
    </w:p>
    <w:p w14:paraId="1E40023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8A27C95"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C92303B" w14:textId="77777777" w:rsidR="00B00E6F" w:rsidRPr="006B239F" w:rsidRDefault="00B00E6F" w:rsidP="00B00E6F">
      <w:pPr>
        <w:keepNext/>
        <w:keepLines/>
        <w:rPr>
          <w:rFonts w:cs="Arial"/>
          <w:color w:val="0000FF"/>
          <w:sz w:val="16"/>
        </w:rPr>
      </w:pPr>
    </w:p>
    <w:p w14:paraId="7F51019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1B662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CF96329" w14:textId="77777777" w:rsidR="00B00E6F" w:rsidRPr="006B239F" w:rsidRDefault="00B00E6F" w:rsidP="00B00E6F">
      <w:pPr>
        <w:keepNext/>
        <w:keepLines/>
        <w:rPr>
          <w:rFonts w:cs="Arial"/>
          <w:color w:val="0000FF"/>
          <w:sz w:val="16"/>
        </w:rPr>
      </w:pPr>
    </w:p>
    <w:p w14:paraId="765DEC1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C362FA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5CEEDAA" w14:textId="77777777" w:rsidR="00B00E6F" w:rsidRPr="006B239F" w:rsidRDefault="00B00E6F" w:rsidP="00B00E6F">
      <w:pPr>
        <w:keepNext/>
        <w:keepLines/>
        <w:ind w:firstLine="720"/>
        <w:rPr>
          <w:rFonts w:cs="Arial"/>
          <w:color w:val="0000FF"/>
          <w:sz w:val="20"/>
        </w:rPr>
      </w:pPr>
    </w:p>
    <w:p w14:paraId="3E805DFC"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5DA27479"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5B1D53" w14:textId="77777777" w:rsidR="00416AA0" w:rsidRPr="006B239F" w:rsidRDefault="00416AA0" w:rsidP="00B00E6F">
      <w:pPr>
        <w:keepNext/>
        <w:keepLines/>
        <w:rPr>
          <w:rFonts w:cs="Arial"/>
          <w:color w:val="0000FF"/>
          <w:sz w:val="20"/>
        </w:rPr>
      </w:pPr>
    </w:p>
    <w:p w14:paraId="0E80CB0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7DFA79A6" w14:textId="77777777" w:rsidR="00416AA0" w:rsidRPr="006B239F" w:rsidRDefault="00416AA0" w:rsidP="00B104A5">
      <w:pPr>
        <w:keepNext/>
        <w:keepLines/>
        <w:rPr>
          <w:rFonts w:cs="Arial"/>
          <w:b/>
          <w:bCs/>
          <w:color w:val="0000FF"/>
          <w:sz w:val="20"/>
        </w:rPr>
      </w:pPr>
    </w:p>
    <w:p w14:paraId="0D19E3E6" w14:textId="77777777" w:rsidR="00416AA0" w:rsidRPr="006B239F" w:rsidRDefault="00416AA0">
      <w:pPr>
        <w:rPr>
          <w:rFonts w:cs="Arial"/>
          <w:b/>
          <w:bCs/>
          <w:color w:val="0000FF"/>
          <w:sz w:val="20"/>
        </w:rPr>
      </w:pPr>
    </w:p>
    <w:p w14:paraId="35489525" w14:textId="77777777" w:rsidR="00416AA0" w:rsidRPr="006B239F" w:rsidRDefault="0007034E" w:rsidP="00B104A5">
      <w:pPr>
        <w:keepNext/>
        <w:keepLines/>
        <w:rPr>
          <w:b/>
          <w:color w:val="0000FF"/>
          <w:sz w:val="20"/>
        </w:rPr>
      </w:pPr>
      <w:r w:rsidRPr="004F3A50">
        <w:rPr>
          <w:b/>
          <w:sz w:val="20"/>
        </w:rPr>
        <w:t>Agencies for Information:</w:t>
      </w:r>
      <w:r w:rsidRPr="006B239F">
        <w:rPr>
          <w:b/>
          <w:color w:val="0000FF"/>
          <w:sz w:val="20"/>
        </w:rPr>
        <w:t xml:space="preserve"> </w:t>
      </w:r>
      <w:r w:rsidR="00CB5D9C" w:rsidRPr="006B239F">
        <w:rPr>
          <w:b/>
          <w:color w:val="0000FF"/>
          <w:sz w:val="16"/>
        </w:rPr>
        <w:t>(Complete contact information must be provided for acceptance to review.)</w:t>
      </w:r>
    </w:p>
    <w:p w14:paraId="3C8E74D3" w14:textId="77777777" w:rsidR="00416AA0" w:rsidRPr="006B239F" w:rsidRDefault="00416AA0" w:rsidP="00B104A5">
      <w:pPr>
        <w:keepNext/>
        <w:keepLines/>
        <w:rPr>
          <w:rFonts w:cs="Arial"/>
          <w:color w:val="0000FF"/>
          <w:sz w:val="20"/>
        </w:rPr>
      </w:pPr>
    </w:p>
    <w:p w14:paraId="402487F6"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80C2E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AC11BC2"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D52E282"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FC84076"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05DC14B" w14:textId="77777777" w:rsidR="00B00E6F" w:rsidRPr="006B239F" w:rsidRDefault="00B00E6F" w:rsidP="00B00E6F">
      <w:pPr>
        <w:keepNext/>
        <w:keepLines/>
        <w:rPr>
          <w:rFonts w:cs="Arial"/>
          <w:color w:val="0000FF"/>
          <w:sz w:val="16"/>
        </w:rPr>
      </w:pPr>
      <w:r w:rsidRPr="006B239F">
        <w:rPr>
          <w:rFonts w:cs="Arial"/>
          <w:color w:val="0000FF"/>
          <w:sz w:val="16"/>
        </w:rPr>
        <w:tab/>
      </w:r>
    </w:p>
    <w:p w14:paraId="27CD063B"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F74D0CF"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3F7B9973" w14:textId="77777777" w:rsidR="00B00E6F" w:rsidRPr="006B239F" w:rsidRDefault="00B00E6F" w:rsidP="00B00E6F">
      <w:pPr>
        <w:keepNext/>
        <w:keepLines/>
        <w:ind w:firstLine="720"/>
        <w:rPr>
          <w:rFonts w:cs="Arial"/>
          <w:color w:val="0000FF"/>
          <w:sz w:val="16"/>
        </w:rPr>
      </w:pPr>
    </w:p>
    <w:p w14:paraId="03BA9B2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8E01BB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3893F374" w14:textId="77777777" w:rsidR="00B00E6F" w:rsidRPr="006B239F" w:rsidRDefault="00B00E6F" w:rsidP="00B00E6F">
      <w:pPr>
        <w:keepNext/>
        <w:keepLines/>
        <w:rPr>
          <w:rFonts w:cs="Arial"/>
          <w:color w:val="0000FF"/>
          <w:sz w:val="16"/>
        </w:rPr>
      </w:pPr>
    </w:p>
    <w:p w14:paraId="1EEF76E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3B1DDA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39921A8D" w14:textId="77777777" w:rsidR="00B00E6F" w:rsidRPr="006B239F" w:rsidRDefault="00B00E6F" w:rsidP="00B00E6F">
      <w:pPr>
        <w:keepNext/>
        <w:keepLines/>
        <w:rPr>
          <w:rFonts w:cs="Arial"/>
          <w:color w:val="0000FF"/>
          <w:sz w:val="16"/>
        </w:rPr>
      </w:pPr>
    </w:p>
    <w:p w14:paraId="351171D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49C834"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1E927771" w14:textId="77777777" w:rsidR="00B00E6F" w:rsidRPr="006B239F" w:rsidRDefault="00B00E6F" w:rsidP="00B00E6F">
      <w:pPr>
        <w:keepNext/>
        <w:keepLines/>
        <w:rPr>
          <w:rFonts w:cs="Arial"/>
          <w:color w:val="0000FF"/>
          <w:sz w:val="16"/>
        </w:rPr>
      </w:pPr>
    </w:p>
    <w:p w14:paraId="73FCE9F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8A8803F"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034CD0B9" w14:textId="77777777" w:rsidR="00B00E6F" w:rsidRPr="006B239F" w:rsidRDefault="00B00E6F" w:rsidP="00B00E6F">
      <w:pPr>
        <w:keepNext/>
        <w:keepLines/>
        <w:ind w:firstLine="720"/>
        <w:rPr>
          <w:rFonts w:cs="Arial"/>
          <w:color w:val="0000FF"/>
          <w:sz w:val="20"/>
        </w:rPr>
      </w:pPr>
    </w:p>
    <w:p w14:paraId="34F008E6"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792222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C35A875" w14:textId="77777777" w:rsidR="00416AA0" w:rsidRPr="006B239F" w:rsidRDefault="00416AA0" w:rsidP="00B00E6F">
      <w:pPr>
        <w:keepNext/>
        <w:keepLines/>
        <w:rPr>
          <w:rFonts w:cs="Arial"/>
          <w:color w:val="0000FF"/>
          <w:sz w:val="20"/>
        </w:rPr>
      </w:pPr>
    </w:p>
    <w:p w14:paraId="718C6C70" w14:textId="77777777" w:rsidR="00416AA0" w:rsidRPr="006B239F" w:rsidRDefault="00416AA0">
      <w:pPr>
        <w:rPr>
          <w:rFonts w:cs="Arial"/>
          <w:color w:val="0000FF"/>
          <w:sz w:val="20"/>
        </w:rPr>
      </w:pPr>
    </w:p>
    <w:p w14:paraId="33290005"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6F2990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3E694BC"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FE4EAA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C0AFA43"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3C2F9DE7" w14:textId="77777777" w:rsidR="00B00E6F" w:rsidRPr="006B239F" w:rsidRDefault="00B00E6F" w:rsidP="00B00E6F">
      <w:pPr>
        <w:keepNext/>
        <w:keepLines/>
        <w:rPr>
          <w:rFonts w:cs="Arial"/>
          <w:color w:val="0000FF"/>
          <w:sz w:val="16"/>
        </w:rPr>
      </w:pPr>
      <w:r w:rsidRPr="006B239F">
        <w:rPr>
          <w:rFonts w:cs="Arial"/>
          <w:color w:val="0000FF"/>
          <w:sz w:val="16"/>
        </w:rPr>
        <w:tab/>
      </w:r>
    </w:p>
    <w:p w14:paraId="09C97E4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1FE886B"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6CC438CD" w14:textId="77777777" w:rsidR="00B00E6F" w:rsidRPr="006B239F" w:rsidRDefault="00B00E6F" w:rsidP="00B00E6F">
      <w:pPr>
        <w:keepNext/>
        <w:keepLines/>
        <w:ind w:firstLine="720"/>
        <w:rPr>
          <w:rFonts w:cs="Arial"/>
          <w:color w:val="0000FF"/>
          <w:sz w:val="16"/>
        </w:rPr>
      </w:pPr>
    </w:p>
    <w:p w14:paraId="3EC3F8B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F28B7FA"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826E090" w14:textId="77777777" w:rsidR="00B00E6F" w:rsidRPr="006B239F" w:rsidRDefault="00B00E6F" w:rsidP="00B00E6F">
      <w:pPr>
        <w:keepNext/>
        <w:keepLines/>
        <w:rPr>
          <w:rFonts w:cs="Arial"/>
          <w:color w:val="0000FF"/>
          <w:sz w:val="16"/>
        </w:rPr>
      </w:pPr>
    </w:p>
    <w:p w14:paraId="6681E0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8060C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B0E7A42" w14:textId="77777777" w:rsidR="00B00E6F" w:rsidRPr="006B239F" w:rsidRDefault="00B00E6F" w:rsidP="00B00E6F">
      <w:pPr>
        <w:keepNext/>
        <w:keepLines/>
        <w:rPr>
          <w:rFonts w:cs="Arial"/>
          <w:color w:val="0000FF"/>
          <w:sz w:val="16"/>
        </w:rPr>
      </w:pPr>
    </w:p>
    <w:p w14:paraId="1574EB0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169361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C4D2CA7" w14:textId="77777777" w:rsidR="00B00E6F" w:rsidRPr="006B239F" w:rsidRDefault="00B00E6F" w:rsidP="00B00E6F">
      <w:pPr>
        <w:keepNext/>
        <w:keepLines/>
        <w:rPr>
          <w:rFonts w:cs="Arial"/>
          <w:color w:val="0000FF"/>
          <w:sz w:val="16"/>
        </w:rPr>
      </w:pPr>
    </w:p>
    <w:p w14:paraId="37B6FF2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2663D3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747A24E" w14:textId="77777777" w:rsidR="00B00E6F" w:rsidRPr="006B239F" w:rsidRDefault="00B00E6F" w:rsidP="00B00E6F">
      <w:pPr>
        <w:keepNext/>
        <w:keepLines/>
        <w:ind w:firstLine="720"/>
        <w:rPr>
          <w:rFonts w:cs="Arial"/>
          <w:color w:val="0000FF"/>
          <w:sz w:val="20"/>
        </w:rPr>
      </w:pPr>
    </w:p>
    <w:p w14:paraId="022A41B7"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2A27B68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0919FCD" w14:textId="77777777" w:rsidR="00416AA0" w:rsidRPr="006B239F" w:rsidRDefault="00416AA0" w:rsidP="00B00E6F">
      <w:pPr>
        <w:keepNext/>
        <w:keepLines/>
        <w:rPr>
          <w:rFonts w:cs="Arial"/>
          <w:color w:val="0000FF"/>
          <w:sz w:val="20"/>
        </w:rPr>
      </w:pPr>
    </w:p>
    <w:p w14:paraId="7DAC4EA4" w14:textId="77777777" w:rsidR="00416AA0" w:rsidRPr="006B239F" w:rsidRDefault="00416AA0">
      <w:pPr>
        <w:rPr>
          <w:rFonts w:cs="Arial"/>
          <w:color w:val="0000FF"/>
          <w:sz w:val="20"/>
        </w:rPr>
      </w:pPr>
    </w:p>
    <w:p w14:paraId="5651DB3E" w14:textId="77777777" w:rsidR="00B00E6F" w:rsidRPr="006B239F" w:rsidRDefault="00B00E6F" w:rsidP="00B00E6F">
      <w:pPr>
        <w:keepNext/>
        <w:keepLines/>
        <w:rPr>
          <w:rFonts w:cs="Arial"/>
          <w:color w:val="0000FF"/>
          <w:sz w:val="20"/>
        </w:rPr>
      </w:pPr>
    </w:p>
    <w:p w14:paraId="1D54C87F"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9C63F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2B4AF10"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8ACBD98"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5F266AF"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F5A18B8" w14:textId="77777777" w:rsidR="00B00E6F" w:rsidRPr="006B239F" w:rsidRDefault="00B00E6F" w:rsidP="00B00E6F">
      <w:pPr>
        <w:keepNext/>
        <w:keepLines/>
        <w:rPr>
          <w:rFonts w:cs="Arial"/>
          <w:color w:val="0000FF"/>
          <w:sz w:val="16"/>
        </w:rPr>
      </w:pPr>
      <w:r w:rsidRPr="006B239F">
        <w:rPr>
          <w:rFonts w:cs="Arial"/>
          <w:color w:val="0000FF"/>
          <w:sz w:val="16"/>
        </w:rPr>
        <w:tab/>
      </w:r>
    </w:p>
    <w:p w14:paraId="3E73402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6720FE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0DA1AE4" w14:textId="77777777" w:rsidR="00B00E6F" w:rsidRPr="006B239F" w:rsidRDefault="00B00E6F" w:rsidP="00B00E6F">
      <w:pPr>
        <w:keepNext/>
        <w:keepLines/>
        <w:ind w:firstLine="720"/>
        <w:rPr>
          <w:rFonts w:cs="Arial"/>
          <w:color w:val="0000FF"/>
          <w:sz w:val="16"/>
        </w:rPr>
      </w:pPr>
    </w:p>
    <w:p w14:paraId="0A467938"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A50B65"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2B3086A" w14:textId="77777777" w:rsidR="00B00E6F" w:rsidRPr="006B239F" w:rsidRDefault="00B00E6F" w:rsidP="00B00E6F">
      <w:pPr>
        <w:keepNext/>
        <w:keepLines/>
        <w:rPr>
          <w:rFonts w:cs="Arial"/>
          <w:color w:val="0000FF"/>
          <w:sz w:val="16"/>
        </w:rPr>
      </w:pPr>
    </w:p>
    <w:p w14:paraId="5956CBD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1D697FF"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09207DF" w14:textId="77777777" w:rsidR="00B00E6F" w:rsidRPr="006B239F" w:rsidRDefault="00B00E6F" w:rsidP="00B00E6F">
      <w:pPr>
        <w:keepNext/>
        <w:keepLines/>
        <w:rPr>
          <w:rFonts w:cs="Arial"/>
          <w:color w:val="0000FF"/>
          <w:sz w:val="16"/>
        </w:rPr>
      </w:pPr>
    </w:p>
    <w:p w14:paraId="0D44E8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78A05F8"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513B59C" w14:textId="77777777" w:rsidR="00B00E6F" w:rsidRPr="006B239F" w:rsidRDefault="00B00E6F" w:rsidP="00B00E6F">
      <w:pPr>
        <w:keepNext/>
        <w:keepLines/>
        <w:rPr>
          <w:rFonts w:cs="Arial"/>
          <w:color w:val="0000FF"/>
          <w:sz w:val="16"/>
        </w:rPr>
      </w:pPr>
    </w:p>
    <w:p w14:paraId="102B1C8F"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0F3493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704D2782" w14:textId="77777777" w:rsidR="00B00E6F" w:rsidRPr="006B239F" w:rsidRDefault="00B00E6F" w:rsidP="00B00E6F">
      <w:pPr>
        <w:keepNext/>
        <w:keepLines/>
        <w:ind w:firstLine="720"/>
        <w:rPr>
          <w:rFonts w:cs="Arial"/>
          <w:color w:val="0000FF"/>
          <w:sz w:val="20"/>
        </w:rPr>
      </w:pPr>
    </w:p>
    <w:p w14:paraId="5AF1A69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3905B74"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41122E4" w14:textId="77777777" w:rsidR="00416AA0" w:rsidRPr="006B239F" w:rsidRDefault="00416AA0" w:rsidP="00B00E6F">
      <w:pPr>
        <w:keepNext/>
        <w:keepLines/>
        <w:rPr>
          <w:rFonts w:cs="Arial"/>
          <w:color w:val="0000FF"/>
          <w:sz w:val="20"/>
        </w:rPr>
      </w:pPr>
    </w:p>
    <w:p w14:paraId="3074760C"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7EE16F71" w14:textId="77777777" w:rsidR="00416AA0" w:rsidRPr="006B239F" w:rsidRDefault="00416AA0" w:rsidP="00B104A5">
      <w:pPr>
        <w:keepNext/>
        <w:keepLines/>
        <w:rPr>
          <w:rFonts w:cs="Arial"/>
          <w:color w:val="0000FF"/>
          <w:sz w:val="20"/>
        </w:rPr>
      </w:pPr>
    </w:p>
    <w:p w14:paraId="297D2E06" w14:textId="77777777" w:rsidR="00416AA0" w:rsidRPr="006B239F" w:rsidRDefault="00416AA0">
      <w:pPr>
        <w:rPr>
          <w:rFonts w:cs="Arial"/>
          <w:color w:val="0000FF"/>
          <w:sz w:val="20"/>
        </w:rPr>
      </w:pPr>
    </w:p>
    <w:p w14:paraId="425B6C47" w14:textId="77777777" w:rsidR="00416AA0" w:rsidRPr="006B239F" w:rsidRDefault="00416AA0">
      <w:pPr>
        <w:rPr>
          <w:rFonts w:cs="Arial"/>
          <w:b/>
          <w:bCs/>
          <w:color w:val="0000FF"/>
          <w:sz w:val="20"/>
        </w:rPr>
      </w:pPr>
    </w:p>
    <w:p w14:paraId="4855C04D" w14:textId="77777777" w:rsidR="00416AA0" w:rsidRPr="006B239F" w:rsidRDefault="00416AA0">
      <w:pPr>
        <w:rPr>
          <w:rFonts w:cs="Arial"/>
          <w:b/>
          <w:bCs/>
          <w:color w:val="0000FF"/>
          <w:sz w:val="20"/>
        </w:rPr>
      </w:pPr>
    </w:p>
    <w:p w14:paraId="1CBF2204" w14:textId="77777777" w:rsidR="00017353" w:rsidRPr="006B239F" w:rsidRDefault="00BF6D51">
      <w:pPr>
        <w:rPr>
          <w:b/>
          <w:color w:val="0000FF"/>
          <w:sz w:val="20"/>
        </w:rPr>
      </w:pPr>
      <w:r w:rsidRPr="00D21D76">
        <w:rPr>
          <w:rFonts w:cs="Arial"/>
          <w:b/>
          <w:bCs/>
          <w:color w:val="000080"/>
          <w:sz w:val="20"/>
        </w:rPr>
        <w:br w:type="page"/>
      </w:r>
      <w:r w:rsidR="002316EC" w:rsidRPr="004F3A50">
        <w:rPr>
          <w:rFonts w:cs="Arial"/>
          <w:b/>
          <w:bCs/>
          <w:sz w:val="20"/>
        </w:rPr>
        <w:lastRenderedPageBreak/>
        <w:t>XI</w:t>
      </w:r>
      <w:r w:rsidR="00842763">
        <w:rPr>
          <w:rFonts w:cs="Arial"/>
          <w:b/>
          <w:bCs/>
          <w:sz w:val="20"/>
        </w:rPr>
        <w:t>I</w:t>
      </w:r>
      <w:r w:rsidR="002316EC" w:rsidRPr="004F3A50">
        <w:rPr>
          <w:rFonts w:cs="Arial"/>
          <w:b/>
          <w:bCs/>
          <w:sz w:val="20"/>
        </w:rPr>
        <w:t xml:space="preserve">I. </w:t>
      </w:r>
      <w:r w:rsidR="002349A1" w:rsidRPr="004F3A50">
        <w:rPr>
          <w:rFonts w:cs="Arial"/>
          <w:b/>
          <w:bCs/>
          <w:sz w:val="20"/>
        </w:rPr>
        <w:t xml:space="preserve">Submitting </w:t>
      </w:r>
      <w:r w:rsidR="00416AA0" w:rsidRPr="004F3A50">
        <w:rPr>
          <w:rFonts w:cs="Arial"/>
          <w:b/>
          <w:bCs/>
          <w:sz w:val="20"/>
        </w:rPr>
        <w:t>Author:</w:t>
      </w:r>
      <w:r w:rsidR="0007034E" w:rsidRPr="0007034E">
        <w:rPr>
          <w:b/>
          <w:color w:val="000080"/>
          <w:sz w:val="20"/>
        </w:rPr>
        <w:t xml:space="preserve"> </w:t>
      </w:r>
      <w:r w:rsidR="00CB5D9C" w:rsidRPr="006B239F">
        <w:rPr>
          <w:b/>
          <w:color w:val="0000FF"/>
          <w:sz w:val="16"/>
        </w:rPr>
        <w:t xml:space="preserve">(Must be an </w:t>
      </w:r>
      <w:r w:rsidR="00CB5D9C" w:rsidRPr="006B239F">
        <w:rPr>
          <w:b/>
          <w:color w:val="0000FF"/>
          <w:sz w:val="16"/>
          <w:u w:val="single"/>
        </w:rPr>
        <w:t>Active CSTE Member</w:t>
      </w:r>
      <w:r w:rsidR="00CB5D9C" w:rsidRPr="006B239F">
        <w:rPr>
          <w:b/>
          <w:color w:val="0000FF"/>
          <w:sz w:val="16"/>
        </w:rPr>
        <w:t xml:space="preserve"> and complete contact information provided for acceptance to review.)</w:t>
      </w:r>
    </w:p>
    <w:p w14:paraId="6B88B756" w14:textId="77777777" w:rsidR="00416AA0" w:rsidRPr="006B239F" w:rsidRDefault="00416AA0">
      <w:pPr>
        <w:rPr>
          <w:rFonts w:cs="Arial"/>
          <w:color w:val="0000FF"/>
          <w:sz w:val="20"/>
        </w:rPr>
      </w:pPr>
    </w:p>
    <w:p w14:paraId="76EE4DCF" w14:textId="77777777"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F2BE9DF" w14:textId="77777777"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14:paraId="42B7EA9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4AFE093"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0A473DF3" w14:textId="77777777" w:rsidR="00416AA0" w:rsidRPr="006B239F" w:rsidRDefault="00CB5D9C" w:rsidP="00216F24">
      <w:pPr>
        <w:ind w:firstLine="720"/>
        <w:rPr>
          <w:rFonts w:cs="Arial"/>
          <w:color w:val="0000FF"/>
          <w:sz w:val="16"/>
        </w:rPr>
      </w:pPr>
      <w:r w:rsidRPr="006B239F">
        <w:rPr>
          <w:rFonts w:cs="Arial"/>
          <w:color w:val="0000FF"/>
          <w:sz w:val="16"/>
        </w:rPr>
        <w:t>Title</w:t>
      </w:r>
    </w:p>
    <w:p w14:paraId="6A203EE2" w14:textId="77777777" w:rsidR="00B00E6F" w:rsidRPr="006B239F" w:rsidRDefault="00B00E6F" w:rsidP="00216F24">
      <w:pPr>
        <w:ind w:firstLine="720"/>
        <w:rPr>
          <w:rFonts w:cs="Arial"/>
          <w:color w:val="0000FF"/>
          <w:sz w:val="16"/>
        </w:rPr>
      </w:pPr>
    </w:p>
    <w:p w14:paraId="7219595D"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8628E3"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14:paraId="22DB8015" w14:textId="77777777" w:rsidR="00416AA0" w:rsidRPr="006B239F" w:rsidRDefault="00416AA0">
      <w:pPr>
        <w:rPr>
          <w:rFonts w:cs="Arial"/>
          <w:color w:val="0000FF"/>
          <w:sz w:val="16"/>
        </w:rPr>
      </w:pPr>
    </w:p>
    <w:p w14:paraId="59CD6385"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76FC081" w14:textId="77777777"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14:paraId="5538F0E0" w14:textId="77777777" w:rsidR="00416AA0" w:rsidRPr="006B239F" w:rsidRDefault="00416AA0">
      <w:pPr>
        <w:rPr>
          <w:rFonts w:cs="Arial"/>
          <w:color w:val="0000FF"/>
          <w:sz w:val="16"/>
        </w:rPr>
      </w:pPr>
    </w:p>
    <w:p w14:paraId="047D9D51"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208DB08"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14:paraId="08C79B00" w14:textId="77777777" w:rsidR="00416AA0" w:rsidRPr="006B239F" w:rsidRDefault="00416AA0">
      <w:pPr>
        <w:rPr>
          <w:rFonts w:cs="Arial"/>
          <w:color w:val="0000FF"/>
          <w:sz w:val="16"/>
        </w:rPr>
      </w:pPr>
    </w:p>
    <w:p w14:paraId="6C920159"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84AB5EF"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14:paraId="25325C61" w14:textId="77777777" w:rsidR="00416AA0" w:rsidRPr="006B239F" w:rsidRDefault="00416AA0">
      <w:pPr>
        <w:rPr>
          <w:rFonts w:cs="Arial"/>
          <w:color w:val="0000FF"/>
          <w:sz w:val="16"/>
        </w:rPr>
      </w:pPr>
    </w:p>
    <w:p w14:paraId="180EC4D1" w14:textId="77777777" w:rsidR="00216F24"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9A135A9"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14:paraId="08943C8F" w14:textId="77777777" w:rsidR="00B00E6F" w:rsidRPr="006B239F" w:rsidRDefault="00B00E6F">
      <w:pPr>
        <w:rPr>
          <w:rFonts w:cs="Arial"/>
          <w:color w:val="0000FF"/>
          <w:sz w:val="20"/>
        </w:rPr>
      </w:pPr>
    </w:p>
    <w:p w14:paraId="39E3FB36"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7A292878"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18028C57" w14:textId="77777777" w:rsidR="00416AA0" w:rsidRPr="006B239F" w:rsidRDefault="00416AA0">
      <w:pPr>
        <w:rPr>
          <w:rFonts w:cs="Arial"/>
          <w:color w:val="0000FF"/>
          <w:sz w:val="20"/>
        </w:rPr>
      </w:pPr>
    </w:p>
    <w:p w14:paraId="34CEAC1D" w14:textId="77777777" w:rsidR="002349A1" w:rsidRPr="00D21D76" w:rsidRDefault="002349A1">
      <w:pPr>
        <w:rPr>
          <w:rFonts w:cs="Arial"/>
          <w:color w:val="000080"/>
          <w:sz w:val="20"/>
        </w:rPr>
      </w:pPr>
    </w:p>
    <w:p w14:paraId="77ADAB73" w14:textId="77777777" w:rsidR="00017353" w:rsidRPr="006B239F" w:rsidRDefault="002349A1">
      <w:pPr>
        <w:rPr>
          <w:b/>
          <w:color w:val="0000FF"/>
          <w:sz w:val="20"/>
        </w:rPr>
      </w:pPr>
      <w:r w:rsidRPr="004F3A50">
        <w:rPr>
          <w:rFonts w:cs="Arial"/>
          <w:b/>
          <w:bCs/>
          <w:sz w:val="20"/>
        </w:rPr>
        <w:t>Co-Author:</w:t>
      </w:r>
      <w:r w:rsidR="00CB5D9C" w:rsidRPr="00CB5D9C">
        <w:rPr>
          <w:b/>
          <w:color w:val="002060"/>
          <w:sz w:val="20"/>
        </w:rPr>
        <w:t xml:space="preserve"> </w:t>
      </w:r>
      <w:r w:rsidR="00CB5D9C" w:rsidRPr="006B239F">
        <w:rPr>
          <w:b/>
          <w:color w:val="0000FF"/>
          <w:sz w:val="16"/>
        </w:rPr>
        <w:t>(Complete contact information must be provided for acceptance to review.)</w:t>
      </w:r>
    </w:p>
    <w:p w14:paraId="5C974F97" w14:textId="77777777" w:rsidR="00416AA0" w:rsidRPr="006B239F" w:rsidRDefault="00416AA0">
      <w:pPr>
        <w:rPr>
          <w:rFonts w:cs="Arial"/>
          <w:color w:val="0000FF"/>
          <w:sz w:val="20"/>
        </w:rPr>
      </w:pPr>
    </w:p>
    <w:p w14:paraId="33D53497" w14:textId="024B600D"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4E064B" w:rsidRPr="006E78C4">
        <w:rPr>
          <w:rFonts w:cs="Arial"/>
          <w:color w:val="0000FF"/>
          <w:sz w:val="20"/>
        </w:rPr>
        <w:fldChar w:fldCharType="begin">
          <w:ffData>
            <w:name w:val="Check1"/>
            <w:enabled/>
            <w:calcOnExit w:val="0"/>
            <w:checkBox>
              <w:sizeAuto/>
              <w:default w:val="0"/>
            </w:checkBox>
          </w:ffData>
        </w:fldChar>
      </w:r>
      <w:bookmarkStart w:id="13" w:name="Check1"/>
      <w:r w:rsidR="006E78C4" w:rsidRPr="006E78C4">
        <w:rPr>
          <w:rFonts w:cs="Arial"/>
          <w:color w:val="0000FF"/>
          <w:sz w:val="20"/>
        </w:rPr>
        <w:instrText xml:space="preserve"> FORMCHECKBOX </w:instrText>
      </w:r>
      <w:r w:rsidR="00EB501B">
        <w:rPr>
          <w:rFonts w:cs="Arial"/>
          <w:color w:val="0000FF"/>
          <w:sz w:val="20"/>
        </w:rPr>
      </w:r>
      <w:r w:rsidR="00EB501B">
        <w:rPr>
          <w:rFonts w:cs="Arial"/>
          <w:color w:val="0000FF"/>
          <w:sz w:val="20"/>
        </w:rPr>
        <w:fldChar w:fldCharType="separate"/>
      </w:r>
      <w:r w:rsidR="004E064B" w:rsidRPr="006E78C4">
        <w:rPr>
          <w:rFonts w:cs="Arial"/>
          <w:color w:val="0000FF"/>
          <w:sz w:val="20"/>
        </w:rPr>
        <w:fldChar w:fldCharType="end"/>
      </w:r>
      <w:bookmarkEnd w:id="13"/>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2"/>
            <w:enabled/>
            <w:calcOnExit w:val="0"/>
            <w:checkBox>
              <w:sizeAuto/>
              <w:default w:val="0"/>
            </w:checkBox>
          </w:ffData>
        </w:fldChar>
      </w:r>
      <w:bookmarkStart w:id="14" w:name="Check2"/>
      <w:r w:rsidR="006E78C4" w:rsidRPr="006E78C4">
        <w:rPr>
          <w:rFonts w:cs="Arial"/>
          <w:color w:val="0000FF"/>
          <w:sz w:val="20"/>
        </w:rPr>
        <w:instrText xml:space="preserve"> FORMCHECKBOX </w:instrText>
      </w:r>
      <w:r w:rsidR="00EB501B">
        <w:rPr>
          <w:rFonts w:cs="Arial"/>
          <w:color w:val="0000FF"/>
          <w:sz w:val="20"/>
        </w:rPr>
      </w:r>
      <w:r w:rsidR="00EB501B">
        <w:rPr>
          <w:rFonts w:cs="Arial"/>
          <w:color w:val="0000FF"/>
          <w:sz w:val="20"/>
        </w:rPr>
        <w:fldChar w:fldCharType="separate"/>
      </w:r>
      <w:r w:rsidR="004E064B" w:rsidRPr="006E78C4">
        <w:rPr>
          <w:rFonts w:cs="Arial"/>
          <w:color w:val="0000FF"/>
          <w:sz w:val="20"/>
        </w:rPr>
        <w:fldChar w:fldCharType="end"/>
      </w:r>
      <w:bookmarkEnd w:id="14"/>
      <w:r w:rsidR="006E78C4" w:rsidRPr="006E78C4">
        <w:rPr>
          <w:rFonts w:cs="Arial"/>
          <w:color w:val="0000FF"/>
          <w:sz w:val="20"/>
        </w:rPr>
        <w:t>Associate Member</w:t>
      </w:r>
    </w:p>
    <w:p w14:paraId="154F4B71" w14:textId="77777777" w:rsidR="002349A1" w:rsidRPr="006B239F" w:rsidRDefault="002349A1">
      <w:pPr>
        <w:rPr>
          <w:rFonts w:cs="Arial"/>
          <w:color w:val="0000FF"/>
          <w:sz w:val="20"/>
        </w:rPr>
      </w:pPr>
    </w:p>
    <w:p w14:paraId="1E0DE593"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62D02B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7CEA0F7"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2D020630"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1B42CD7" w14:textId="77777777" w:rsidR="00B00E6F" w:rsidRPr="006B239F" w:rsidRDefault="00B00E6F" w:rsidP="00B00E6F">
      <w:pPr>
        <w:ind w:firstLine="720"/>
        <w:rPr>
          <w:rFonts w:cs="Arial"/>
          <w:color w:val="0000FF"/>
          <w:sz w:val="16"/>
        </w:rPr>
      </w:pPr>
      <w:r w:rsidRPr="006B239F">
        <w:rPr>
          <w:rFonts w:cs="Arial"/>
          <w:color w:val="0000FF"/>
          <w:sz w:val="16"/>
        </w:rPr>
        <w:t>Title</w:t>
      </w:r>
    </w:p>
    <w:p w14:paraId="3828FFEF" w14:textId="77777777" w:rsidR="00B00E6F" w:rsidRPr="006B239F" w:rsidRDefault="00B00E6F" w:rsidP="00B00E6F">
      <w:pPr>
        <w:ind w:firstLine="720"/>
        <w:rPr>
          <w:rFonts w:cs="Arial"/>
          <w:color w:val="0000FF"/>
          <w:sz w:val="16"/>
        </w:rPr>
      </w:pPr>
    </w:p>
    <w:p w14:paraId="17EF46C6"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7AD054"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F96FB68" w14:textId="77777777" w:rsidR="00B00E6F" w:rsidRPr="006B239F" w:rsidRDefault="00B00E6F" w:rsidP="00B00E6F">
      <w:pPr>
        <w:rPr>
          <w:rFonts w:cs="Arial"/>
          <w:color w:val="0000FF"/>
          <w:sz w:val="16"/>
        </w:rPr>
      </w:pPr>
    </w:p>
    <w:p w14:paraId="0E37BD4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B64B68B" w14:textId="77777777" w:rsidR="00B00E6F" w:rsidRPr="006B239F" w:rsidRDefault="00B00E6F" w:rsidP="00B00E6F">
      <w:pPr>
        <w:rPr>
          <w:rFonts w:cs="Arial"/>
          <w:color w:val="0000FF"/>
          <w:sz w:val="16"/>
        </w:rPr>
      </w:pPr>
      <w:r w:rsidRPr="006B239F">
        <w:rPr>
          <w:rFonts w:cs="Arial"/>
          <w:color w:val="0000FF"/>
          <w:sz w:val="16"/>
        </w:rPr>
        <w:tab/>
        <w:t>Address Line 1</w:t>
      </w:r>
    </w:p>
    <w:p w14:paraId="31BBA7FF" w14:textId="77777777" w:rsidR="00B00E6F" w:rsidRPr="006B239F" w:rsidRDefault="00B00E6F" w:rsidP="00B00E6F">
      <w:pPr>
        <w:rPr>
          <w:rFonts w:cs="Arial"/>
          <w:color w:val="0000FF"/>
          <w:sz w:val="16"/>
        </w:rPr>
      </w:pPr>
    </w:p>
    <w:p w14:paraId="0728AFA4"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EE6DD6D"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39C976F0" w14:textId="77777777" w:rsidR="00B00E6F" w:rsidRPr="006B239F" w:rsidRDefault="00B00E6F" w:rsidP="00B00E6F">
      <w:pPr>
        <w:rPr>
          <w:rFonts w:cs="Arial"/>
          <w:color w:val="0000FF"/>
          <w:sz w:val="16"/>
        </w:rPr>
      </w:pPr>
    </w:p>
    <w:p w14:paraId="00E4B4F3"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0FE86FF"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1F8DD1BC" w14:textId="77777777" w:rsidR="00B00E6F" w:rsidRPr="006B239F" w:rsidRDefault="00B00E6F" w:rsidP="00B00E6F">
      <w:pPr>
        <w:rPr>
          <w:rFonts w:cs="Arial"/>
          <w:color w:val="0000FF"/>
          <w:sz w:val="16"/>
        </w:rPr>
      </w:pPr>
    </w:p>
    <w:p w14:paraId="1EB3EA39"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72D46C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1F01115E" w14:textId="77777777" w:rsidR="00B00E6F" w:rsidRPr="006B239F" w:rsidRDefault="00B00E6F" w:rsidP="00B00E6F">
      <w:pPr>
        <w:rPr>
          <w:rFonts w:cs="Arial"/>
          <w:color w:val="0000FF"/>
          <w:sz w:val="20"/>
        </w:rPr>
      </w:pPr>
    </w:p>
    <w:p w14:paraId="07040B4F"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4132861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4A4F7A52" w14:textId="77777777" w:rsidR="00B00E6F" w:rsidRDefault="00B00E6F">
      <w:pPr>
        <w:rPr>
          <w:rFonts w:cs="Arial"/>
          <w:color w:val="0000FF"/>
          <w:sz w:val="20"/>
        </w:rPr>
      </w:pPr>
    </w:p>
    <w:p w14:paraId="661484B0" w14:textId="77777777" w:rsidR="006E78C4" w:rsidRDefault="006E78C4">
      <w:pPr>
        <w:rPr>
          <w:rFonts w:cs="Arial"/>
          <w:color w:val="0000FF"/>
          <w:sz w:val="20"/>
        </w:rPr>
      </w:pPr>
    </w:p>
    <w:p w14:paraId="3C33392B" w14:textId="77777777" w:rsidR="006E78C4" w:rsidRDefault="006E78C4">
      <w:pPr>
        <w:rPr>
          <w:rFonts w:cs="Arial"/>
          <w:color w:val="0000FF"/>
          <w:sz w:val="20"/>
        </w:rPr>
      </w:pPr>
    </w:p>
    <w:p w14:paraId="1424E94F" w14:textId="77777777" w:rsidR="006E78C4" w:rsidRPr="006B239F" w:rsidRDefault="006E78C4">
      <w:pPr>
        <w:rPr>
          <w:rFonts w:cs="Arial"/>
          <w:color w:val="0000FF"/>
          <w:sz w:val="20"/>
        </w:rPr>
      </w:pPr>
    </w:p>
    <w:p w14:paraId="67174880" w14:textId="77777777" w:rsidR="00B00E6F" w:rsidRPr="006B239F" w:rsidRDefault="00B00E6F">
      <w:pPr>
        <w:rPr>
          <w:rFonts w:cs="Arial"/>
          <w:color w:val="0000FF"/>
          <w:sz w:val="20"/>
        </w:rPr>
      </w:pPr>
    </w:p>
    <w:p w14:paraId="03453750" w14:textId="77777777" w:rsidR="00B00E6F" w:rsidRPr="006B239F" w:rsidRDefault="00B00E6F">
      <w:pPr>
        <w:rPr>
          <w:rFonts w:cs="Arial"/>
          <w:color w:val="0000FF"/>
          <w:sz w:val="20"/>
        </w:rPr>
      </w:pPr>
    </w:p>
    <w:p w14:paraId="11679F41" w14:textId="6C8BCB4C"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15" w:name="Check3"/>
      <w:r w:rsidR="006E78C4" w:rsidRPr="006E78C4">
        <w:rPr>
          <w:rFonts w:cs="Arial"/>
          <w:color w:val="0000FF"/>
          <w:sz w:val="20"/>
        </w:rPr>
        <w:instrText xml:space="preserve"> FORMCHECKBOX </w:instrText>
      </w:r>
      <w:r w:rsidR="00EB501B">
        <w:rPr>
          <w:rFonts w:cs="Arial"/>
          <w:color w:val="0000FF"/>
          <w:sz w:val="20"/>
        </w:rPr>
      </w:r>
      <w:r w:rsidR="00EB501B">
        <w:rPr>
          <w:rFonts w:cs="Arial"/>
          <w:color w:val="0000FF"/>
          <w:sz w:val="20"/>
        </w:rPr>
        <w:fldChar w:fldCharType="separate"/>
      </w:r>
      <w:r w:rsidR="004E064B" w:rsidRPr="006E78C4">
        <w:rPr>
          <w:rFonts w:cs="Arial"/>
          <w:color w:val="0000FF"/>
          <w:sz w:val="20"/>
        </w:rPr>
        <w:fldChar w:fldCharType="end"/>
      </w:r>
      <w:bookmarkEnd w:id="15"/>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16" w:name="Check4"/>
      <w:r w:rsidR="006E78C4" w:rsidRPr="006E78C4">
        <w:rPr>
          <w:rFonts w:cs="Arial"/>
          <w:color w:val="0000FF"/>
          <w:sz w:val="20"/>
        </w:rPr>
        <w:instrText xml:space="preserve"> FORMCHECKBOX </w:instrText>
      </w:r>
      <w:r w:rsidR="00EB501B">
        <w:rPr>
          <w:rFonts w:cs="Arial"/>
          <w:color w:val="0000FF"/>
          <w:sz w:val="20"/>
        </w:rPr>
      </w:r>
      <w:r w:rsidR="00EB501B">
        <w:rPr>
          <w:rFonts w:cs="Arial"/>
          <w:color w:val="0000FF"/>
          <w:sz w:val="20"/>
        </w:rPr>
        <w:fldChar w:fldCharType="separate"/>
      </w:r>
      <w:r w:rsidR="004E064B" w:rsidRPr="006E78C4">
        <w:rPr>
          <w:rFonts w:cs="Arial"/>
          <w:color w:val="0000FF"/>
          <w:sz w:val="20"/>
        </w:rPr>
        <w:fldChar w:fldCharType="end"/>
      </w:r>
      <w:bookmarkEnd w:id="16"/>
      <w:r w:rsidR="006E78C4" w:rsidRPr="006E78C4">
        <w:rPr>
          <w:rFonts w:cs="Arial"/>
          <w:color w:val="0000FF"/>
          <w:sz w:val="20"/>
        </w:rPr>
        <w:t>Associate Member</w:t>
      </w:r>
    </w:p>
    <w:p w14:paraId="4F553404" w14:textId="77777777" w:rsidR="002349A1" w:rsidRPr="006B239F" w:rsidRDefault="002349A1">
      <w:pPr>
        <w:rPr>
          <w:rFonts w:cs="Arial"/>
          <w:color w:val="0000FF"/>
          <w:sz w:val="20"/>
        </w:rPr>
      </w:pPr>
    </w:p>
    <w:p w14:paraId="12B95F2A"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C847C56"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31A2E448"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511C6D81"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AA1D56A" w14:textId="77777777" w:rsidR="00B00E6F" w:rsidRPr="006B239F" w:rsidRDefault="00B00E6F" w:rsidP="00B00E6F">
      <w:pPr>
        <w:ind w:firstLine="720"/>
        <w:rPr>
          <w:rFonts w:cs="Arial"/>
          <w:color w:val="0000FF"/>
          <w:sz w:val="16"/>
        </w:rPr>
      </w:pPr>
      <w:r w:rsidRPr="006B239F">
        <w:rPr>
          <w:rFonts w:cs="Arial"/>
          <w:color w:val="0000FF"/>
          <w:sz w:val="16"/>
        </w:rPr>
        <w:t>Title</w:t>
      </w:r>
    </w:p>
    <w:p w14:paraId="3D851E65" w14:textId="77777777" w:rsidR="00B00E6F" w:rsidRPr="006B239F" w:rsidRDefault="00B00E6F" w:rsidP="00B00E6F">
      <w:pPr>
        <w:ind w:firstLine="720"/>
        <w:rPr>
          <w:rFonts w:cs="Arial"/>
          <w:color w:val="0000FF"/>
          <w:sz w:val="16"/>
        </w:rPr>
      </w:pPr>
    </w:p>
    <w:p w14:paraId="36EBEF3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44173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133BB92E" w14:textId="77777777" w:rsidR="00B00E6F" w:rsidRPr="006B239F" w:rsidRDefault="00B00E6F" w:rsidP="00B00E6F">
      <w:pPr>
        <w:rPr>
          <w:rFonts w:cs="Arial"/>
          <w:color w:val="0000FF"/>
          <w:sz w:val="16"/>
        </w:rPr>
      </w:pPr>
    </w:p>
    <w:p w14:paraId="753BDA85"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43B2518" w14:textId="77777777" w:rsidR="00B00E6F" w:rsidRPr="006B239F" w:rsidRDefault="00B00E6F" w:rsidP="00B00E6F">
      <w:pPr>
        <w:rPr>
          <w:rFonts w:cs="Arial"/>
          <w:color w:val="0000FF"/>
          <w:sz w:val="16"/>
        </w:rPr>
      </w:pPr>
      <w:r w:rsidRPr="006B239F">
        <w:rPr>
          <w:rFonts w:cs="Arial"/>
          <w:color w:val="0000FF"/>
          <w:sz w:val="16"/>
        </w:rPr>
        <w:tab/>
        <w:t>Address Line 1</w:t>
      </w:r>
    </w:p>
    <w:p w14:paraId="3C0AB81A" w14:textId="77777777" w:rsidR="00B00E6F" w:rsidRPr="006B239F" w:rsidRDefault="00B00E6F" w:rsidP="00B00E6F">
      <w:pPr>
        <w:rPr>
          <w:rFonts w:cs="Arial"/>
          <w:color w:val="0000FF"/>
          <w:sz w:val="16"/>
        </w:rPr>
      </w:pPr>
    </w:p>
    <w:p w14:paraId="024581A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8AE291"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4E22AFCA" w14:textId="77777777" w:rsidR="00B00E6F" w:rsidRPr="006B239F" w:rsidRDefault="00B00E6F" w:rsidP="00B00E6F">
      <w:pPr>
        <w:rPr>
          <w:rFonts w:cs="Arial"/>
          <w:color w:val="0000FF"/>
          <w:sz w:val="16"/>
        </w:rPr>
      </w:pPr>
    </w:p>
    <w:p w14:paraId="23BEC46E"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88286F3"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7280140E" w14:textId="77777777" w:rsidR="00B00E6F" w:rsidRPr="006B239F" w:rsidRDefault="00B00E6F" w:rsidP="00B00E6F">
      <w:pPr>
        <w:rPr>
          <w:rFonts w:cs="Arial"/>
          <w:color w:val="0000FF"/>
          <w:sz w:val="16"/>
        </w:rPr>
      </w:pPr>
    </w:p>
    <w:p w14:paraId="368E5FFD"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F052CF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549B31E9" w14:textId="77777777" w:rsidR="00B00E6F" w:rsidRPr="006B239F" w:rsidRDefault="00B00E6F" w:rsidP="00B00E6F">
      <w:pPr>
        <w:rPr>
          <w:rFonts w:cs="Arial"/>
          <w:color w:val="0000FF"/>
          <w:sz w:val="20"/>
        </w:rPr>
      </w:pPr>
    </w:p>
    <w:p w14:paraId="60D68F3C"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2241D79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2F8EA83" w14:textId="77777777" w:rsidR="00CB5D9C" w:rsidRPr="006B239F" w:rsidRDefault="00CB5D9C" w:rsidP="00CB5D9C">
      <w:pPr>
        <w:ind w:firstLine="720"/>
        <w:rPr>
          <w:rFonts w:cs="Arial"/>
          <w:color w:val="0000FF"/>
          <w:sz w:val="20"/>
        </w:rPr>
      </w:pPr>
    </w:p>
    <w:p w14:paraId="32498CF1"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4AB0BBDD" w14:textId="77777777" w:rsidR="009A2923" w:rsidRDefault="002B0277" w:rsidP="00992766">
      <w:pPr>
        <w:rPr>
          <w:color w:val="000000"/>
          <w:sz w:val="16"/>
          <w:szCs w:val="16"/>
        </w:rPr>
      </w:pPr>
      <w:r w:rsidRPr="006B239F">
        <w:rPr>
          <w:rFonts w:cs="Arial"/>
          <w:color w:val="0000FF"/>
        </w:rPr>
        <w:br w:type="page"/>
      </w:r>
    </w:p>
    <w:p w14:paraId="0375965C" w14:textId="4FEDB8A7" w:rsidR="00A9505E" w:rsidRPr="00007FBC" w:rsidRDefault="00086077" w:rsidP="000C55FF">
      <w:pPr>
        <w:rPr>
          <w:color w:val="000000"/>
          <w:sz w:val="20"/>
        </w:rPr>
      </w:pPr>
      <w:r w:rsidRPr="006B239F">
        <w:rPr>
          <w:b/>
          <w:color w:val="0000FF"/>
          <w:sz w:val="20"/>
        </w:rPr>
        <w:lastRenderedPageBreak/>
        <w:t xml:space="preserve">Appendix. Examples of types of information that could be used for criteria to distinguish a new case from duplicates, recurrence, persistent state, carrier state, acute versus chronic state, recrudescence, and relapse.  </w:t>
      </w:r>
    </w:p>
    <w:p w14:paraId="5116011E" w14:textId="77777777" w:rsidR="00086077" w:rsidRPr="006B239F" w:rsidRDefault="00086077" w:rsidP="00086077">
      <w:pPr>
        <w:pStyle w:val="ListParagraph"/>
        <w:ind w:left="0"/>
        <w:rPr>
          <w:rFonts w:ascii="Times New Roman" w:hAnsi="Times New Roman"/>
          <w:color w:val="0000FF"/>
          <w:szCs w:val="24"/>
        </w:rPr>
      </w:pPr>
    </w:p>
    <w:p w14:paraId="5435B07E" w14:textId="77777777" w:rsidR="00086077" w:rsidRPr="006B239F" w:rsidRDefault="00086077" w:rsidP="00086077">
      <w:pPr>
        <w:pStyle w:val="ListParagraph"/>
        <w:ind w:left="0"/>
        <w:rPr>
          <w:rFonts w:cs="Arial"/>
          <w:color w:val="0000FF"/>
          <w:sz w:val="20"/>
        </w:rPr>
      </w:pPr>
      <w:r w:rsidRPr="006B239F">
        <w:rPr>
          <w:rFonts w:cs="Arial"/>
          <w:color w:val="0000FF"/>
          <w:sz w:val="20"/>
        </w:rPr>
        <w:t xml:space="preserve">(a) time periods between repeated lab results for the same pathogen or environmental hazard --Note: It may be useful to define a hierarchy of dates to consider for the starting point for the repeated measures, since some dates may not be available to surveillance staff; </w:t>
      </w:r>
    </w:p>
    <w:p w14:paraId="2AC0AE63" w14:textId="77777777" w:rsidR="00086077" w:rsidRPr="006B239F" w:rsidRDefault="00086077" w:rsidP="00086077">
      <w:pPr>
        <w:pStyle w:val="ListParagraph"/>
        <w:ind w:left="0"/>
        <w:rPr>
          <w:rFonts w:cs="Arial"/>
          <w:color w:val="0000FF"/>
          <w:sz w:val="20"/>
        </w:rPr>
      </w:pPr>
      <w:r w:rsidRPr="006B239F">
        <w:rPr>
          <w:rFonts w:cs="Arial"/>
          <w:color w:val="0000FF"/>
          <w:sz w:val="20"/>
        </w:rPr>
        <w:t xml:space="preserve">(b) sites of infection; </w:t>
      </w:r>
    </w:p>
    <w:p w14:paraId="3CEED2EC" w14:textId="77777777" w:rsidR="00086077" w:rsidRPr="006B239F" w:rsidRDefault="00086077" w:rsidP="00086077">
      <w:pPr>
        <w:pStyle w:val="ListParagraph"/>
        <w:ind w:left="0"/>
        <w:rPr>
          <w:rFonts w:cs="Arial"/>
          <w:color w:val="0000FF"/>
          <w:sz w:val="20"/>
        </w:rPr>
      </w:pPr>
      <w:r w:rsidRPr="006B239F">
        <w:rPr>
          <w:rFonts w:cs="Arial"/>
          <w:color w:val="0000FF"/>
          <w:sz w:val="20"/>
        </w:rPr>
        <w:t xml:space="preserve">(c) exposure and travel history as it relates to dates of illness onset, diagnosis, lab tests, or hospitalization; and </w:t>
      </w:r>
    </w:p>
    <w:p w14:paraId="311E8219" w14:textId="77777777" w:rsidR="00086077" w:rsidRPr="006B239F" w:rsidRDefault="00086077" w:rsidP="00086077">
      <w:pPr>
        <w:pStyle w:val="ListParagraph"/>
        <w:ind w:left="0"/>
        <w:rPr>
          <w:rFonts w:cs="Arial"/>
          <w:color w:val="0000FF"/>
          <w:sz w:val="20"/>
        </w:rPr>
      </w:pPr>
      <w:r w:rsidRPr="006B239F">
        <w:rPr>
          <w:rFonts w:cs="Arial"/>
          <w:color w:val="0000FF"/>
          <w:sz w:val="20"/>
        </w:rPr>
        <w:t xml:space="preserve">(d) whether the condition was successfully treated. </w:t>
      </w:r>
      <w:r w:rsidRPr="006B239F" w:rsidDel="00633F18">
        <w:rPr>
          <w:rFonts w:cs="Arial"/>
          <w:color w:val="0000FF"/>
          <w:sz w:val="20"/>
        </w:rPr>
        <w:t xml:space="preserve"> </w:t>
      </w:r>
    </w:p>
    <w:p w14:paraId="7A71D52A" w14:textId="77777777" w:rsidR="00086077" w:rsidRPr="006B239F" w:rsidRDefault="00086077" w:rsidP="00086077">
      <w:pPr>
        <w:pStyle w:val="ListParagraph"/>
        <w:rPr>
          <w:rFonts w:cs="Arial"/>
          <w:color w:val="0000FF"/>
          <w:sz w:val="20"/>
        </w:rPr>
      </w:pPr>
    </w:p>
    <w:p w14:paraId="7C0BB586" w14:textId="77777777" w:rsidR="00086077" w:rsidRPr="006B239F" w:rsidRDefault="00086077" w:rsidP="00086077">
      <w:pPr>
        <w:pStyle w:val="ListParagraph"/>
        <w:ind w:left="0"/>
        <w:rPr>
          <w:rFonts w:cs="Arial"/>
          <w:color w:val="0000FF"/>
          <w:sz w:val="20"/>
        </w:rPr>
      </w:pPr>
      <w:r w:rsidRPr="006B239F">
        <w:rPr>
          <w:rFonts w:cs="Arial"/>
          <w:color w:val="0000FF"/>
          <w:sz w:val="20"/>
        </w:rPr>
        <w:t>CSTE National Office Staff can provide examples of criteria used by health jurisdictions and CDC programs.</w:t>
      </w:r>
    </w:p>
    <w:p w14:paraId="683FCCE3" w14:textId="2BB8836D" w:rsidR="00086077" w:rsidRPr="006B239F" w:rsidRDefault="00086077" w:rsidP="000C55FF">
      <w:pPr>
        <w:rPr>
          <w:color w:val="0000FF"/>
          <w:sz w:val="20"/>
        </w:rPr>
      </w:pPr>
    </w:p>
    <w:sectPr w:rsidR="00086077" w:rsidRPr="006B239F" w:rsidSect="00A421BB">
      <w:type w:val="continuous"/>
      <w:pgSz w:w="12240" w:h="15840" w:code="1"/>
      <w:pgMar w:top="720" w:right="1800" w:bottom="1080" w:left="990" w:header="720" w:footer="620" w:gutter="0"/>
      <w:cols w:space="720"/>
      <w:formProt w:val="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E945A" w14:textId="77777777" w:rsidR="00457E5B" w:rsidRDefault="00457E5B">
      <w:r>
        <w:separator/>
      </w:r>
    </w:p>
  </w:endnote>
  <w:endnote w:type="continuationSeparator" w:id="0">
    <w:p w14:paraId="7B4CFD19" w14:textId="77777777" w:rsidR="00457E5B" w:rsidRDefault="00457E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50B6D" w14:textId="77777777" w:rsidR="00457E5B" w:rsidRDefault="00457E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C43FD2" w14:textId="77777777" w:rsidR="00457E5B" w:rsidRDefault="00457E5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85A972" w14:textId="33351B1A" w:rsidR="00457E5B" w:rsidRDefault="00457E5B">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EB501B">
      <w:rPr>
        <w:rStyle w:val="PageNumber"/>
        <w:noProof/>
        <w:sz w:val="16"/>
      </w:rPr>
      <w:t>1</w:t>
    </w:r>
    <w:r>
      <w:rPr>
        <w:rStyle w:val="PageNumber"/>
        <w:sz w:val="16"/>
      </w:rPr>
      <w:fldChar w:fldCharType="end"/>
    </w:r>
  </w:p>
  <w:p w14:paraId="54C252D4" w14:textId="77777777" w:rsidR="00457E5B" w:rsidRDefault="00457E5B">
    <w:pPr>
      <w:pStyle w:val="Footer"/>
      <w:ind w:right="360"/>
      <w:rPr>
        <w:sz w:val="16"/>
      </w:rPr>
    </w:pPr>
    <w:r>
      <w:rPr>
        <w:sz w:val="16"/>
      </w:rPr>
      <w:t>Council of State and Territorial Epidemiologists</w:t>
    </w:r>
  </w:p>
  <w:p w14:paraId="3DF075BE" w14:textId="3A07CDD2" w:rsidR="00457E5B" w:rsidRPr="00641CBD" w:rsidRDefault="00457E5B" w:rsidP="009838AB">
    <w:pPr>
      <w:rPr>
        <w:sz w:val="16"/>
      </w:rPr>
    </w:pPr>
    <w:r w:rsidRPr="009838AB">
      <w:rPr>
        <w:sz w:val="16"/>
      </w:rPr>
      <w:t>Position Statement Template:  Standardized Surveillance for Diseases or Conditions</w:t>
    </w:r>
    <w:r>
      <w:rPr>
        <w:sz w:val="16"/>
      </w:rPr>
      <w:t>, Revised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BAB9F5" w14:textId="77777777" w:rsidR="00457E5B" w:rsidRDefault="00457E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67CCFA9" w14:textId="77777777" w:rsidR="00457E5B" w:rsidRDefault="00457E5B">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24AE4" w14:textId="73BA8A12" w:rsidR="00457E5B" w:rsidRDefault="00457E5B">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EB501B">
      <w:rPr>
        <w:rStyle w:val="PageNumber"/>
        <w:noProof/>
        <w:sz w:val="16"/>
      </w:rPr>
      <w:t>13</w:t>
    </w:r>
    <w:r>
      <w:rPr>
        <w:rStyle w:val="PageNumber"/>
        <w:sz w:val="16"/>
      </w:rPr>
      <w:fldChar w:fldCharType="end"/>
    </w:r>
  </w:p>
  <w:p w14:paraId="6ECFB729" w14:textId="77777777" w:rsidR="00457E5B" w:rsidRDefault="00457E5B">
    <w:pPr>
      <w:pStyle w:val="Footer"/>
      <w:ind w:right="360"/>
      <w:rPr>
        <w:sz w:val="16"/>
      </w:rPr>
    </w:pPr>
    <w:r>
      <w:rPr>
        <w:sz w:val="16"/>
      </w:rPr>
      <w:t>Council of State and Territorial Epidemiologists</w:t>
    </w:r>
  </w:p>
  <w:p w14:paraId="31B291C9" w14:textId="088CB914" w:rsidR="00457E5B" w:rsidRPr="009838AB" w:rsidRDefault="00457E5B" w:rsidP="009838AB">
    <w:pPr>
      <w:rPr>
        <w:rFonts w:cs="Arial"/>
        <w:color w:val="000000" w:themeColor="text1"/>
        <w:szCs w:val="24"/>
      </w:rPr>
    </w:pPr>
    <w:r w:rsidRPr="009838AB">
      <w:rPr>
        <w:sz w:val="16"/>
      </w:rPr>
      <w:t>Position Statement Template:  Standardized Surveillance for Diseases or Conditions</w:t>
    </w:r>
    <w:r>
      <w:rPr>
        <w:sz w:val="16"/>
      </w:rPr>
      <w:t>, Revised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B161E8" w14:textId="77777777" w:rsidR="00457E5B" w:rsidRDefault="00457E5B">
      <w:r>
        <w:separator/>
      </w:r>
    </w:p>
  </w:footnote>
  <w:footnote w:type="continuationSeparator" w:id="0">
    <w:p w14:paraId="291875E6" w14:textId="77777777" w:rsidR="00457E5B" w:rsidRDefault="00457E5B">
      <w:r>
        <w:continuationSeparator/>
      </w:r>
    </w:p>
  </w:footnote>
  <w:footnote w:id="1">
    <w:p w14:paraId="19CD0226" w14:textId="77777777" w:rsidR="00457E5B" w:rsidRDefault="00457E5B">
      <w:pPr>
        <w:pStyle w:val="FootnoteText"/>
      </w:pPr>
      <w:r>
        <w:rPr>
          <w:rStyle w:val="FootnoteReference"/>
        </w:rPr>
        <w:footnoteRef/>
      </w:r>
      <w:r>
        <w:t xml:space="preserve"> </w:t>
      </w:r>
      <w:r w:rsidRPr="0062224F">
        <w:rPr>
          <w:sz w:val="16"/>
          <w:szCs w:val="18"/>
        </w:rPr>
        <w:t xml:space="preserve">Use only for diseases that are not </w:t>
      </w:r>
      <w:r w:rsidRPr="0062224F">
        <w:rPr>
          <w:i/>
          <w:sz w:val="16"/>
          <w:szCs w:val="18"/>
        </w:rPr>
        <w:t>healthcare-associated infections (HAI) reported through NHSN. For HAI, use the Position Statement Template: Standardized Surveillance for Healthcare-Associated Diseases or Conditions through the National Healthcare Safety Network.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6A662" w14:textId="77777777" w:rsidR="00457E5B" w:rsidRDefault="00457E5B" w:rsidP="0062224F">
    <w:pPr>
      <w:pStyle w:val="Title"/>
      <w:jc w:val="left"/>
      <w:rPr>
        <w:rFonts w:cs="Arial"/>
        <w:color w:val="000000" w:themeColor="text1"/>
        <w:szCs w:val="24"/>
      </w:rPr>
    </w:pPr>
    <w:r>
      <w:rPr>
        <w:noProof/>
        <w:snapToGrid/>
      </w:rPr>
      <w:drawing>
        <wp:anchor distT="0" distB="0" distL="114300" distR="114300" simplePos="0" relativeHeight="251658240" behindDoc="0" locked="0" layoutInCell="1" allowOverlap="1" wp14:anchorId="06690D5D" wp14:editId="073262A2">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4B505" w14:textId="77777777" w:rsidR="00457E5B" w:rsidRDefault="00457E5B" w:rsidP="0062224F">
    <w:pPr>
      <w:pStyle w:val="Title"/>
      <w:rPr>
        <w:rFonts w:cs="Arial"/>
        <w:color w:val="000000" w:themeColor="text1"/>
        <w:szCs w:val="24"/>
      </w:rPr>
    </w:pPr>
    <w:r>
      <w:rPr>
        <w:noProof/>
        <w:snapToGrid/>
      </w:rPr>
      <w:drawing>
        <wp:anchor distT="0" distB="0" distL="114300" distR="114300" simplePos="0" relativeHeight="251660288" behindDoc="0" locked="0" layoutInCell="1" allowOverlap="1" wp14:anchorId="32FE9D05" wp14:editId="6CDA9D2F">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3in;height:3in;visibility:visible;mso-wrap-style:square" o:bullet="t">
        <v:imagedata r:id="rId1" o:title=""/>
      </v:shape>
    </w:pict>
  </w:numPicBullet>
  <w:numPicBullet w:numPicBulletId="1">
    <w:pict>
      <v:shape id="_x0000_i1039" type="#_x0000_t75" style="width:3in;height:3in;visibility:visible;mso-wrap-style:square" o:bullet="t">
        <v:imagedata r:id="rId2" o:title=""/>
      </v:shape>
    </w:pict>
  </w:numPicBullet>
  <w:abstractNum w:abstractNumId="0"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12"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1"/>
  </w:num>
  <w:num w:numId="2">
    <w:abstractNumId w:val="18"/>
  </w:num>
  <w:num w:numId="3">
    <w:abstractNumId w:val="24"/>
  </w:num>
  <w:num w:numId="4">
    <w:abstractNumId w:val="16"/>
  </w:num>
  <w:num w:numId="5">
    <w:abstractNumId w:val="4"/>
  </w:num>
  <w:num w:numId="6">
    <w:abstractNumId w:val="7"/>
  </w:num>
  <w:num w:numId="7">
    <w:abstractNumId w:val="13"/>
  </w:num>
  <w:num w:numId="8">
    <w:abstractNumId w:val="3"/>
  </w:num>
  <w:num w:numId="9">
    <w:abstractNumId w:val="5"/>
  </w:num>
  <w:num w:numId="10">
    <w:abstractNumId w:val="19"/>
  </w:num>
  <w:num w:numId="11">
    <w:abstractNumId w:val="23"/>
  </w:num>
  <w:num w:numId="12">
    <w:abstractNumId w:val="1"/>
  </w:num>
  <w:num w:numId="13">
    <w:abstractNumId w:val="22"/>
  </w:num>
  <w:num w:numId="14">
    <w:abstractNumId w:val="14"/>
  </w:num>
  <w:num w:numId="15">
    <w:abstractNumId w:val="11"/>
  </w:num>
  <w:num w:numId="16">
    <w:abstractNumId w:val="20"/>
  </w:num>
  <w:num w:numId="17">
    <w:abstractNumId w:val="12"/>
  </w:num>
  <w:num w:numId="18">
    <w:abstractNumId w:val="15"/>
  </w:num>
  <w:num w:numId="19">
    <w:abstractNumId w:val="9"/>
  </w:num>
  <w:num w:numId="20">
    <w:abstractNumId w:val="8"/>
  </w:num>
  <w:num w:numId="21">
    <w:abstractNumId w:val="17"/>
  </w:num>
  <w:num w:numId="22">
    <w:abstractNumId w:val="6"/>
  </w:num>
  <w:num w:numId="23">
    <w:abstractNumId w:val="10"/>
  </w:num>
  <w:num w:numId="24">
    <w:abstractNumId w:val="0"/>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220D"/>
    <w:rsid w:val="00007876"/>
    <w:rsid w:val="00007FBC"/>
    <w:rsid w:val="0001182B"/>
    <w:rsid w:val="00017353"/>
    <w:rsid w:val="000178CA"/>
    <w:rsid w:val="00017BCF"/>
    <w:rsid w:val="000228DE"/>
    <w:rsid w:val="000240FC"/>
    <w:rsid w:val="00024DAB"/>
    <w:rsid w:val="0002622C"/>
    <w:rsid w:val="00030158"/>
    <w:rsid w:val="00032494"/>
    <w:rsid w:val="000352E0"/>
    <w:rsid w:val="00036DF5"/>
    <w:rsid w:val="0003762B"/>
    <w:rsid w:val="00042122"/>
    <w:rsid w:val="0004230A"/>
    <w:rsid w:val="00054B3B"/>
    <w:rsid w:val="00056DEC"/>
    <w:rsid w:val="00063E1F"/>
    <w:rsid w:val="000664AB"/>
    <w:rsid w:val="000678CE"/>
    <w:rsid w:val="0007034E"/>
    <w:rsid w:val="00070E05"/>
    <w:rsid w:val="000741CE"/>
    <w:rsid w:val="000771CA"/>
    <w:rsid w:val="00081872"/>
    <w:rsid w:val="0008275C"/>
    <w:rsid w:val="00082901"/>
    <w:rsid w:val="000842D5"/>
    <w:rsid w:val="00084E9D"/>
    <w:rsid w:val="00086077"/>
    <w:rsid w:val="00090D51"/>
    <w:rsid w:val="00090DDB"/>
    <w:rsid w:val="00092CE5"/>
    <w:rsid w:val="000963F4"/>
    <w:rsid w:val="00096CC6"/>
    <w:rsid w:val="000A0120"/>
    <w:rsid w:val="000A1C74"/>
    <w:rsid w:val="000A6E33"/>
    <w:rsid w:val="000B06F1"/>
    <w:rsid w:val="000B07CD"/>
    <w:rsid w:val="000C0CB8"/>
    <w:rsid w:val="000C1D49"/>
    <w:rsid w:val="000C3E68"/>
    <w:rsid w:val="000C55FF"/>
    <w:rsid w:val="000C60C4"/>
    <w:rsid w:val="000C6A8A"/>
    <w:rsid w:val="000C7D5A"/>
    <w:rsid w:val="000D09C3"/>
    <w:rsid w:val="000D368A"/>
    <w:rsid w:val="000D4B7C"/>
    <w:rsid w:val="000D6BEE"/>
    <w:rsid w:val="000E0759"/>
    <w:rsid w:val="000E4759"/>
    <w:rsid w:val="000F0780"/>
    <w:rsid w:val="000F2FBA"/>
    <w:rsid w:val="000F5B31"/>
    <w:rsid w:val="00113AB7"/>
    <w:rsid w:val="00117030"/>
    <w:rsid w:val="00122954"/>
    <w:rsid w:val="0012380E"/>
    <w:rsid w:val="00130086"/>
    <w:rsid w:val="0013073C"/>
    <w:rsid w:val="00130F6E"/>
    <w:rsid w:val="0013176F"/>
    <w:rsid w:val="00131A80"/>
    <w:rsid w:val="001339C6"/>
    <w:rsid w:val="00137A23"/>
    <w:rsid w:val="00137A33"/>
    <w:rsid w:val="00141339"/>
    <w:rsid w:val="00142A8F"/>
    <w:rsid w:val="00144BC0"/>
    <w:rsid w:val="00146827"/>
    <w:rsid w:val="00155824"/>
    <w:rsid w:val="00166F79"/>
    <w:rsid w:val="00167EEF"/>
    <w:rsid w:val="00182AA6"/>
    <w:rsid w:val="00183EB3"/>
    <w:rsid w:val="00186969"/>
    <w:rsid w:val="00186E41"/>
    <w:rsid w:val="001936DB"/>
    <w:rsid w:val="00194E4A"/>
    <w:rsid w:val="00197564"/>
    <w:rsid w:val="001A1B89"/>
    <w:rsid w:val="001B22D1"/>
    <w:rsid w:val="001B23EE"/>
    <w:rsid w:val="001B2FA8"/>
    <w:rsid w:val="001B57DA"/>
    <w:rsid w:val="001C231B"/>
    <w:rsid w:val="001C6419"/>
    <w:rsid w:val="001C64DD"/>
    <w:rsid w:val="001E0392"/>
    <w:rsid w:val="001E59C3"/>
    <w:rsid w:val="001E7F2E"/>
    <w:rsid w:val="001F18C3"/>
    <w:rsid w:val="001F35FB"/>
    <w:rsid w:val="001F4600"/>
    <w:rsid w:val="001F4B66"/>
    <w:rsid w:val="001F776E"/>
    <w:rsid w:val="00200303"/>
    <w:rsid w:val="00203C1D"/>
    <w:rsid w:val="00205387"/>
    <w:rsid w:val="00205426"/>
    <w:rsid w:val="002106EA"/>
    <w:rsid w:val="0021315B"/>
    <w:rsid w:val="00213669"/>
    <w:rsid w:val="00214E7B"/>
    <w:rsid w:val="00216462"/>
    <w:rsid w:val="0021649A"/>
    <w:rsid w:val="00216F24"/>
    <w:rsid w:val="002200ED"/>
    <w:rsid w:val="00221A3D"/>
    <w:rsid w:val="00221D83"/>
    <w:rsid w:val="002253D2"/>
    <w:rsid w:val="002316EC"/>
    <w:rsid w:val="00231E53"/>
    <w:rsid w:val="002349A1"/>
    <w:rsid w:val="002408D3"/>
    <w:rsid w:val="00247260"/>
    <w:rsid w:val="00247754"/>
    <w:rsid w:val="00250C28"/>
    <w:rsid w:val="002535FB"/>
    <w:rsid w:val="00256CEE"/>
    <w:rsid w:val="002609AB"/>
    <w:rsid w:val="00260E6B"/>
    <w:rsid w:val="00262327"/>
    <w:rsid w:val="00265827"/>
    <w:rsid w:val="0026791B"/>
    <w:rsid w:val="002760E2"/>
    <w:rsid w:val="002768C5"/>
    <w:rsid w:val="00281990"/>
    <w:rsid w:val="00282DCE"/>
    <w:rsid w:val="00282DFB"/>
    <w:rsid w:val="00285A01"/>
    <w:rsid w:val="0028664A"/>
    <w:rsid w:val="00286904"/>
    <w:rsid w:val="00287FC6"/>
    <w:rsid w:val="00292DFE"/>
    <w:rsid w:val="00293295"/>
    <w:rsid w:val="00293DA8"/>
    <w:rsid w:val="00294516"/>
    <w:rsid w:val="002946CC"/>
    <w:rsid w:val="0029473A"/>
    <w:rsid w:val="002A0A10"/>
    <w:rsid w:val="002B0277"/>
    <w:rsid w:val="002B3206"/>
    <w:rsid w:val="002B418B"/>
    <w:rsid w:val="002C2140"/>
    <w:rsid w:val="002C2AB8"/>
    <w:rsid w:val="002C57E7"/>
    <w:rsid w:val="002D0EE7"/>
    <w:rsid w:val="002D31BA"/>
    <w:rsid w:val="002D5893"/>
    <w:rsid w:val="002E3951"/>
    <w:rsid w:val="002E4898"/>
    <w:rsid w:val="002E4A07"/>
    <w:rsid w:val="002E6622"/>
    <w:rsid w:val="002F42BF"/>
    <w:rsid w:val="002F5BD2"/>
    <w:rsid w:val="002F7E78"/>
    <w:rsid w:val="00304AD0"/>
    <w:rsid w:val="00323713"/>
    <w:rsid w:val="00325B98"/>
    <w:rsid w:val="00326CE7"/>
    <w:rsid w:val="0033026A"/>
    <w:rsid w:val="0033329D"/>
    <w:rsid w:val="003352C7"/>
    <w:rsid w:val="003369BA"/>
    <w:rsid w:val="00337BC9"/>
    <w:rsid w:val="00342468"/>
    <w:rsid w:val="00342B8A"/>
    <w:rsid w:val="00346FA3"/>
    <w:rsid w:val="0034769F"/>
    <w:rsid w:val="003513A6"/>
    <w:rsid w:val="0036038B"/>
    <w:rsid w:val="003627CE"/>
    <w:rsid w:val="00362856"/>
    <w:rsid w:val="0036290C"/>
    <w:rsid w:val="003678B2"/>
    <w:rsid w:val="00367ADD"/>
    <w:rsid w:val="003713DC"/>
    <w:rsid w:val="00377618"/>
    <w:rsid w:val="00380FE6"/>
    <w:rsid w:val="0038579C"/>
    <w:rsid w:val="003860E4"/>
    <w:rsid w:val="00387EA3"/>
    <w:rsid w:val="003902A8"/>
    <w:rsid w:val="003937B9"/>
    <w:rsid w:val="00395333"/>
    <w:rsid w:val="00395428"/>
    <w:rsid w:val="00397929"/>
    <w:rsid w:val="003A0968"/>
    <w:rsid w:val="003A1595"/>
    <w:rsid w:val="003A6666"/>
    <w:rsid w:val="003B15D0"/>
    <w:rsid w:val="003B39B8"/>
    <w:rsid w:val="003B70C4"/>
    <w:rsid w:val="003C29A6"/>
    <w:rsid w:val="003C3485"/>
    <w:rsid w:val="003C35C4"/>
    <w:rsid w:val="003D1B37"/>
    <w:rsid w:val="003D47E5"/>
    <w:rsid w:val="003E13A7"/>
    <w:rsid w:val="003E1570"/>
    <w:rsid w:val="003E3A48"/>
    <w:rsid w:val="003E616A"/>
    <w:rsid w:val="003E6296"/>
    <w:rsid w:val="003E705B"/>
    <w:rsid w:val="003F27D9"/>
    <w:rsid w:val="003F29DA"/>
    <w:rsid w:val="003F4ABD"/>
    <w:rsid w:val="004012CB"/>
    <w:rsid w:val="0040329E"/>
    <w:rsid w:val="00403721"/>
    <w:rsid w:val="00404C71"/>
    <w:rsid w:val="00405485"/>
    <w:rsid w:val="00406342"/>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7923"/>
    <w:rsid w:val="004820A4"/>
    <w:rsid w:val="004903DE"/>
    <w:rsid w:val="004931A7"/>
    <w:rsid w:val="00496BBB"/>
    <w:rsid w:val="004A13DB"/>
    <w:rsid w:val="004A2BCD"/>
    <w:rsid w:val="004A4A49"/>
    <w:rsid w:val="004A7EC6"/>
    <w:rsid w:val="004B0549"/>
    <w:rsid w:val="004B427C"/>
    <w:rsid w:val="004B644C"/>
    <w:rsid w:val="004B71D5"/>
    <w:rsid w:val="004C049D"/>
    <w:rsid w:val="004D1830"/>
    <w:rsid w:val="004D4BE7"/>
    <w:rsid w:val="004D6992"/>
    <w:rsid w:val="004E064B"/>
    <w:rsid w:val="004E0EFC"/>
    <w:rsid w:val="004E28C9"/>
    <w:rsid w:val="004E77EF"/>
    <w:rsid w:val="004F2917"/>
    <w:rsid w:val="004F3A50"/>
    <w:rsid w:val="005004E6"/>
    <w:rsid w:val="005011E0"/>
    <w:rsid w:val="00505FF1"/>
    <w:rsid w:val="0050716E"/>
    <w:rsid w:val="0051542A"/>
    <w:rsid w:val="005170D1"/>
    <w:rsid w:val="00517AA8"/>
    <w:rsid w:val="0052092D"/>
    <w:rsid w:val="00534809"/>
    <w:rsid w:val="00534AA7"/>
    <w:rsid w:val="00544D82"/>
    <w:rsid w:val="005469D5"/>
    <w:rsid w:val="00546EB3"/>
    <w:rsid w:val="00550F77"/>
    <w:rsid w:val="00554851"/>
    <w:rsid w:val="00563838"/>
    <w:rsid w:val="0056419E"/>
    <w:rsid w:val="00565442"/>
    <w:rsid w:val="0056651F"/>
    <w:rsid w:val="00567030"/>
    <w:rsid w:val="00570BE4"/>
    <w:rsid w:val="005730B2"/>
    <w:rsid w:val="005740EB"/>
    <w:rsid w:val="005854B7"/>
    <w:rsid w:val="00590A08"/>
    <w:rsid w:val="00592CDF"/>
    <w:rsid w:val="005933C4"/>
    <w:rsid w:val="00594A02"/>
    <w:rsid w:val="005A025E"/>
    <w:rsid w:val="005A60D6"/>
    <w:rsid w:val="005A671D"/>
    <w:rsid w:val="005B1483"/>
    <w:rsid w:val="005B5731"/>
    <w:rsid w:val="005B76C3"/>
    <w:rsid w:val="005C3655"/>
    <w:rsid w:val="005C3AF1"/>
    <w:rsid w:val="005C5EFA"/>
    <w:rsid w:val="005C66E1"/>
    <w:rsid w:val="005C7DC7"/>
    <w:rsid w:val="005D0AED"/>
    <w:rsid w:val="005D1022"/>
    <w:rsid w:val="005D1F1B"/>
    <w:rsid w:val="005D2C25"/>
    <w:rsid w:val="005D3E55"/>
    <w:rsid w:val="005D7B49"/>
    <w:rsid w:val="005E13A0"/>
    <w:rsid w:val="005E1CBB"/>
    <w:rsid w:val="005E1CD9"/>
    <w:rsid w:val="005E7D18"/>
    <w:rsid w:val="005F02D3"/>
    <w:rsid w:val="005F5322"/>
    <w:rsid w:val="005F7023"/>
    <w:rsid w:val="0060223D"/>
    <w:rsid w:val="0060770A"/>
    <w:rsid w:val="00617DDA"/>
    <w:rsid w:val="0062224F"/>
    <w:rsid w:val="00625D49"/>
    <w:rsid w:val="00630809"/>
    <w:rsid w:val="00631491"/>
    <w:rsid w:val="00632A6E"/>
    <w:rsid w:val="006407EB"/>
    <w:rsid w:val="00640990"/>
    <w:rsid w:val="00641CBD"/>
    <w:rsid w:val="00642AB7"/>
    <w:rsid w:val="0064351E"/>
    <w:rsid w:val="00644C36"/>
    <w:rsid w:val="00645B67"/>
    <w:rsid w:val="00647C92"/>
    <w:rsid w:val="00647F3D"/>
    <w:rsid w:val="00651359"/>
    <w:rsid w:val="006525DC"/>
    <w:rsid w:val="00652A3C"/>
    <w:rsid w:val="00653AE2"/>
    <w:rsid w:val="00662D4B"/>
    <w:rsid w:val="00665930"/>
    <w:rsid w:val="00671E0E"/>
    <w:rsid w:val="0067403D"/>
    <w:rsid w:val="0067417A"/>
    <w:rsid w:val="0068013E"/>
    <w:rsid w:val="00681456"/>
    <w:rsid w:val="00681A1A"/>
    <w:rsid w:val="00685870"/>
    <w:rsid w:val="006918F9"/>
    <w:rsid w:val="00691A7E"/>
    <w:rsid w:val="00692D08"/>
    <w:rsid w:val="006960B5"/>
    <w:rsid w:val="006A012E"/>
    <w:rsid w:val="006A09AA"/>
    <w:rsid w:val="006A7013"/>
    <w:rsid w:val="006B1615"/>
    <w:rsid w:val="006B239F"/>
    <w:rsid w:val="006B3704"/>
    <w:rsid w:val="006C4FCA"/>
    <w:rsid w:val="006C6939"/>
    <w:rsid w:val="006D37F6"/>
    <w:rsid w:val="006E1E4A"/>
    <w:rsid w:val="006E4AE0"/>
    <w:rsid w:val="006E7187"/>
    <w:rsid w:val="006E78C4"/>
    <w:rsid w:val="006F0899"/>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E34"/>
    <w:rsid w:val="00714AA5"/>
    <w:rsid w:val="00715AB7"/>
    <w:rsid w:val="00720338"/>
    <w:rsid w:val="00720E6F"/>
    <w:rsid w:val="007222E2"/>
    <w:rsid w:val="0072444A"/>
    <w:rsid w:val="00725855"/>
    <w:rsid w:val="007267C3"/>
    <w:rsid w:val="007316B9"/>
    <w:rsid w:val="007375C0"/>
    <w:rsid w:val="00737DA3"/>
    <w:rsid w:val="0074051A"/>
    <w:rsid w:val="00740F23"/>
    <w:rsid w:val="0075191A"/>
    <w:rsid w:val="00761621"/>
    <w:rsid w:val="00761C0E"/>
    <w:rsid w:val="007651FD"/>
    <w:rsid w:val="00765BB7"/>
    <w:rsid w:val="00766AA2"/>
    <w:rsid w:val="00771C04"/>
    <w:rsid w:val="00775DB3"/>
    <w:rsid w:val="007809D4"/>
    <w:rsid w:val="007830CC"/>
    <w:rsid w:val="007843D7"/>
    <w:rsid w:val="0079485E"/>
    <w:rsid w:val="007969AD"/>
    <w:rsid w:val="007A7512"/>
    <w:rsid w:val="007B0A13"/>
    <w:rsid w:val="007B1373"/>
    <w:rsid w:val="007B51CA"/>
    <w:rsid w:val="007B5ADB"/>
    <w:rsid w:val="007B664D"/>
    <w:rsid w:val="007C0678"/>
    <w:rsid w:val="007C076A"/>
    <w:rsid w:val="007C0A86"/>
    <w:rsid w:val="007D0F1C"/>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454C"/>
    <w:rsid w:val="00804B6D"/>
    <w:rsid w:val="00806A24"/>
    <w:rsid w:val="008079DB"/>
    <w:rsid w:val="00807FBB"/>
    <w:rsid w:val="00810BB7"/>
    <w:rsid w:val="00811368"/>
    <w:rsid w:val="00811E59"/>
    <w:rsid w:val="00812E65"/>
    <w:rsid w:val="00813A62"/>
    <w:rsid w:val="0081760C"/>
    <w:rsid w:val="00823978"/>
    <w:rsid w:val="00826C5F"/>
    <w:rsid w:val="008277E3"/>
    <w:rsid w:val="008308EA"/>
    <w:rsid w:val="0084267F"/>
    <w:rsid w:val="00842763"/>
    <w:rsid w:val="008432EE"/>
    <w:rsid w:val="00843EDE"/>
    <w:rsid w:val="00845B6F"/>
    <w:rsid w:val="00846106"/>
    <w:rsid w:val="00847B1B"/>
    <w:rsid w:val="00850405"/>
    <w:rsid w:val="00851D0A"/>
    <w:rsid w:val="008522CA"/>
    <w:rsid w:val="00853F9D"/>
    <w:rsid w:val="00857A39"/>
    <w:rsid w:val="00860DE2"/>
    <w:rsid w:val="008620DE"/>
    <w:rsid w:val="00867494"/>
    <w:rsid w:val="0086773C"/>
    <w:rsid w:val="00873BBA"/>
    <w:rsid w:val="00876A2F"/>
    <w:rsid w:val="0088281E"/>
    <w:rsid w:val="00883D3B"/>
    <w:rsid w:val="00887485"/>
    <w:rsid w:val="008956B1"/>
    <w:rsid w:val="008A43C2"/>
    <w:rsid w:val="008A5E29"/>
    <w:rsid w:val="008A637F"/>
    <w:rsid w:val="008A7B2C"/>
    <w:rsid w:val="008B1DD3"/>
    <w:rsid w:val="008B6ADA"/>
    <w:rsid w:val="008C6224"/>
    <w:rsid w:val="008C6728"/>
    <w:rsid w:val="008D3338"/>
    <w:rsid w:val="008D6C69"/>
    <w:rsid w:val="008E0E21"/>
    <w:rsid w:val="008E1480"/>
    <w:rsid w:val="008E182B"/>
    <w:rsid w:val="008E2AF8"/>
    <w:rsid w:val="008E5CF3"/>
    <w:rsid w:val="008E669F"/>
    <w:rsid w:val="008F11EF"/>
    <w:rsid w:val="008F2066"/>
    <w:rsid w:val="008F5EF2"/>
    <w:rsid w:val="008F5FBC"/>
    <w:rsid w:val="009009BC"/>
    <w:rsid w:val="0090532D"/>
    <w:rsid w:val="00910022"/>
    <w:rsid w:val="00911CE5"/>
    <w:rsid w:val="009124AA"/>
    <w:rsid w:val="0091347D"/>
    <w:rsid w:val="00914082"/>
    <w:rsid w:val="0091438F"/>
    <w:rsid w:val="00921971"/>
    <w:rsid w:val="009224D3"/>
    <w:rsid w:val="00930B3B"/>
    <w:rsid w:val="00932877"/>
    <w:rsid w:val="0093400B"/>
    <w:rsid w:val="00936693"/>
    <w:rsid w:val="00947D75"/>
    <w:rsid w:val="0095273A"/>
    <w:rsid w:val="00956AC2"/>
    <w:rsid w:val="00966497"/>
    <w:rsid w:val="00966980"/>
    <w:rsid w:val="0096699C"/>
    <w:rsid w:val="0097055C"/>
    <w:rsid w:val="009713C3"/>
    <w:rsid w:val="00971F10"/>
    <w:rsid w:val="009737BB"/>
    <w:rsid w:val="00973838"/>
    <w:rsid w:val="00973F0E"/>
    <w:rsid w:val="009800E9"/>
    <w:rsid w:val="009806AE"/>
    <w:rsid w:val="00980A21"/>
    <w:rsid w:val="00981467"/>
    <w:rsid w:val="009838AB"/>
    <w:rsid w:val="009859C5"/>
    <w:rsid w:val="00986835"/>
    <w:rsid w:val="00991012"/>
    <w:rsid w:val="00991453"/>
    <w:rsid w:val="00992766"/>
    <w:rsid w:val="0099356D"/>
    <w:rsid w:val="009971D1"/>
    <w:rsid w:val="009A2923"/>
    <w:rsid w:val="009A4BEE"/>
    <w:rsid w:val="009A4C37"/>
    <w:rsid w:val="009A6D04"/>
    <w:rsid w:val="009B3BDB"/>
    <w:rsid w:val="009B5849"/>
    <w:rsid w:val="009B75AF"/>
    <w:rsid w:val="009B7D40"/>
    <w:rsid w:val="009C1368"/>
    <w:rsid w:val="009C1AC8"/>
    <w:rsid w:val="009C6FB6"/>
    <w:rsid w:val="009D0FB3"/>
    <w:rsid w:val="009D15CF"/>
    <w:rsid w:val="009D5CBB"/>
    <w:rsid w:val="009D72EE"/>
    <w:rsid w:val="009E0040"/>
    <w:rsid w:val="009E6E58"/>
    <w:rsid w:val="009E72BE"/>
    <w:rsid w:val="009E7340"/>
    <w:rsid w:val="009E751C"/>
    <w:rsid w:val="009F241B"/>
    <w:rsid w:val="009F6E62"/>
    <w:rsid w:val="00A01F3B"/>
    <w:rsid w:val="00A028FA"/>
    <w:rsid w:val="00A07DA8"/>
    <w:rsid w:val="00A10705"/>
    <w:rsid w:val="00A109DA"/>
    <w:rsid w:val="00A109F0"/>
    <w:rsid w:val="00A3540B"/>
    <w:rsid w:val="00A4080C"/>
    <w:rsid w:val="00A421BB"/>
    <w:rsid w:val="00A453E1"/>
    <w:rsid w:val="00A45447"/>
    <w:rsid w:val="00A45FD0"/>
    <w:rsid w:val="00A47DC3"/>
    <w:rsid w:val="00A50E12"/>
    <w:rsid w:val="00A52804"/>
    <w:rsid w:val="00A54518"/>
    <w:rsid w:val="00A56EAA"/>
    <w:rsid w:val="00A57A16"/>
    <w:rsid w:val="00A63178"/>
    <w:rsid w:val="00A64F48"/>
    <w:rsid w:val="00A8427E"/>
    <w:rsid w:val="00A84CA6"/>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53AB"/>
    <w:rsid w:val="00AC30B6"/>
    <w:rsid w:val="00AC4A3D"/>
    <w:rsid w:val="00AD142D"/>
    <w:rsid w:val="00AD380E"/>
    <w:rsid w:val="00AD3A4B"/>
    <w:rsid w:val="00AD4432"/>
    <w:rsid w:val="00AD6195"/>
    <w:rsid w:val="00AD7B03"/>
    <w:rsid w:val="00AE0601"/>
    <w:rsid w:val="00AE4E00"/>
    <w:rsid w:val="00AE56FD"/>
    <w:rsid w:val="00AE5947"/>
    <w:rsid w:val="00AF0365"/>
    <w:rsid w:val="00AF0BC7"/>
    <w:rsid w:val="00AF2D20"/>
    <w:rsid w:val="00AF335B"/>
    <w:rsid w:val="00B00E6F"/>
    <w:rsid w:val="00B02BEB"/>
    <w:rsid w:val="00B04BBD"/>
    <w:rsid w:val="00B104A5"/>
    <w:rsid w:val="00B10CFD"/>
    <w:rsid w:val="00B15234"/>
    <w:rsid w:val="00B1551B"/>
    <w:rsid w:val="00B1673E"/>
    <w:rsid w:val="00B20EC1"/>
    <w:rsid w:val="00B26E54"/>
    <w:rsid w:val="00B27B1E"/>
    <w:rsid w:val="00B3020A"/>
    <w:rsid w:val="00B31823"/>
    <w:rsid w:val="00B319B8"/>
    <w:rsid w:val="00B37306"/>
    <w:rsid w:val="00B37926"/>
    <w:rsid w:val="00B40EAA"/>
    <w:rsid w:val="00B468F9"/>
    <w:rsid w:val="00B46FEE"/>
    <w:rsid w:val="00B47075"/>
    <w:rsid w:val="00B51939"/>
    <w:rsid w:val="00B52678"/>
    <w:rsid w:val="00B54B2B"/>
    <w:rsid w:val="00B57F49"/>
    <w:rsid w:val="00B61BE0"/>
    <w:rsid w:val="00B63121"/>
    <w:rsid w:val="00B665DA"/>
    <w:rsid w:val="00B70996"/>
    <w:rsid w:val="00B72B33"/>
    <w:rsid w:val="00B72E89"/>
    <w:rsid w:val="00B753E1"/>
    <w:rsid w:val="00B80DBA"/>
    <w:rsid w:val="00B82923"/>
    <w:rsid w:val="00B82B31"/>
    <w:rsid w:val="00B83024"/>
    <w:rsid w:val="00B84EED"/>
    <w:rsid w:val="00B85DB9"/>
    <w:rsid w:val="00B90866"/>
    <w:rsid w:val="00B9242B"/>
    <w:rsid w:val="00B93787"/>
    <w:rsid w:val="00BA53BF"/>
    <w:rsid w:val="00BA75F8"/>
    <w:rsid w:val="00BB7429"/>
    <w:rsid w:val="00BC113D"/>
    <w:rsid w:val="00BC48DB"/>
    <w:rsid w:val="00BC53E4"/>
    <w:rsid w:val="00BC771F"/>
    <w:rsid w:val="00BD5347"/>
    <w:rsid w:val="00BD5642"/>
    <w:rsid w:val="00BD5FE4"/>
    <w:rsid w:val="00BE299D"/>
    <w:rsid w:val="00BE54FF"/>
    <w:rsid w:val="00BE7CFF"/>
    <w:rsid w:val="00BF1A27"/>
    <w:rsid w:val="00BF390A"/>
    <w:rsid w:val="00BF6D51"/>
    <w:rsid w:val="00BF6D52"/>
    <w:rsid w:val="00BF7D13"/>
    <w:rsid w:val="00C03046"/>
    <w:rsid w:val="00C0773A"/>
    <w:rsid w:val="00C12C8E"/>
    <w:rsid w:val="00C140B5"/>
    <w:rsid w:val="00C14CDE"/>
    <w:rsid w:val="00C16CAE"/>
    <w:rsid w:val="00C20927"/>
    <w:rsid w:val="00C26F75"/>
    <w:rsid w:val="00C30045"/>
    <w:rsid w:val="00C30BBA"/>
    <w:rsid w:val="00C322BD"/>
    <w:rsid w:val="00C3492F"/>
    <w:rsid w:val="00C35AB7"/>
    <w:rsid w:val="00C36A50"/>
    <w:rsid w:val="00C41B2E"/>
    <w:rsid w:val="00C4406B"/>
    <w:rsid w:val="00C4491F"/>
    <w:rsid w:val="00C565C2"/>
    <w:rsid w:val="00C57CA9"/>
    <w:rsid w:val="00C57ED7"/>
    <w:rsid w:val="00C65ED7"/>
    <w:rsid w:val="00C730EE"/>
    <w:rsid w:val="00C7372B"/>
    <w:rsid w:val="00C77AB6"/>
    <w:rsid w:val="00C80DC7"/>
    <w:rsid w:val="00C810C2"/>
    <w:rsid w:val="00C8136F"/>
    <w:rsid w:val="00C82BAC"/>
    <w:rsid w:val="00C87B11"/>
    <w:rsid w:val="00CA05AC"/>
    <w:rsid w:val="00CA17B9"/>
    <w:rsid w:val="00CA3221"/>
    <w:rsid w:val="00CA40DC"/>
    <w:rsid w:val="00CA50FF"/>
    <w:rsid w:val="00CA5FC2"/>
    <w:rsid w:val="00CB0DDE"/>
    <w:rsid w:val="00CB5D9C"/>
    <w:rsid w:val="00CB7AE9"/>
    <w:rsid w:val="00CC391B"/>
    <w:rsid w:val="00CC484A"/>
    <w:rsid w:val="00CC60F2"/>
    <w:rsid w:val="00CD1174"/>
    <w:rsid w:val="00CD2561"/>
    <w:rsid w:val="00CD4915"/>
    <w:rsid w:val="00CD762F"/>
    <w:rsid w:val="00CE145C"/>
    <w:rsid w:val="00CE17C1"/>
    <w:rsid w:val="00CE4F1B"/>
    <w:rsid w:val="00CE59EC"/>
    <w:rsid w:val="00CE6244"/>
    <w:rsid w:val="00D02C2A"/>
    <w:rsid w:val="00D207EB"/>
    <w:rsid w:val="00D21D76"/>
    <w:rsid w:val="00D24249"/>
    <w:rsid w:val="00D24BD7"/>
    <w:rsid w:val="00D3023F"/>
    <w:rsid w:val="00D31093"/>
    <w:rsid w:val="00D460EF"/>
    <w:rsid w:val="00D5321E"/>
    <w:rsid w:val="00D56796"/>
    <w:rsid w:val="00D56804"/>
    <w:rsid w:val="00D5693C"/>
    <w:rsid w:val="00D6101F"/>
    <w:rsid w:val="00D62277"/>
    <w:rsid w:val="00D644A0"/>
    <w:rsid w:val="00D710B4"/>
    <w:rsid w:val="00D7402D"/>
    <w:rsid w:val="00D74326"/>
    <w:rsid w:val="00D81A02"/>
    <w:rsid w:val="00D83E71"/>
    <w:rsid w:val="00D83E7E"/>
    <w:rsid w:val="00D8470E"/>
    <w:rsid w:val="00D85023"/>
    <w:rsid w:val="00D86D0C"/>
    <w:rsid w:val="00D906CF"/>
    <w:rsid w:val="00D94B46"/>
    <w:rsid w:val="00D95345"/>
    <w:rsid w:val="00D95D99"/>
    <w:rsid w:val="00D972CF"/>
    <w:rsid w:val="00DA3F15"/>
    <w:rsid w:val="00DA521B"/>
    <w:rsid w:val="00DB0A31"/>
    <w:rsid w:val="00DB3FB5"/>
    <w:rsid w:val="00DB4642"/>
    <w:rsid w:val="00DB693E"/>
    <w:rsid w:val="00DC17A5"/>
    <w:rsid w:val="00DC67C6"/>
    <w:rsid w:val="00DD63D6"/>
    <w:rsid w:val="00DE7EA1"/>
    <w:rsid w:val="00DF64F0"/>
    <w:rsid w:val="00E02A50"/>
    <w:rsid w:val="00E054C3"/>
    <w:rsid w:val="00E07A29"/>
    <w:rsid w:val="00E13DB8"/>
    <w:rsid w:val="00E1415A"/>
    <w:rsid w:val="00E17F69"/>
    <w:rsid w:val="00E21EC7"/>
    <w:rsid w:val="00E26622"/>
    <w:rsid w:val="00E267DB"/>
    <w:rsid w:val="00E335D9"/>
    <w:rsid w:val="00E3522E"/>
    <w:rsid w:val="00E37945"/>
    <w:rsid w:val="00E37C5C"/>
    <w:rsid w:val="00E41968"/>
    <w:rsid w:val="00E442FC"/>
    <w:rsid w:val="00E50A9A"/>
    <w:rsid w:val="00E512E4"/>
    <w:rsid w:val="00E53A9E"/>
    <w:rsid w:val="00E53B83"/>
    <w:rsid w:val="00E54632"/>
    <w:rsid w:val="00E55D1B"/>
    <w:rsid w:val="00E61FE8"/>
    <w:rsid w:val="00E623A9"/>
    <w:rsid w:val="00E64EB8"/>
    <w:rsid w:val="00E678EB"/>
    <w:rsid w:val="00E75137"/>
    <w:rsid w:val="00E754C3"/>
    <w:rsid w:val="00E845AD"/>
    <w:rsid w:val="00E84624"/>
    <w:rsid w:val="00E9024C"/>
    <w:rsid w:val="00E92976"/>
    <w:rsid w:val="00E94AC0"/>
    <w:rsid w:val="00E95485"/>
    <w:rsid w:val="00E97FF1"/>
    <w:rsid w:val="00EA3350"/>
    <w:rsid w:val="00EA3551"/>
    <w:rsid w:val="00EB3922"/>
    <w:rsid w:val="00EB47C8"/>
    <w:rsid w:val="00EB501B"/>
    <w:rsid w:val="00EC42DE"/>
    <w:rsid w:val="00ED28A3"/>
    <w:rsid w:val="00ED38A3"/>
    <w:rsid w:val="00ED5725"/>
    <w:rsid w:val="00EE1F78"/>
    <w:rsid w:val="00EE6364"/>
    <w:rsid w:val="00EF0DD8"/>
    <w:rsid w:val="00EF18B1"/>
    <w:rsid w:val="00EF3AB5"/>
    <w:rsid w:val="00EF6D27"/>
    <w:rsid w:val="00EF721F"/>
    <w:rsid w:val="00EF73A3"/>
    <w:rsid w:val="00EF7FFD"/>
    <w:rsid w:val="00F0096E"/>
    <w:rsid w:val="00F01A72"/>
    <w:rsid w:val="00F01D68"/>
    <w:rsid w:val="00F05F41"/>
    <w:rsid w:val="00F068B8"/>
    <w:rsid w:val="00F0735E"/>
    <w:rsid w:val="00F12EF8"/>
    <w:rsid w:val="00F13E6A"/>
    <w:rsid w:val="00F2383E"/>
    <w:rsid w:val="00F34B28"/>
    <w:rsid w:val="00F50444"/>
    <w:rsid w:val="00F51E87"/>
    <w:rsid w:val="00F5223C"/>
    <w:rsid w:val="00F52E95"/>
    <w:rsid w:val="00F5485E"/>
    <w:rsid w:val="00F6084F"/>
    <w:rsid w:val="00F618BD"/>
    <w:rsid w:val="00F62512"/>
    <w:rsid w:val="00F70813"/>
    <w:rsid w:val="00F70A99"/>
    <w:rsid w:val="00F744AF"/>
    <w:rsid w:val="00F80D3A"/>
    <w:rsid w:val="00F81B07"/>
    <w:rsid w:val="00F85D91"/>
    <w:rsid w:val="00F87BBD"/>
    <w:rsid w:val="00F92AE9"/>
    <w:rsid w:val="00F96BB1"/>
    <w:rsid w:val="00F9724A"/>
    <w:rsid w:val="00FA26BD"/>
    <w:rsid w:val="00FA3C4A"/>
    <w:rsid w:val="00FA4C67"/>
    <w:rsid w:val="00FA5CB9"/>
    <w:rsid w:val="00FA75B6"/>
    <w:rsid w:val="00FB1904"/>
    <w:rsid w:val="00FB50E1"/>
    <w:rsid w:val="00FC45BE"/>
    <w:rsid w:val="00FC7994"/>
    <w:rsid w:val="00FD2B68"/>
    <w:rsid w:val="00FD773B"/>
    <w:rsid w:val="00FE01BD"/>
    <w:rsid w:val="00FE0453"/>
    <w:rsid w:val="00FE28CD"/>
    <w:rsid w:val="00FE4E06"/>
    <w:rsid w:val="00FE72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C808FE"/>
  <w15:docId w15:val="{447FD616-6AB6-4167-90F6-5E06B0282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2">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c.ymcdn.com/sites/www.cste.org/resource/resmgr/PS1/SUBMITTING_AUTHOR_RESPONSIBI.pdf" TargetMode="External"/><Relationship Id="rId18" Type="http://schemas.openxmlformats.org/officeDocument/2006/relationships/header" Target="header2.xm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image" Target="media/image4.png"/><Relationship Id="rId7" Type="http://schemas.openxmlformats.org/officeDocument/2006/relationships/footnotes" Target="footnotes.xml"/><Relationship Id="rId12" Type="http://schemas.openxmlformats.org/officeDocument/2006/relationships/hyperlink" Target="http://www.cste.org/?page=PSInfo" TargetMode="External"/><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10-SI-02.pdf" TargetMode="External"/><Relationship Id="rId24" Type="http://schemas.openxmlformats.org/officeDocument/2006/relationships/hyperlink" Target="http://www.cste2.org/webpdfs/drgwgreport.pdf" TargetMode="Externa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http://c.ymcdn.com/sites/www.cste.org/resource/resmgr/PS/09-SI-01.pdf" TargetMode="External"/><Relationship Id="rId10" Type="http://schemas.openxmlformats.org/officeDocument/2006/relationships/hyperlink" Target="http://www.cste.org/resource/resmgr/PS/07-EC-02.pdf"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yperlink" Target="http://c.ymcdn.com/sites/www.cste.org/resource/resmgr/2016PS/Position_Statement_Timeline_.pdf" TargetMode="External"/><Relationship Id="rId22" Type="http://schemas.openxmlformats.org/officeDocument/2006/relationships/hyperlink" Target="https://c.ymcdn.com/sites/cste.site-ym.com/resource/resmgr/CSTENotifiableConditionListA.pdf"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AB5B50"/>
    <w:rsid w:val="000C746D"/>
    <w:rsid w:val="003842D3"/>
    <w:rsid w:val="004F0F35"/>
    <w:rsid w:val="005922E4"/>
    <w:rsid w:val="005A7A0A"/>
    <w:rsid w:val="0080755C"/>
    <w:rsid w:val="00887396"/>
    <w:rsid w:val="009E6FE3"/>
    <w:rsid w:val="00AB5B50"/>
    <w:rsid w:val="00B938B0"/>
    <w:rsid w:val="00CD791C"/>
    <w:rsid w:val="00CF1DD7"/>
    <w:rsid w:val="00DD380A"/>
    <w:rsid w:val="00E217AB"/>
    <w:rsid w:val="00EE6558"/>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922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8B882-2C48-4928-A286-87AC2EC173AA}">
  <ds:schemaRefs>
    <ds:schemaRef ds:uri="http://schemas.openxmlformats.org/officeDocument/2006/bibliography"/>
  </ds:schemaRefs>
</ds:datastoreItem>
</file>

<file path=customXml/itemProps2.xml><?xml version="1.0" encoding="utf-8"?>
<ds:datastoreItem xmlns:ds="http://schemas.openxmlformats.org/officeDocument/2006/customXml" ds:itemID="{818C0E4C-D945-4DA5-B115-D3402FA0F5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3651</Words>
  <Characters>24075</Characters>
  <Application>Microsoft Office Word</Application>
  <DocSecurity>0</DocSecurity>
  <Lines>1719</Lines>
  <Paragraphs>1066</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26660</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Meredith Lichtenstein</cp:lastModifiedBy>
  <cp:revision>2</cp:revision>
  <cp:lastPrinted>2015-01-12T13:45:00Z</cp:lastPrinted>
  <dcterms:created xsi:type="dcterms:W3CDTF">2016-12-07T19:25:00Z</dcterms:created>
  <dcterms:modified xsi:type="dcterms:W3CDTF">2016-12-07T19:25:00Z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