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B2F" w:rsidRPr="00F2599F" w:rsidRDefault="00010B2F" w:rsidP="00FD63FC">
      <w:pPr>
        <w:jc w:val="center"/>
        <w:rPr>
          <w:rFonts w:ascii="Arial" w:hAnsi="Arial" w:cs="Arial"/>
          <w:b/>
          <w:bCs/>
        </w:rPr>
      </w:pPr>
      <w:bookmarkStart w:id="0" w:name="_GoBack"/>
      <w:bookmarkEnd w:id="0"/>
      <w:r w:rsidRPr="00F2599F">
        <w:rPr>
          <w:rFonts w:ascii="Arial" w:hAnsi="Arial" w:cs="Arial"/>
          <w:b/>
          <w:bCs/>
        </w:rPr>
        <w:t>CSTE Environmental Health in Schools Workgroup</w:t>
      </w:r>
      <w:r w:rsidR="00882E3E" w:rsidRPr="00F2599F">
        <w:rPr>
          <w:rFonts w:ascii="Arial" w:hAnsi="Arial" w:cs="Arial"/>
          <w:b/>
          <w:bCs/>
        </w:rPr>
        <w:t xml:space="preserve"> Overview</w:t>
      </w:r>
    </w:p>
    <w:p w:rsidR="00010B2F" w:rsidRPr="00F2599F" w:rsidRDefault="00882E3E" w:rsidP="00FD63FC">
      <w:pPr>
        <w:jc w:val="center"/>
        <w:rPr>
          <w:rFonts w:ascii="Arial" w:hAnsi="Arial" w:cs="Arial"/>
          <w:b/>
          <w:bCs/>
        </w:rPr>
      </w:pPr>
      <w:r w:rsidRPr="00F2599F">
        <w:rPr>
          <w:rFonts w:ascii="Arial" w:hAnsi="Arial" w:cs="Arial"/>
          <w:b/>
          <w:bCs/>
        </w:rPr>
        <w:t xml:space="preserve">June 1, 2017 at </w:t>
      </w:r>
      <w:r w:rsidR="00FD63FC" w:rsidRPr="00F2599F">
        <w:rPr>
          <w:rFonts w:ascii="Arial" w:hAnsi="Arial" w:cs="Arial"/>
          <w:b/>
          <w:bCs/>
        </w:rPr>
        <w:t>2pm ET</w:t>
      </w:r>
    </w:p>
    <w:p w:rsidR="00A31F0C" w:rsidRPr="00F2599F" w:rsidRDefault="00A31F0C" w:rsidP="00010B2F">
      <w:pPr>
        <w:rPr>
          <w:rFonts w:ascii="Arial" w:hAnsi="Arial" w:cs="Arial"/>
          <w:b/>
          <w:bCs/>
          <w:u w:val="single"/>
        </w:rPr>
      </w:pPr>
    </w:p>
    <w:p w:rsidR="00882E3E" w:rsidRPr="00F2599F" w:rsidRDefault="00882E3E" w:rsidP="00010B2F">
      <w:pPr>
        <w:rPr>
          <w:rFonts w:ascii="Arial" w:hAnsi="Arial" w:cs="Arial"/>
          <w:b/>
          <w:bCs/>
          <w:u w:val="single"/>
        </w:rPr>
      </w:pPr>
    </w:p>
    <w:p w:rsidR="00F77C2E" w:rsidRPr="00F2599F" w:rsidRDefault="00F77C2E" w:rsidP="00F77C2E">
      <w:pPr>
        <w:rPr>
          <w:rFonts w:ascii="Arial" w:eastAsia="Times New Roman" w:hAnsi="Arial" w:cs="Arial"/>
          <w:b/>
          <w:bCs/>
        </w:rPr>
      </w:pPr>
    </w:p>
    <w:p w:rsidR="00F77C2E" w:rsidRPr="00F2599F" w:rsidRDefault="008064CF" w:rsidP="00F77C2E">
      <w:pPr>
        <w:rPr>
          <w:rFonts w:ascii="Arial" w:eastAsia="Times New Roman" w:hAnsi="Arial" w:cs="Arial"/>
        </w:rPr>
      </w:pPr>
      <w:r w:rsidRPr="00F2599F">
        <w:rPr>
          <w:rFonts w:ascii="Arial" w:eastAsia="Times New Roman" w:hAnsi="Arial" w:cs="Arial"/>
          <w:b/>
          <w:bCs/>
        </w:rPr>
        <w:t>Environmental Health at School: Ignored Too Long, November 2015</w:t>
      </w:r>
      <w:r w:rsidR="00F77C2E" w:rsidRPr="00F2599F">
        <w:rPr>
          <w:rFonts w:ascii="Arial" w:eastAsia="Times New Roman" w:hAnsi="Arial" w:cs="Arial"/>
        </w:rPr>
        <w:br/>
        <w:t>The First National Facilitated Workshop on environmental health at school convened a variety of subject matter experts and parents of affected children to develop research and policy recommendations for addressing environmental health hazards (including, but not limited to, indoor air pollution, PCBs, molds, and chemical mismanagement and spills) commonly found in the nation’s 130,000 Pre</w:t>
      </w:r>
      <w:r w:rsidR="00F77C2E" w:rsidRPr="00F2599F">
        <w:rPr>
          <w:rFonts w:ascii="Cambria Math" w:eastAsia="Times New Roman" w:hAnsi="Cambria Math" w:cs="Cambria Math"/>
        </w:rPr>
        <w:t>‐</w:t>
      </w:r>
      <w:r w:rsidR="00F77C2E" w:rsidRPr="00F2599F">
        <w:rPr>
          <w:rFonts w:ascii="Arial" w:eastAsia="Times New Roman" w:hAnsi="Arial" w:cs="Arial"/>
        </w:rPr>
        <w:t>K</w:t>
      </w:r>
      <w:r w:rsidR="00F77C2E" w:rsidRPr="00F2599F">
        <w:rPr>
          <w:rFonts w:ascii="Cambria Math" w:eastAsia="Times New Roman" w:hAnsi="Cambria Math" w:cs="Cambria Math"/>
        </w:rPr>
        <w:t>‐</w:t>
      </w:r>
      <w:r w:rsidR="00F77C2E" w:rsidRPr="00F2599F">
        <w:rPr>
          <w:rFonts w:ascii="Arial" w:eastAsia="Times New Roman" w:hAnsi="Arial" w:cs="Arial"/>
        </w:rPr>
        <w:t xml:space="preserve">12 schools and child care facilities. These risks place more than 55 million children who occupy these facilities across the country at risk every day. Workshop attendees discussed data needs and gaps and proposed recommendations for improved surveillance of environmental health at school. </w:t>
      </w:r>
    </w:p>
    <w:p w:rsidR="00F77C2E" w:rsidRPr="00F2599F" w:rsidRDefault="00F77C2E" w:rsidP="00F77C2E">
      <w:pPr>
        <w:rPr>
          <w:rFonts w:ascii="Arial" w:eastAsia="Times New Roman" w:hAnsi="Arial" w:cs="Arial"/>
        </w:rPr>
      </w:pPr>
    </w:p>
    <w:p w:rsidR="00F77C2E" w:rsidRPr="00F2599F" w:rsidRDefault="00F77C2E" w:rsidP="00F77C2E">
      <w:pPr>
        <w:rPr>
          <w:rFonts w:ascii="Arial" w:eastAsia="Times New Roman" w:hAnsi="Arial" w:cs="Arial"/>
          <w:u w:val="single"/>
        </w:rPr>
      </w:pPr>
      <w:r w:rsidRPr="00F2599F">
        <w:rPr>
          <w:rFonts w:ascii="Arial" w:eastAsia="Times New Roman" w:hAnsi="Arial" w:cs="Arial"/>
          <w:u w:val="single"/>
        </w:rPr>
        <w:t xml:space="preserve">Most importantly for state and local epidemiologists is the need to develop a standardized set of indicators that would allow for the assessment and monitoring of environmental health exposures and hazards in schools and child care facilities. </w:t>
      </w:r>
    </w:p>
    <w:p w:rsidR="00F77C2E" w:rsidRPr="00F2599F" w:rsidRDefault="00F77C2E" w:rsidP="00F77C2E">
      <w:pPr>
        <w:rPr>
          <w:rFonts w:ascii="Arial" w:eastAsia="Times New Roman" w:hAnsi="Arial" w:cs="Arial"/>
        </w:rPr>
      </w:pPr>
    </w:p>
    <w:p w:rsidR="00F77C2E" w:rsidRPr="00F2599F" w:rsidRDefault="00F77C2E" w:rsidP="00F77C2E">
      <w:pPr>
        <w:rPr>
          <w:rFonts w:ascii="Arial" w:eastAsia="Times New Roman" w:hAnsi="Arial" w:cs="Arial"/>
        </w:rPr>
      </w:pPr>
    </w:p>
    <w:p w:rsidR="00F77C2E" w:rsidRPr="00F2599F" w:rsidRDefault="00F77C2E" w:rsidP="00F77C2E">
      <w:pPr>
        <w:rPr>
          <w:rFonts w:ascii="Arial" w:eastAsia="Times New Roman" w:hAnsi="Arial" w:cs="Arial"/>
        </w:rPr>
      </w:pPr>
      <w:r w:rsidRPr="00F2599F">
        <w:rPr>
          <w:rFonts w:ascii="Arial" w:eastAsia="Times New Roman" w:hAnsi="Arial" w:cs="Arial"/>
        </w:rPr>
        <w:t>Other proposed data and surveillance recommendations include:   </w:t>
      </w:r>
    </w:p>
    <w:p w:rsidR="00F77C2E" w:rsidRPr="00F2599F" w:rsidRDefault="00F77C2E" w:rsidP="00F77C2E">
      <w:pPr>
        <w:rPr>
          <w:rFonts w:ascii="Arial" w:eastAsia="Times New Roman" w:hAnsi="Arial" w:cs="Arial"/>
        </w:rPr>
      </w:pPr>
    </w:p>
    <w:p w:rsidR="00F77C2E" w:rsidRPr="00F2599F" w:rsidRDefault="00F77C2E" w:rsidP="00F77C2E">
      <w:pPr>
        <w:pStyle w:val="ListParagraph"/>
        <w:numPr>
          <w:ilvl w:val="0"/>
          <w:numId w:val="7"/>
        </w:numPr>
        <w:rPr>
          <w:rFonts w:ascii="Arial" w:eastAsia="Times New Roman" w:hAnsi="Arial" w:cs="Arial"/>
        </w:rPr>
      </w:pPr>
      <w:r w:rsidRPr="00F2599F">
        <w:rPr>
          <w:rFonts w:ascii="Arial" w:eastAsia="Times New Roman" w:hAnsi="Arial" w:cs="Arial"/>
        </w:rPr>
        <w:t>Develop a robust surveillance system for identifying and tracking environmental health risks in schools, including the need to build consensus around which health outcomes to track.</w:t>
      </w:r>
    </w:p>
    <w:p w:rsidR="00F77C2E" w:rsidRPr="00F2599F" w:rsidRDefault="00F77C2E" w:rsidP="00F77C2E">
      <w:pPr>
        <w:pStyle w:val="ListParagraph"/>
        <w:rPr>
          <w:rFonts w:ascii="Arial" w:eastAsia="Times New Roman" w:hAnsi="Arial" w:cs="Arial"/>
        </w:rPr>
      </w:pPr>
    </w:p>
    <w:p w:rsidR="00F77C2E" w:rsidRPr="00F2599F" w:rsidRDefault="00F77C2E" w:rsidP="00F77C2E">
      <w:pPr>
        <w:pStyle w:val="ListParagraph"/>
        <w:numPr>
          <w:ilvl w:val="0"/>
          <w:numId w:val="7"/>
        </w:numPr>
        <w:rPr>
          <w:rFonts w:ascii="Arial" w:eastAsia="Times New Roman" w:hAnsi="Arial" w:cs="Arial"/>
        </w:rPr>
      </w:pPr>
      <w:r w:rsidRPr="00F2599F">
        <w:rPr>
          <w:rFonts w:ascii="Arial" w:eastAsia="Times New Roman" w:hAnsi="Arial" w:cs="Arial"/>
        </w:rPr>
        <w:t>Review and determine the kind of data that should be collected regarding environmental health risks in schools and how these data can be collected efficiently, including coordination between the public health and education communities.</w:t>
      </w:r>
    </w:p>
    <w:p w:rsidR="00F77C2E" w:rsidRPr="00F2599F" w:rsidRDefault="00F77C2E" w:rsidP="00F77C2E">
      <w:pPr>
        <w:rPr>
          <w:rFonts w:ascii="Arial" w:eastAsia="Times New Roman" w:hAnsi="Arial" w:cs="Arial"/>
        </w:rPr>
      </w:pPr>
    </w:p>
    <w:p w:rsidR="00F77C2E" w:rsidRPr="00F2599F" w:rsidRDefault="00F77C2E" w:rsidP="00F77C2E">
      <w:pPr>
        <w:pStyle w:val="ListParagraph"/>
        <w:numPr>
          <w:ilvl w:val="0"/>
          <w:numId w:val="7"/>
        </w:numPr>
        <w:rPr>
          <w:rFonts w:ascii="Arial" w:eastAsia="Times New Roman" w:hAnsi="Arial" w:cs="Arial"/>
        </w:rPr>
      </w:pPr>
      <w:r w:rsidRPr="00F2599F">
        <w:rPr>
          <w:rFonts w:ascii="Arial" w:eastAsia="Times New Roman" w:hAnsi="Arial" w:cs="Arial"/>
        </w:rPr>
        <w:t>Develop institutional tools or mechanisms for identifying at</w:t>
      </w:r>
      <w:r w:rsidRPr="00F2599F">
        <w:rPr>
          <w:rFonts w:ascii="Cambria Math" w:eastAsia="Times New Roman" w:hAnsi="Cambria Math" w:cs="Cambria Math"/>
        </w:rPr>
        <w:t>‐</w:t>
      </w:r>
      <w:r w:rsidRPr="00F2599F">
        <w:rPr>
          <w:rFonts w:ascii="Arial" w:eastAsia="Times New Roman" w:hAnsi="Arial" w:cs="Arial"/>
        </w:rPr>
        <w:t>risk or vulnerable children, including those that are medically fragile, to ensure that they receive appropriate assistance.</w:t>
      </w:r>
    </w:p>
    <w:p w:rsidR="00F77C2E" w:rsidRPr="00F2599F" w:rsidRDefault="00F77C2E" w:rsidP="00F77C2E">
      <w:pPr>
        <w:rPr>
          <w:rFonts w:ascii="Arial" w:eastAsia="Times New Roman" w:hAnsi="Arial" w:cs="Arial"/>
        </w:rPr>
      </w:pPr>
    </w:p>
    <w:p w:rsidR="00F77C2E" w:rsidRPr="00F2599F" w:rsidRDefault="00F77C2E" w:rsidP="00F77C2E">
      <w:pPr>
        <w:pStyle w:val="ListParagraph"/>
        <w:numPr>
          <w:ilvl w:val="0"/>
          <w:numId w:val="7"/>
        </w:numPr>
        <w:rPr>
          <w:rFonts w:ascii="Arial" w:eastAsia="Times New Roman" w:hAnsi="Arial" w:cs="Arial"/>
        </w:rPr>
      </w:pPr>
      <w:r w:rsidRPr="00F2599F">
        <w:rPr>
          <w:rFonts w:ascii="Arial" w:eastAsia="Times New Roman" w:hAnsi="Arial" w:cs="Arial"/>
        </w:rPr>
        <w:t>Conduct pilots of the proposed prevention, intervention, and tracking programs including pilots for tracking and surveillance programs that could be conducted by CSTE and other entities.</w:t>
      </w:r>
    </w:p>
    <w:p w:rsidR="00F77C2E" w:rsidRPr="00F2599F" w:rsidRDefault="00F77C2E" w:rsidP="00F77C2E">
      <w:pPr>
        <w:rPr>
          <w:rFonts w:ascii="Arial" w:eastAsia="Times New Roman" w:hAnsi="Arial" w:cs="Arial"/>
        </w:rPr>
      </w:pPr>
    </w:p>
    <w:p w:rsidR="00F77C2E" w:rsidRPr="00F2599F" w:rsidRDefault="00F77C2E" w:rsidP="00F77C2E">
      <w:pPr>
        <w:rPr>
          <w:rFonts w:ascii="Arial" w:eastAsia="Times New Roman" w:hAnsi="Arial" w:cs="Arial"/>
        </w:rPr>
      </w:pPr>
    </w:p>
    <w:p w:rsidR="00F77C2E" w:rsidRPr="00F2599F" w:rsidRDefault="00403AC1" w:rsidP="00F77C2E">
      <w:pPr>
        <w:rPr>
          <w:rFonts w:ascii="Arial" w:eastAsia="Times New Roman" w:hAnsi="Arial" w:cs="Arial"/>
          <w:b/>
        </w:rPr>
      </w:pPr>
      <w:r w:rsidRPr="00F2599F">
        <w:rPr>
          <w:rFonts w:ascii="Arial" w:eastAsia="Times New Roman" w:hAnsi="Arial" w:cs="Arial"/>
          <w:b/>
        </w:rPr>
        <w:t>Potential CSTE Workgroup Activities</w:t>
      </w:r>
    </w:p>
    <w:p w:rsidR="00403AC1" w:rsidRPr="00F2599F" w:rsidRDefault="00403AC1" w:rsidP="00403AC1">
      <w:pPr>
        <w:pStyle w:val="ListParagraph"/>
        <w:numPr>
          <w:ilvl w:val="0"/>
          <w:numId w:val="9"/>
        </w:numPr>
        <w:rPr>
          <w:rFonts w:ascii="Arial" w:eastAsia="Times New Roman" w:hAnsi="Arial" w:cs="Arial"/>
        </w:rPr>
      </w:pPr>
      <w:r w:rsidRPr="00F2599F">
        <w:rPr>
          <w:rFonts w:ascii="Arial" w:eastAsia="Times New Roman" w:hAnsi="Arial" w:cs="Arial"/>
        </w:rPr>
        <w:t>Document existing children’s environmental health surveillance programs</w:t>
      </w:r>
    </w:p>
    <w:p w:rsidR="00403AC1" w:rsidRPr="00F2599F" w:rsidRDefault="00403AC1" w:rsidP="00403AC1">
      <w:pPr>
        <w:pStyle w:val="ListParagraph"/>
        <w:ind w:left="360"/>
        <w:rPr>
          <w:rFonts w:ascii="Arial" w:eastAsia="Times New Roman" w:hAnsi="Arial" w:cs="Arial"/>
        </w:rPr>
      </w:pPr>
    </w:p>
    <w:p w:rsidR="00403AC1" w:rsidRPr="00F2599F" w:rsidRDefault="00403AC1" w:rsidP="00403AC1">
      <w:pPr>
        <w:pStyle w:val="ListParagraph"/>
        <w:numPr>
          <w:ilvl w:val="0"/>
          <w:numId w:val="9"/>
        </w:numPr>
        <w:rPr>
          <w:rFonts w:ascii="Arial" w:eastAsia="Times New Roman" w:hAnsi="Arial" w:cs="Arial"/>
        </w:rPr>
      </w:pPr>
      <w:r w:rsidRPr="00F2599F">
        <w:rPr>
          <w:rFonts w:ascii="Arial" w:eastAsia="Times New Roman" w:hAnsi="Arial" w:cs="Arial"/>
        </w:rPr>
        <w:t>Explore tools and mechanisms for identifying children who are at-risk or vulnerable to environmental hazards such as those with underlying health conditions</w:t>
      </w:r>
    </w:p>
    <w:p w:rsidR="00403AC1" w:rsidRPr="00F2599F" w:rsidRDefault="00403AC1" w:rsidP="00403AC1">
      <w:pPr>
        <w:pStyle w:val="ListParagraph"/>
        <w:ind w:left="360"/>
        <w:rPr>
          <w:rFonts w:ascii="Arial" w:eastAsia="Times New Roman" w:hAnsi="Arial" w:cs="Arial"/>
        </w:rPr>
      </w:pPr>
    </w:p>
    <w:p w:rsidR="00403AC1" w:rsidRPr="00F2599F" w:rsidRDefault="00403AC1" w:rsidP="00403AC1">
      <w:pPr>
        <w:pStyle w:val="ListParagraph"/>
        <w:numPr>
          <w:ilvl w:val="0"/>
          <w:numId w:val="9"/>
        </w:numPr>
        <w:rPr>
          <w:rFonts w:ascii="Arial" w:eastAsia="Times New Roman" w:hAnsi="Arial" w:cs="Arial"/>
        </w:rPr>
      </w:pPr>
      <w:r w:rsidRPr="00F2599F">
        <w:rPr>
          <w:rFonts w:ascii="Arial" w:eastAsia="Times New Roman" w:hAnsi="Arial" w:cs="Arial"/>
        </w:rPr>
        <w:t>Draft suite of environmental health at school indicators</w:t>
      </w:r>
    </w:p>
    <w:p w:rsidR="00403AC1" w:rsidRPr="00F2599F" w:rsidRDefault="00403AC1" w:rsidP="00403AC1">
      <w:pPr>
        <w:pStyle w:val="ListParagraph"/>
        <w:ind w:left="360"/>
        <w:rPr>
          <w:rFonts w:ascii="Arial" w:eastAsia="Times New Roman" w:hAnsi="Arial" w:cs="Arial"/>
        </w:rPr>
      </w:pPr>
    </w:p>
    <w:p w:rsidR="00403AC1" w:rsidRPr="00F2599F" w:rsidRDefault="00403AC1" w:rsidP="00403AC1">
      <w:pPr>
        <w:pStyle w:val="ListParagraph"/>
        <w:numPr>
          <w:ilvl w:val="0"/>
          <w:numId w:val="9"/>
        </w:numPr>
        <w:rPr>
          <w:rFonts w:ascii="Arial" w:eastAsia="Times New Roman" w:hAnsi="Arial" w:cs="Arial"/>
        </w:rPr>
      </w:pPr>
      <w:r w:rsidRPr="00F2599F">
        <w:rPr>
          <w:rFonts w:ascii="Arial" w:eastAsia="Times New Roman" w:hAnsi="Arial" w:cs="Arial"/>
        </w:rPr>
        <w:t>Pilot test at state and local levels</w:t>
      </w:r>
    </w:p>
    <w:p w:rsidR="00403AC1" w:rsidRPr="00F2599F" w:rsidRDefault="00403AC1" w:rsidP="00403AC1">
      <w:pPr>
        <w:pStyle w:val="ListParagraph"/>
        <w:ind w:left="360"/>
        <w:rPr>
          <w:rFonts w:ascii="Arial" w:eastAsia="Times New Roman" w:hAnsi="Arial" w:cs="Arial"/>
        </w:rPr>
      </w:pPr>
    </w:p>
    <w:p w:rsidR="00F77C2E" w:rsidRPr="00F2599F" w:rsidRDefault="00403AC1" w:rsidP="00F77C2E">
      <w:pPr>
        <w:pStyle w:val="ListParagraph"/>
        <w:numPr>
          <w:ilvl w:val="0"/>
          <w:numId w:val="9"/>
        </w:numPr>
        <w:rPr>
          <w:rFonts w:ascii="Arial" w:eastAsia="Times New Roman" w:hAnsi="Arial" w:cs="Arial"/>
        </w:rPr>
      </w:pPr>
      <w:r w:rsidRPr="00F2599F">
        <w:rPr>
          <w:rFonts w:ascii="Arial" w:eastAsia="Times New Roman" w:hAnsi="Arial" w:cs="Arial"/>
        </w:rPr>
        <w:t>Publish guidance on calculating and tracking a national suite of indicators</w:t>
      </w:r>
    </w:p>
    <w:p w:rsidR="00F77C2E" w:rsidRPr="00F2599F" w:rsidRDefault="00F77C2E" w:rsidP="00F77C2E">
      <w:pPr>
        <w:rPr>
          <w:rFonts w:ascii="Arial" w:eastAsia="Times New Roman" w:hAnsi="Arial" w:cs="Arial"/>
          <w:b/>
        </w:rPr>
      </w:pPr>
      <w:r w:rsidRPr="00F2599F">
        <w:rPr>
          <w:rFonts w:ascii="Arial" w:eastAsia="Times New Roman" w:hAnsi="Arial" w:cs="Arial"/>
          <w:b/>
        </w:rPr>
        <w:lastRenderedPageBreak/>
        <w:t>Completed Activities</w:t>
      </w:r>
    </w:p>
    <w:p w:rsidR="00AB1319" w:rsidRPr="00F2599F" w:rsidRDefault="00F77C2E" w:rsidP="00286B15">
      <w:pPr>
        <w:pStyle w:val="ListParagraph"/>
        <w:numPr>
          <w:ilvl w:val="0"/>
          <w:numId w:val="8"/>
        </w:numPr>
        <w:rPr>
          <w:rFonts w:ascii="Arial" w:hAnsi="Arial" w:cs="Arial"/>
        </w:rPr>
      </w:pPr>
      <w:r w:rsidRPr="00F2599F">
        <w:rPr>
          <w:rFonts w:ascii="Arial" w:hAnsi="Arial" w:cs="Arial"/>
          <w:bCs/>
        </w:rPr>
        <w:t xml:space="preserve">June 2016: Roundtable presentation at the CSTE Annual Conference </w:t>
      </w:r>
      <w:r w:rsidR="00286B15" w:rsidRPr="00F2599F">
        <w:rPr>
          <w:rFonts w:ascii="Arial" w:hAnsi="Arial" w:cs="Arial"/>
          <w:bCs/>
        </w:rPr>
        <w:t>“</w:t>
      </w:r>
      <w:r w:rsidRPr="00F2599F">
        <w:rPr>
          <w:rFonts w:ascii="Arial" w:hAnsi="Arial" w:cs="Arial"/>
        </w:rPr>
        <w:t>Environmental Health at School: Call to Action for Coordinated Surveillance of Environmental Hazards and Exposures in Schools and Child Care Facilities</w:t>
      </w:r>
      <w:r w:rsidR="00286B15" w:rsidRPr="00F2599F">
        <w:rPr>
          <w:rFonts w:ascii="Arial" w:hAnsi="Arial" w:cs="Arial"/>
        </w:rPr>
        <w:t>”</w:t>
      </w:r>
    </w:p>
    <w:p w:rsidR="00F2599F" w:rsidRPr="00F2599F" w:rsidRDefault="00F2599F" w:rsidP="00F2599F">
      <w:pPr>
        <w:pStyle w:val="ListParagraph"/>
        <w:ind w:left="360"/>
        <w:rPr>
          <w:rFonts w:ascii="Arial" w:hAnsi="Arial" w:cs="Arial"/>
        </w:rPr>
      </w:pPr>
    </w:p>
    <w:p w:rsidR="00286B15" w:rsidRPr="00F2599F" w:rsidRDefault="00286B15" w:rsidP="00286B15">
      <w:pPr>
        <w:pStyle w:val="ListParagraph"/>
        <w:numPr>
          <w:ilvl w:val="0"/>
          <w:numId w:val="8"/>
        </w:numPr>
        <w:rPr>
          <w:rFonts w:ascii="Arial" w:hAnsi="Arial" w:cs="Arial"/>
        </w:rPr>
      </w:pPr>
      <w:r w:rsidRPr="00F2599F">
        <w:rPr>
          <w:rFonts w:ascii="Arial" w:hAnsi="Arial" w:cs="Arial"/>
        </w:rPr>
        <w:t>August 2016: Created formal CSTE Environmental Health in Schools</w:t>
      </w:r>
      <w:r w:rsidR="00403AC1" w:rsidRPr="00F2599F">
        <w:rPr>
          <w:rFonts w:ascii="Arial" w:hAnsi="Arial" w:cs="Arial"/>
        </w:rPr>
        <w:t xml:space="preserve"> Workgroup and invited state and county epidemiologists to participate </w:t>
      </w:r>
    </w:p>
    <w:p w:rsidR="00F2599F" w:rsidRPr="00F2599F" w:rsidRDefault="00F2599F" w:rsidP="00F2599F">
      <w:pPr>
        <w:pStyle w:val="ListParagraph"/>
        <w:ind w:left="360"/>
        <w:rPr>
          <w:rFonts w:ascii="Arial" w:hAnsi="Arial" w:cs="Arial"/>
        </w:rPr>
      </w:pPr>
    </w:p>
    <w:p w:rsidR="00286B15" w:rsidRDefault="00403AC1" w:rsidP="00286B15">
      <w:pPr>
        <w:pStyle w:val="ListParagraph"/>
        <w:numPr>
          <w:ilvl w:val="0"/>
          <w:numId w:val="8"/>
        </w:numPr>
        <w:rPr>
          <w:rFonts w:ascii="Arial" w:hAnsi="Arial" w:cs="Arial"/>
        </w:rPr>
      </w:pPr>
      <w:r w:rsidRPr="00F2599F">
        <w:rPr>
          <w:rFonts w:ascii="Arial" w:hAnsi="Arial" w:cs="Arial"/>
        </w:rPr>
        <w:t>September</w:t>
      </w:r>
      <w:r w:rsidR="00286B15" w:rsidRPr="00F2599F">
        <w:rPr>
          <w:rFonts w:ascii="Arial" w:hAnsi="Arial" w:cs="Arial"/>
        </w:rPr>
        <w:t xml:space="preserve"> 2016: Workgroup kick-off call</w:t>
      </w:r>
      <w:r w:rsidR="00F2599F">
        <w:rPr>
          <w:rFonts w:ascii="Arial" w:hAnsi="Arial" w:cs="Arial"/>
        </w:rPr>
        <w:t>, 17 jurisdictions</w:t>
      </w:r>
    </w:p>
    <w:p w:rsidR="0031785F" w:rsidRPr="0031785F" w:rsidRDefault="0031785F" w:rsidP="0031785F">
      <w:pPr>
        <w:rPr>
          <w:rFonts w:ascii="Arial" w:hAnsi="Arial" w:cs="Arial"/>
        </w:rPr>
      </w:pPr>
    </w:p>
    <w:p w:rsidR="00286B15" w:rsidRDefault="00F2599F" w:rsidP="00286B15">
      <w:pPr>
        <w:pStyle w:val="ListParagraph"/>
        <w:numPr>
          <w:ilvl w:val="0"/>
          <w:numId w:val="8"/>
        </w:numPr>
        <w:rPr>
          <w:rFonts w:ascii="Arial" w:hAnsi="Arial" w:cs="Arial"/>
        </w:rPr>
      </w:pPr>
      <w:r>
        <w:rPr>
          <w:rFonts w:ascii="Arial" w:hAnsi="Arial" w:cs="Arial"/>
        </w:rPr>
        <w:t>November 2016 – January 2017: Discussed</w:t>
      </w:r>
      <w:r w:rsidR="0031785F">
        <w:rPr>
          <w:rFonts w:ascii="Arial" w:hAnsi="Arial" w:cs="Arial"/>
        </w:rPr>
        <w:t xml:space="preserve"> data sources and potential activities for the workgroup</w:t>
      </w:r>
    </w:p>
    <w:p w:rsidR="0031785F" w:rsidRPr="0031785F" w:rsidRDefault="0031785F" w:rsidP="0031785F">
      <w:pPr>
        <w:pStyle w:val="ListParagraph"/>
        <w:rPr>
          <w:rFonts w:ascii="Arial" w:hAnsi="Arial" w:cs="Arial"/>
        </w:rPr>
      </w:pPr>
    </w:p>
    <w:p w:rsidR="0031785F" w:rsidRDefault="0031785F" w:rsidP="00286B15">
      <w:pPr>
        <w:pStyle w:val="ListParagraph"/>
        <w:numPr>
          <w:ilvl w:val="0"/>
          <w:numId w:val="8"/>
        </w:numPr>
        <w:rPr>
          <w:rFonts w:ascii="Arial" w:hAnsi="Arial" w:cs="Arial"/>
        </w:rPr>
      </w:pPr>
      <w:r>
        <w:rPr>
          <w:rFonts w:ascii="Arial" w:hAnsi="Arial" w:cs="Arial"/>
        </w:rPr>
        <w:t>February – March 2017: Data sources survey implementation</w:t>
      </w:r>
    </w:p>
    <w:p w:rsidR="0031785F" w:rsidRPr="0031785F" w:rsidRDefault="0031785F" w:rsidP="0031785F">
      <w:pPr>
        <w:pStyle w:val="ListParagraph"/>
        <w:rPr>
          <w:rFonts w:ascii="Arial" w:hAnsi="Arial" w:cs="Arial"/>
        </w:rPr>
      </w:pPr>
    </w:p>
    <w:p w:rsidR="0031785F" w:rsidRDefault="0031785F" w:rsidP="00286B15">
      <w:pPr>
        <w:pStyle w:val="ListParagraph"/>
        <w:numPr>
          <w:ilvl w:val="0"/>
          <w:numId w:val="8"/>
        </w:numPr>
        <w:rPr>
          <w:rFonts w:ascii="Arial" w:hAnsi="Arial" w:cs="Arial"/>
        </w:rPr>
      </w:pPr>
      <w:r>
        <w:rPr>
          <w:rFonts w:ascii="Arial" w:hAnsi="Arial" w:cs="Arial"/>
        </w:rPr>
        <w:t>April 2017: Review survey results and discuss subcommittee activities</w:t>
      </w:r>
    </w:p>
    <w:p w:rsidR="0031785F" w:rsidRPr="0031785F" w:rsidRDefault="0031785F" w:rsidP="0031785F">
      <w:pPr>
        <w:rPr>
          <w:rFonts w:ascii="Arial" w:hAnsi="Arial" w:cs="Arial"/>
        </w:rPr>
      </w:pPr>
    </w:p>
    <w:p w:rsidR="00092598" w:rsidRPr="00F2599F" w:rsidRDefault="00092598">
      <w:pPr>
        <w:rPr>
          <w:rFonts w:ascii="Arial" w:hAnsi="Arial" w:cs="Arial"/>
        </w:rPr>
      </w:pPr>
    </w:p>
    <w:p w:rsidR="00092598" w:rsidRPr="00F2599F" w:rsidRDefault="00092598">
      <w:pPr>
        <w:rPr>
          <w:rFonts w:ascii="Arial" w:hAnsi="Arial" w:cs="Arial"/>
        </w:rPr>
      </w:pPr>
    </w:p>
    <w:p w:rsidR="00092598" w:rsidRPr="0031785F" w:rsidRDefault="0031785F">
      <w:pPr>
        <w:rPr>
          <w:rFonts w:ascii="Arial" w:hAnsi="Arial" w:cs="Arial"/>
          <w:b/>
        </w:rPr>
      </w:pPr>
      <w:r w:rsidRPr="0031785F">
        <w:rPr>
          <w:rFonts w:ascii="Arial" w:hAnsi="Arial" w:cs="Arial"/>
          <w:b/>
        </w:rPr>
        <w:t>Survey Overview</w:t>
      </w:r>
    </w:p>
    <w:p w:rsidR="0031785F" w:rsidRDefault="0031785F" w:rsidP="0031785F">
      <w:pPr>
        <w:pStyle w:val="ListParagraph"/>
        <w:numPr>
          <w:ilvl w:val="0"/>
          <w:numId w:val="10"/>
        </w:numPr>
        <w:rPr>
          <w:rFonts w:ascii="Arial" w:hAnsi="Arial" w:cs="Arial"/>
        </w:rPr>
      </w:pPr>
      <w:r w:rsidRPr="0031785F">
        <w:rPr>
          <w:rFonts w:ascii="Arial" w:hAnsi="Arial" w:cs="Arial"/>
        </w:rPr>
        <w:t>States/counties represented: California, Florida, Indiana, Kentucky, Maryland, New York, North Carolina, Oregon, and Multnomah County</w:t>
      </w:r>
    </w:p>
    <w:p w:rsidR="0031785F" w:rsidRPr="00121059" w:rsidRDefault="00052A9D" w:rsidP="00121059">
      <w:pPr>
        <w:rPr>
          <w:rFonts w:ascii="Arial" w:hAnsi="Arial" w:cs="Arial"/>
        </w:rPr>
      </w:pPr>
      <w:r w:rsidRPr="00121059">
        <w:rPr>
          <w:rFonts w:ascii="Arial" w:hAnsi="Arial" w:cs="Arial"/>
        </w:rPr>
        <w:t xml:space="preserve"> </w:t>
      </w:r>
    </w:p>
    <w:p w:rsidR="00052A9D" w:rsidRPr="00052A9D" w:rsidRDefault="00052A9D" w:rsidP="00052A9D">
      <w:pPr>
        <w:rPr>
          <w:rFonts w:ascii="Arial" w:hAnsi="Arial" w:cs="Arial"/>
        </w:rPr>
      </w:pPr>
    </w:p>
    <w:p w:rsidR="00052A9D" w:rsidRPr="00052A9D" w:rsidRDefault="00052A9D" w:rsidP="00052A9D">
      <w:pPr>
        <w:pStyle w:val="ListParagraph"/>
        <w:numPr>
          <w:ilvl w:val="0"/>
          <w:numId w:val="10"/>
        </w:numPr>
        <w:rPr>
          <w:rFonts w:ascii="Arial" w:hAnsi="Arial" w:cs="Arial"/>
        </w:rPr>
      </w:pPr>
      <w:r>
        <w:rPr>
          <w:rFonts w:ascii="Arial" w:hAnsi="Arial" w:cs="Arial"/>
        </w:rPr>
        <w:t xml:space="preserve">“Not Collected/Available” – most frequently </w:t>
      </w:r>
      <w:r w:rsidR="00121059">
        <w:rPr>
          <w:rFonts w:ascii="Arial" w:hAnsi="Arial" w:cs="Arial"/>
        </w:rPr>
        <w:t xml:space="preserve">(5+ respondents) </w:t>
      </w:r>
      <w:r>
        <w:rPr>
          <w:rFonts w:ascii="Arial" w:hAnsi="Arial" w:cs="Arial"/>
        </w:rPr>
        <w:t>reported for:</w:t>
      </w:r>
    </w:p>
    <w:p w:rsidR="00052A9D" w:rsidRPr="00052A9D" w:rsidRDefault="00052A9D" w:rsidP="00052A9D">
      <w:pPr>
        <w:pStyle w:val="ListParagraph"/>
        <w:numPr>
          <w:ilvl w:val="1"/>
          <w:numId w:val="10"/>
        </w:numPr>
        <w:rPr>
          <w:rFonts w:ascii="Arial" w:hAnsi="Arial" w:cs="Arial"/>
        </w:rPr>
      </w:pPr>
      <w:r w:rsidRPr="00052A9D">
        <w:rPr>
          <w:rFonts w:ascii="Arial" w:hAnsi="Arial" w:cs="Arial"/>
        </w:rPr>
        <w:t>Asthma grant (program data)</w:t>
      </w:r>
    </w:p>
    <w:p w:rsidR="00052A9D" w:rsidRPr="00052A9D" w:rsidRDefault="00052A9D" w:rsidP="00052A9D">
      <w:pPr>
        <w:pStyle w:val="ListParagraph"/>
        <w:numPr>
          <w:ilvl w:val="1"/>
          <w:numId w:val="10"/>
        </w:numPr>
        <w:rPr>
          <w:rFonts w:ascii="Arial" w:hAnsi="Arial" w:cs="Arial"/>
        </w:rPr>
      </w:pPr>
      <w:r w:rsidRPr="00052A9D">
        <w:rPr>
          <w:rFonts w:ascii="Arial" w:hAnsi="Arial" w:cs="Arial"/>
        </w:rPr>
        <w:t>Individual health plans</w:t>
      </w:r>
    </w:p>
    <w:p w:rsidR="00052A9D" w:rsidRDefault="00052A9D" w:rsidP="00052A9D">
      <w:pPr>
        <w:pStyle w:val="ListParagraph"/>
        <w:numPr>
          <w:ilvl w:val="1"/>
          <w:numId w:val="10"/>
        </w:numPr>
        <w:rPr>
          <w:rFonts w:ascii="Arial" w:hAnsi="Arial" w:cs="Arial"/>
        </w:rPr>
      </w:pPr>
      <w:r w:rsidRPr="00052A9D">
        <w:rPr>
          <w:rFonts w:ascii="Arial" w:hAnsi="Arial" w:cs="Arial"/>
        </w:rPr>
        <w:t>School health nurse database</w:t>
      </w:r>
    </w:p>
    <w:p w:rsidR="00052A9D" w:rsidRDefault="00052A9D" w:rsidP="00052A9D">
      <w:pPr>
        <w:pStyle w:val="ListParagraph"/>
        <w:ind w:left="1080"/>
        <w:rPr>
          <w:rFonts w:ascii="Arial" w:hAnsi="Arial" w:cs="Arial"/>
        </w:rPr>
      </w:pPr>
    </w:p>
    <w:p w:rsidR="00052A9D" w:rsidRDefault="00052A9D" w:rsidP="00052A9D">
      <w:pPr>
        <w:pStyle w:val="ListParagraph"/>
        <w:numPr>
          <w:ilvl w:val="0"/>
          <w:numId w:val="10"/>
        </w:numPr>
        <w:rPr>
          <w:rFonts w:ascii="Arial" w:hAnsi="Arial" w:cs="Arial"/>
        </w:rPr>
      </w:pPr>
      <w:r>
        <w:rPr>
          <w:rFonts w:ascii="Arial" w:hAnsi="Arial" w:cs="Arial"/>
        </w:rPr>
        <w:t>“Access to Data Source” – most frequently</w:t>
      </w:r>
      <w:r w:rsidR="00121059">
        <w:rPr>
          <w:rFonts w:ascii="Arial" w:hAnsi="Arial" w:cs="Arial"/>
        </w:rPr>
        <w:t xml:space="preserve"> (7+ respondents)</w:t>
      </w:r>
      <w:r>
        <w:rPr>
          <w:rFonts w:ascii="Arial" w:hAnsi="Arial" w:cs="Arial"/>
        </w:rPr>
        <w:t xml:space="preserve"> reported for:</w:t>
      </w:r>
    </w:p>
    <w:p w:rsidR="00052A9D" w:rsidRDefault="00052A9D" w:rsidP="00052A9D">
      <w:pPr>
        <w:pStyle w:val="ListParagraph"/>
        <w:numPr>
          <w:ilvl w:val="1"/>
          <w:numId w:val="10"/>
        </w:numPr>
        <w:rPr>
          <w:rFonts w:ascii="Arial" w:hAnsi="Arial" w:cs="Arial"/>
        </w:rPr>
      </w:pPr>
      <w:r w:rsidRPr="00052A9D">
        <w:rPr>
          <w:rFonts w:ascii="Arial" w:hAnsi="Arial" w:cs="Arial"/>
        </w:rPr>
        <w:t>Emergency room and hospitalization data</w:t>
      </w:r>
    </w:p>
    <w:p w:rsidR="00052A9D" w:rsidRDefault="00052A9D" w:rsidP="00052A9D">
      <w:pPr>
        <w:pStyle w:val="ListParagraph"/>
        <w:numPr>
          <w:ilvl w:val="1"/>
          <w:numId w:val="10"/>
        </w:numPr>
        <w:rPr>
          <w:rFonts w:ascii="Arial" w:hAnsi="Arial" w:cs="Arial"/>
        </w:rPr>
      </w:pPr>
      <w:r>
        <w:rPr>
          <w:rFonts w:ascii="Arial" w:hAnsi="Arial" w:cs="Arial"/>
        </w:rPr>
        <w:t>Syndromic surveillance</w:t>
      </w:r>
    </w:p>
    <w:p w:rsidR="00052A9D" w:rsidRDefault="00052A9D" w:rsidP="00052A9D">
      <w:pPr>
        <w:pStyle w:val="ListParagraph"/>
        <w:numPr>
          <w:ilvl w:val="1"/>
          <w:numId w:val="10"/>
        </w:numPr>
        <w:rPr>
          <w:rFonts w:ascii="Arial" w:hAnsi="Arial" w:cs="Arial"/>
        </w:rPr>
      </w:pPr>
      <w:r>
        <w:rPr>
          <w:rFonts w:ascii="Arial" w:hAnsi="Arial" w:cs="Arial"/>
        </w:rPr>
        <w:t>EMS data</w:t>
      </w:r>
    </w:p>
    <w:p w:rsidR="00052A9D" w:rsidRDefault="00052A9D" w:rsidP="00052A9D">
      <w:pPr>
        <w:pStyle w:val="ListParagraph"/>
        <w:ind w:left="1080"/>
        <w:rPr>
          <w:rFonts w:ascii="Arial" w:hAnsi="Arial" w:cs="Arial"/>
        </w:rPr>
      </w:pPr>
    </w:p>
    <w:p w:rsidR="00052A9D" w:rsidRDefault="00052A9D" w:rsidP="00052A9D">
      <w:pPr>
        <w:pStyle w:val="ListParagraph"/>
        <w:numPr>
          <w:ilvl w:val="0"/>
          <w:numId w:val="10"/>
        </w:numPr>
        <w:rPr>
          <w:rFonts w:ascii="Arial" w:hAnsi="Arial" w:cs="Arial"/>
        </w:rPr>
      </w:pPr>
      <w:r>
        <w:rPr>
          <w:rFonts w:ascii="Arial" w:hAnsi="Arial" w:cs="Arial"/>
        </w:rPr>
        <w:t xml:space="preserve">“Experience Working with this Data Source” – most frequently </w:t>
      </w:r>
      <w:r w:rsidR="00121059">
        <w:rPr>
          <w:rFonts w:ascii="Arial" w:hAnsi="Arial" w:cs="Arial"/>
        </w:rPr>
        <w:t xml:space="preserve">(5+ respondents) </w:t>
      </w:r>
      <w:r>
        <w:rPr>
          <w:rFonts w:ascii="Arial" w:hAnsi="Arial" w:cs="Arial"/>
        </w:rPr>
        <w:t>reported for:</w:t>
      </w:r>
    </w:p>
    <w:p w:rsidR="00121059" w:rsidRDefault="00121059" w:rsidP="00121059">
      <w:pPr>
        <w:pStyle w:val="ListParagraph"/>
        <w:numPr>
          <w:ilvl w:val="1"/>
          <w:numId w:val="10"/>
        </w:numPr>
        <w:rPr>
          <w:rFonts w:ascii="Arial" w:hAnsi="Arial" w:cs="Arial"/>
        </w:rPr>
      </w:pPr>
      <w:r w:rsidRPr="00121059">
        <w:rPr>
          <w:rFonts w:ascii="Arial" w:hAnsi="Arial" w:cs="Arial"/>
        </w:rPr>
        <w:t>Emergency room and hospitalization data</w:t>
      </w:r>
    </w:p>
    <w:p w:rsidR="00121059" w:rsidRDefault="00121059" w:rsidP="00121059">
      <w:pPr>
        <w:pStyle w:val="ListParagraph"/>
        <w:numPr>
          <w:ilvl w:val="1"/>
          <w:numId w:val="10"/>
        </w:numPr>
        <w:rPr>
          <w:rFonts w:ascii="Arial" w:hAnsi="Arial" w:cs="Arial"/>
        </w:rPr>
      </w:pPr>
      <w:r w:rsidRPr="00121059">
        <w:rPr>
          <w:rFonts w:ascii="Arial" w:hAnsi="Arial" w:cs="Arial"/>
        </w:rPr>
        <w:t>Syndromic Surveillance</w:t>
      </w:r>
    </w:p>
    <w:p w:rsidR="00121059" w:rsidRPr="00121059" w:rsidRDefault="00121059" w:rsidP="00121059">
      <w:pPr>
        <w:pStyle w:val="ListParagraph"/>
        <w:numPr>
          <w:ilvl w:val="1"/>
          <w:numId w:val="10"/>
        </w:numPr>
        <w:rPr>
          <w:rFonts w:ascii="Arial" w:hAnsi="Arial" w:cs="Arial"/>
        </w:rPr>
      </w:pPr>
      <w:r w:rsidRPr="00121059">
        <w:rPr>
          <w:rFonts w:ascii="Arial" w:hAnsi="Arial" w:cs="Arial"/>
        </w:rPr>
        <w:t>Poison Control</w:t>
      </w:r>
    </w:p>
    <w:p w:rsidR="00121059" w:rsidRDefault="00121059" w:rsidP="00121059">
      <w:pPr>
        <w:pStyle w:val="ListParagraph"/>
        <w:numPr>
          <w:ilvl w:val="1"/>
          <w:numId w:val="10"/>
        </w:numPr>
        <w:rPr>
          <w:rFonts w:ascii="Arial" w:hAnsi="Arial" w:cs="Arial"/>
        </w:rPr>
      </w:pPr>
      <w:r w:rsidRPr="00121059">
        <w:rPr>
          <w:rFonts w:ascii="Arial" w:hAnsi="Arial" w:cs="Arial"/>
        </w:rPr>
        <w:t>Economic Wellness/SES</w:t>
      </w:r>
    </w:p>
    <w:p w:rsidR="00121059" w:rsidRPr="00121059" w:rsidRDefault="00121059" w:rsidP="00121059">
      <w:pPr>
        <w:pStyle w:val="ListParagraph"/>
        <w:ind w:left="1080"/>
        <w:rPr>
          <w:rFonts w:ascii="Arial" w:hAnsi="Arial" w:cs="Arial"/>
        </w:rPr>
      </w:pPr>
    </w:p>
    <w:p w:rsidR="00052A9D" w:rsidRDefault="00052A9D" w:rsidP="00052A9D">
      <w:pPr>
        <w:pStyle w:val="ListParagraph"/>
        <w:numPr>
          <w:ilvl w:val="0"/>
          <w:numId w:val="10"/>
        </w:numPr>
        <w:rPr>
          <w:rFonts w:ascii="Arial" w:hAnsi="Arial" w:cs="Arial"/>
        </w:rPr>
      </w:pPr>
      <w:r>
        <w:rPr>
          <w:rFonts w:ascii="Arial" w:hAnsi="Arial" w:cs="Arial"/>
        </w:rPr>
        <w:t xml:space="preserve">“No Access or Experience with this Data” – most frequently </w:t>
      </w:r>
      <w:r w:rsidR="00121059">
        <w:rPr>
          <w:rFonts w:ascii="Arial" w:hAnsi="Arial" w:cs="Arial"/>
        </w:rPr>
        <w:t xml:space="preserve">(5+ respondents) </w:t>
      </w:r>
      <w:r>
        <w:rPr>
          <w:rFonts w:ascii="Arial" w:hAnsi="Arial" w:cs="Arial"/>
        </w:rPr>
        <w:t>reported for:</w:t>
      </w:r>
    </w:p>
    <w:p w:rsidR="00052A9D" w:rsidRPr="00052A9D" w:rsidRDefault="00052A9D" w:rsidP="00052A9D">
      <w:pPr>
        <w:pStyle w:val="ListParagraph"/>
        <w:numPr>
          <w:ilvl w:val="1"/>
          <w:numId w:val="10"/>
        </w:numPr>
        <w:rPr>
          <w:rFonts w:ascii="Arial" w:hAnsi="Arial" w:cs="Arial"/>
        </w:rPr>
      </w:pPr>
      <w:r w:rsidRPr="00052A9D">
        <w:rPr>
          <w:rFonts w:ascii="Arial" w:hAnsi="Arial" w:cs="Arial"/>
        </w:rPr>
        <w:t>Sanitation inspections</w:t>
      </w:r>
    </w:p>
    <w:p w:rsidR="00052A9D" w:rsidRPr="00052A9D" w:rsidRDefault="00052A9D" w:rsidP="00052A9D">
      <w:pPr>
        <w:pStyle w:val="ListParagraph"/>
        <w:numPr>
          <w:ilvl w:val="1"/>
          <w:numId w:val="10"/>
        </w:numPr>
        <w:rPr>
          <w:rFonts w:ascii="Arial" w:hAnsi="Arial" w:cs="Arial"/>
        </w:rPr>
      </w:pPr>
      <w:r w:rsidRPr="00052A9D">
        <w:rPr>
          <w:rFonts w:ascii="Arial" w:hAnsi="Arial" w:cs="Arial"/>
        </w:rPr>
        <w:t>Fire safety inspection</w:t>
      </w:r>
    </w:p>
    <w:p w:rsidR="00052A9D" w:rsidRPr="00052A9D" w:rsidRDefault="00052A9D" w:rsidP="00052A9D">
      <w:pPr>
        <w:pStyle w:val="ListParagraph"/>
        <w:numPr>
          <w:ilvl w:val="1"/>
          <w:numId w:val="10"/>
        </w:numPr>
        <w:rPr>
          <w:rFonts w:ascii="Arial" w:hAnsi="Arial" w:cs="Arial"/>
        </w:rPr>
      </w:pPr>
      <w:r w:rsidRPr="00052A9D">
        <w:rPr>
          <w:rFonts w:ascii="Arial" w:hAnsi="Arial" w:cs="Arial"/>
        </w:rPr>
        <w:t>CDC School Health Policies and Practices Study (SHPPS) data</w:t>
      </w:r>
    </w:p>
    <w:p w:rsidR="00052A9D" w:rsidRPr="00052A9D" w:rsidRDefault="00052A9D" w:rsidP="00052A9D">
      <w:pPr>
        <w:pStyle w:val="ListParagraph"/>
        <w:numPr>
          <w:ilvl w:val="1"/>
          <w:numId w:val="10"/>
        </w:numPr>
        <w:rPr>
          <w:rFonts w:ascii="Arial" w:hAnsi="Arial" w:cs="Arial"/>
        </w:rPr>
      </w:pPr>
      <w:r w:rsidRPr="00052A9D">
        <w:rPr>
          <w:rFonts w:ascii="Arial" w:hAnsi="Arial" w:cs="Arial"/>
        </w:rPr>
        <w:t>Personnel health complaints (occupational health, NIOSH or OSHA databases)</w:t>
      </w:r>
    </w:p>
    <w:p w:rsidR="00052A9D" w:rsidRDefault="00052A9D" w:rsidP="00052A9D">
      <w:pPr>
        <w:pStyle w:val="ListParagraph"/>
        <w:numPr>
          <w:ilvl w:val="1"/>
          <w:numId w:val="10"/>
        </w:numPr>
        <w:rPr>
          <w:rFonts w:ascii="Arial" w:hAnsi="Arial" w:cs="Arial"/>
        </w:rPr>
      </w:pPr>
      <w:r w:rsidRPr="00052A9D">
        <w:rPr>
          <w:rFonts w:ascii="Arial" w:hAnsi="Arial" w:cs="Arial"/>
        </w:rPr>
        <w:t>Parent/child environmental health complaints regarding school risk</w:t>
      </w:r>
    </w:p>
    <w:p w:rsidR="00052A9D" w:rsidRPr="00052A9D" w:rsidRDefault="00052A9D" w:rsidP="00052A9D">
      <w:pPr>
        <w:pStyle w:val="ListParagraph"/>
        <w:numPr>
          <w:ilvl w:val="1"/>
          <w:numId w:val="10"/>
        </w:numPr>
        <w:rPr>
          <w:rFonts w:ascii="Arial" w:hAnsi="Arial" w:cs="Arial"/>
        </w:rPr>
      </w:pPr>
      <w:r w:rsidRPr="00052A9D">
        <w:rPr>
          <w:rFonts w:ascii="Arial" w:hAnsi="Arial" w:cs="Arial"/>
        </w:rPr>
        <w:t>1305 grant (program data)</w:t>
      </w:r>
    </w:p>
    <w:p w:rsidR="00052A9D" w:rsidRDefault="00052A9D" w:rsidP="00052A9D">
      <w:pPr>
        <w:pStyle w:val="ListParagraph"/>
        <w:numPr>
          <w:ilvl w:val="1"/>
          <w:numId w:val="10"/>
        </w:numPr>
        <w:rPr>
          <w:rFonts w:ascii="Arial" w:hAnsi="Arial" w:cs="Arial"/>
        </w:rPr>
      </w:pPr>
      <w:r w:rsidRPr="00052A9D">
        <w:rPr>
          <w:rFonts w:ascii="Arial" w:hAnsi="Arial" w:cs="Arial"/>
        </w:rPr>
        <w:t>Individual health plans</w:t>
      </w:r>
    </w:p>
    <w:p w:rsidR="00121059" w:rsidRPr="00052A9D" w:rsidRDefault="00121059" w:rsidP="00121059">
      <w:pPr>
        <w:pStyle w:val="ListParagraph"/>
        <w:numPr>
          <w:ilvl w:val="1"/>
          <w:numId w:val="10"/>
        </w:numPr>
        <w:rPr>
          <w:rFonts w:ascii="Arial" w:hAnsi="Arial" w:cs="Arial"/>
        </w:rPr>
      </w:pPr>
      <w:r w:rsidRPr="00121059">
        <w:rPr>
          <w:rFonts w:ascii="Arial" w:hAnsi="Arial" w:cs="Arial"/>
        </w:rPr>
        <w:t>School attendance</w:t>
      </w:r>
    </w:p>
    <w:p w:rsidR="00052A9D" w:rsidRPr="00052A9D" w:rsidRDefault="00052A9D" w:rsidP="00052A9D">
      <w:pPr>
        <w:pStyle w:val="ListParagraph"/>
        <w:rPr>
          <w:rFonts w:ascii="Arial" w:hAnsi="Arial" w:cs="Arial"/>
        </w:rPr>
      </w:pPr>
    </w:p>
    <w:p w:rsidR="00052A9D" w:rsidRPr="00052A9D" w:rsidRDefault="00052A9D" w:rsidP="00052A9D">
      <w:pPr>
        <w:pStyle w:val="ListParagraph"/>
        <w:numPr>
          <w:ilvl w:val="0"/>
          <w:numId w:val="10"/>
        </w:numPr>
        <w:rPr>
          <w:rFonts w:ascii="Arial" w:hAnsi="Arial" w:cs="Arial"/>
        </w:rPr>
      </w:pPr>
      <w:r>
        <w:rPr>
          <w:rFonts w:ascii="Arial" w:hAnsi="Arial" w:cs="Arial"/>
        </w:rPr>
        <w:lastRenderedPageBreak/>
        <w:t>Data Sources:</w:t>
      </w:r>
    </w:p>
    <w:p w:rsidR="0031785F" w:rsidRPr="0031785F" w:rsidRDefault="0031785F" w:rsidP="00052A9D">
      <w:pPr>
        <w:pStyle w:val="ListParagraph"/>
        <w:ind w:left="360"/>
        <w:rPr>
          <w:rFonts w:ascii="Arial" w:hAnsi="Arial" w:cs="Arial"/>
        </w:rPr>
      </w:pPr>
      <w:r w:rsidRPr="0031785F">
        <w:rPr>
          <w:rFonts w:ascii="Arial" w:hAnsi="Arial" w:cs="Arial"/>
        </w:rPr>
        <w:t>EMS Data</w:t>
      </w:r>
    </w:p>
    <w:p w:rsidR="0031785F" w:rsidRPr="0031785F" w:rsidRDefault="0031785F" w:rsidP="00052A9D">
      <w:pPr>
        <w:pStyle w:val="ListParagraph"/>
        <w:ind w:left="360"/>
        <w:rPr>
          <w:rFonts w:ascii="Arial" w:hAnsi="Arial" w:cs="Arial"/>
        </w:rPr>
      </w:pPr>
      <w:r w:rsidRPr="0031785F">
        <w:rPr>
          <w:rFonts w:ascii="Arial" w:hAnsi="Arial" w:cs="Arial"/>
        </w:rPr>
        <w:t>Ambulatory Care Data</w:t>
      </w:r>
    </w:p>
    <w:p w:rsidR="0031785F" w:rsidRPr="0031785F" w:rsidRDefault="0031785F" w:rsidP="00052A9D">
      <w:pPr>
        <w:pStyle w:val="ListParagraph"/>
        <w:ind w:left="360"/>
        <w:rPr>
          <w:rFonts w:ascii="Arial" w:hAnsi="Arial" w:cs="Arial"/>
        </w:rPr>
      </w:pPr>
      <w:r w:rsidRPr="0031785F">
        <w:rPr>
          <w:rFonts w:ascii="Arial" w:hAnsi="Arial" w:cs="Arial"/>
        </w:rPr>
        <w:t>Poison Control</w:t>
      </w:r>
    </w:p>
    <w:p w:rsidR="0031785F" w:rsidRPr="0031785F" w:rsidRDefault="0031785F" w:rsidP="00052A9D">
      <w:pPr>
        <w:pStyle w:val="ListParagraph"/>
        <w:ind w:left="360"/>
        <w:rPr>
          <w:rFonts w:ascii="Arial" w:hAnsi="Arial" w:cs="Arial"/>
        </w:rPr>
      </w:pPr>
      <w:r w:rsidRPr="0031785F">
        <w:rPr>
          <w:rFonts w:ascii="Arial" w:hAnsi="Arial" w:cs="Arial"/>
        </w:rPr>
        <w:t>Syndromic Surveillance</w:t>
      </w:r>
    </w:p>
    <w:p w:rsidR="0031785F" w:rsidRPr="0031785F" w:rsidRDefault="0031785F" w:rsidP="00052A9D">
      <w:pPr>
        <w:pStyle w:val="ListParagraph"/>
        <w:ind w:left="360"/>
        <w:rPr>
          <w:rFonts w:ascii="Arial" w:hAnsi="Arial" w:cs="Arial"/>
        </w:rPr>
      </w:pPr>
      <w:r w:rsidRPr="0031785F">
        <w:rPr>
          <w:rFonts w:ascii="Arial" w:hAnsi="Arial" w:cs="Arial"/>
        </w:rPr>
        <w:t>Emergency room and hospitalization data</w:t>
      </w:r>
    </w:p>
    <w:p w:rsidR="0031785F" w:rsidRPr="0031785F" w:rsidRDefault="0031785F" w:rsidP="00052A9D">
      <w:pPr>
        <w:pStyle w:val="ListParagraph"/>
        <w:ind w:left="360"/>
        <w:rPr>
          <w:rFonts w:ascii="Arial" w:hAnsi="Arial" w:cs="Arial"/>
        </w:rPr>
      </w:pPr>
      <w:r w:rsidRPr="0031785F">
        <w:rPr>
          <w:rFonts w:ascii="Arial" w:hAnsi="Arial" w:cs="Arial"/>
        </w:rPr>
        <w:t>1305 grant (program data)</w:t>
      </w:r>
    </w:p>
    <w:p w:rsidR="0031785F" w:rsidRPr="0031785F" w:rsidRDefault="0031785F" w:rsidP="00052A9D">
      <w:pPr>
        <w:pStyle w:val="ListParagraph"/>
        <w:ind w:left="360"/>
        <w:rPr>
          <w:rFonts w:ascii="Arial" w:hAnsi="Arial" w:cs="Arial"/>
        </w:rPr>
      </w:pPr>
      <w:r w:rsidRPr="0031785F">
        <w:rPr>
          <w:rFonts w:ascii="Arial" w:hAnsi="Arial" w:cs="Arial"/>
        </w:rPr>
        <w:t>Asthma grant (program data)</w:t>
      </w:r>
    </w:p>
    <w:p w:rsidR="0031785F" w:rsidRPr="0031785F" w:rsidRDefault="0031785F" w:rsidP="00052A9D">
      <w:pPr>
        <w:pStyle w:val="ListParagraph"/>
        <w:ind w:left="360"/>
        <w:rPr>
          <w:rFonts w:ascii="Arial" w:hAnsi="Arial" w:cs="Arial"/>
        </w:rPr>
      </w:pPr>
      <w:r w:rsidRPr="0031785F">
        <w:rPr>
          <w:rFonts w:ascii="Arial" w:hAnsi="Arial" w:cs="Arial"/>
        </w:rPr>
        <w:t>Individual health plans</w:t>
      </w:r>
    </w:p>
    <w:p w:rsidR="0031785F" w:rsidRPr="0031785F" w:rsidRDefault="0031785F" w:rsidP="00052A9D">
      <w:pPr>
        <w:pStyle w:val="ListParagraph"/>
        <w:ind w:left="360"/>
        <w:rPr>
          <w:rFonts w:ascii="Arial" w:hAnsi="Arial" w:cs="Arial"/>
        </w:rPr>
      </w:pPr>
      <w:r w:rsidRPr="0031785F">
        <w:rPr>
          <w:rFonts w:ascii="Arial" w:hAnsi="Arial" w:cs="Arial"/>
        </w:rPr>
        <w:t>School health nurse database</w:t>
      </w:r>
    </w:p>
    <w:p w:rsidR="0031785F" w:rsidRPr="0031785F" w:rsidRDefault="0031785F" w:rsidP="00052A9D">
      <w:pPr>
        <w:pStyle w:val="ListParagraph"/>
        <w:ind w:left="360"/>
        <w:rPr>
          <w:rFonts w:ascii="Arial" w:hAnsi="Arial" w:cs="Arial"/>
        </w:rPr>
      </w:pPr>
      <w:r w:rsidRPr="0031785F">
        <w:rPr>
          <w:rFonts w:ascii="Arial" w:hAnsi="Arial" w:cs="Arial"/>
        </w:rPr>
        <w:t>Federal subsidized meal programs (food service inspections 2x year)</w:t>
      </w:r>
    </w:p>
    <w:p w:rsidR="0031785F" w:rsidRPr="0031785F" w:rsidRDefault="0031785F" w:rsidP="00052A9D">
      <w:pPr>
        <w:pStyle w:val="ListParagraph"/>
        <w:ind w:left="360"/>
        <w:rPr>
          <w:rFonts w:ascii="Arial" w:hAnsi="Arial" w:cs="Arial"/>
        </w:rPr>
      </w:pPr>
      <w:r w:rsidRPr="0031785F">
        <w:rPr>
          <w:rFonts w:ascii="Arial" w:hAnsi="Arial" w:cs="Arial"/>
        </w:rPr>
        <w:t>Sanitation inspections</w:t>
      </w:r>
    </w:p>
    <w:p w:rsidR="0031785F" w:rsidRPr="0031785F" w:rsidRDefault="0031785F" w:rsidP="00052A9D">
      <w:pPr>
        <w:pStyle w:val="ListParagraph"/>
        <w:ind w:left="360"/>
        <w:rPr>
          <w:rFonts w:ascii="Arial" w:hAnsi="Arial" w:cs="Arial"/>
        </w:rPr>
      </w:pPr>
      <w:r w:rsidRPr="0031785F">
        <w:rPr>
          <w:rFonts w:ascii="Arial" w:hAnsi="Arial" w:cs="Arial"/>
        </w:rPr>
        <w:t>Fire safety inspection</w:t>
      </w:r>
    </w:p>
    <w:p w:rsidR="0031785F" w:rsidRPr="0031785F" w:rsidRDefault="0031785F" w:rsidP="00052A9D">
      <w:pPr>
        <w:pStyle w:val="ListParagraph"/>
        <w:ind w:left="360"/>
        <w:rPr>
          <w:rFonts w:ascii="Arial" w:hAnsi="Arial" w:cs="Arial"/>
        </w:rPr>
      </w:pPr>
      <w:r w:rsidRPr="0031785F">
        <w:rPr>
          <w:rFonts w:ascii="Arial" w:hAnsi="Arial" w:cs="Arial"/>
        </w:rPr>
        <w:t>CDC School Health Policies and Practices Study (SHPPS) data</w:t>
      </w:r>
    </w:p>
    <w:p w:rsidR="0031785F" w:rsidRPr="0031785F" w:rsidRDefault="0031785F" w:rsidP="00052A9D">
      <w:pPr>
        <w:pStyle w:val="ListParagraph"/>
        <w:ind w:left="360"/>
        <w:rPr>
          <w:rFonts w:ascii="Arial" w:hAnsi="Arial" w:cs="Arial"/>
        </w:rPr>
      </w:pPr>
      <w:r w:rsidRPr="0031785F">
        <w:rPr>
          <w:rFonts w:ascii="Arial" w:hAnsi="Arial" w:cs="Arial"/>
        </w:rPr>
        <w:t>Personnel health complaints (occupational health, NIOSH or OSHA databases)</w:t>
      </w:r>
    </w:p>
    <w:p w:rsidR="0031785F" w:rsidRPr="0031785F" w:rsidRDefault="0031785F" w:rsidP="00052A9D">
      <w:pPr>
        <w:pStyle w:val="ListParagraph"/>
        <w:ind w:left="360"/>
        <w:rPr>
          <w:rFonts w:ascii="Arial" w:hAnsi="Arial" w:cs="Arial"/>
        </w:rPr>
      </w:pPr>
      <w:r w:rsidRPr="0031785F">
        <w:rPr>
          <w:rFonts w:ascii="Arial" w:hAnsi="Arial" w:cs="Arial"/>
        </w:rPr>
        <w:t>Parent/child environmental health complaints regarding school risk</w:t>
      </w:r>
    </w:p>
    <w:p w:rsidR="0031785F" w:rsidRPr="0031785F" w:rsidRDefault="0031785F" w:rsidP="00052A9D">
      <w:pPr>
        <w:pStyle w:val="ListParagraph"/>
        <w:ind w:left="360"/>
        <w:rPr>
          <w:rFonts w:ascii="Arial" w:hAnsi="Arial" w:cs="Arial"/>
        </w:rPr>
      </w:pPr>
      <w:r w:rsidRPr="0031785F">
        <w:rPr>
          <w:rFonts w:ascii="Arial" w:hAnsi="Arial" w:cs="Arial"/>
        </w:rPr>
        <w:t>Community water systems surveillance</w:t>
      </w:r>
    </w:p>
    <w:p w:rsidR="0031785F" w:rsidRPr="0031785F" w:rsidRDefault="0031785F" w:rsidP="00052A9D">
      <w:pPr>
        <w:pStyle w:val="ListParagraph"/>
        <w:ind w:left="360"/>
        <w:rPr>
          <w:rFonts w:ascii="Arial" w:hAnsi="Arial" w:cs="Arial"/>
        </w:rPr>
      </w:pPr>
      <w:r w:rsidRPr="0031785F">
        <w:rPr>
          <w:rFonts w:ascii="Arial" w:hAnsi="Arial" w:cs="Arial"/>
        </w:rPr>
        <w:t>Private drinking water surveillance</w:t>
      </w:r>
    </w:p>
    <w:p w:rsidR="0031785F" w:rsidRPr="0031785F" w:rsidRDefault="0031785F" w:rsidP="00052A9D">
      <w:pPr>
        <w:pStyle w:val="ListParagraph"/>
        <w:ind w:left="360"/>
        <w:rPr>
          <w:rFonts w:ascii="Arial" w:hAnsi="Arial" w:cs="Arial"/>
        </w:rPr>
      </w:pPr>
      <w:r w:rsidRPr="0031785F">
        <w:rPr>
          <w:rFonts w:ascii="Arial" w:hAnsi="Arial" w:cs="Arial"/>
        </w:rPr>
        <w:t xml:space="preserve">Drinking water surveillance at tap </w:t>
      </w:r>
    </w:p>
    <w:p w:rsidR="0031785F" w:rsidRPr="0031785F" w:rsidRDefault="0031785F" w:rsidP="00052A9D">
      <w:pPr>
        <w:pStyle w:val="ListParagraph"/>
        <w:ind w:left="360"/>
        <w:rPr>
          <w:rFonts w:ascii="Arial" w:hAnsi="Arial" w:cs="Arial"/>
        </w:rPr>
      </w:pPr>
      <w:r w:rsidRPr="0031785F">
        <w:rPr>
          <w:rFonts w:ascii="Arial" w:hAnsi="Arial" w:cs="Arial"/>
        </w:rPr>
        <w:t>Building structure data - year built, building conditions, construction permits</w:t>
      </w:r>
    </w:p>
    <w:p w:rsidR="0031785F" w:rsidRPr="0031785F" w:rsidRDefault="0031785F" w:rsidP="00052A9D">
      <w:pPr>
        <w:pStyle w:val="ListParagraph"/>
        <w:ind w:left="360"/>
        <w:rPr>
          <w:rFonts w:ascii="Arial" w:hAnsi="Arial" w:cs="Arial"/>
        </w:rPr>
      </w:pPr>
      <w:r w:rsidRPr="0031785F">
        <w:rPr>
          <w:rFonts w:ascii="Arial" w:hAnsi="Arial" w:cs="Arial"/>
        </w:rPr>
        <w:t>Radon screening</w:t>
      </w:r>
    </w:p>
    <w:p w:rsidR="0031785F" w:rsidRPr="0031785F" w:rsidRDefault="0031785F" w:rsidP="00052A9D">
      <w:pPr>
        <w:pStyle w:val="ListParagraph"/>
        <w:ind w:left="360"/>
        <w:rPr>
          <w:rFonts w:ascii="Arial" w:hAnsi="Arial" w:cs="Arial"/>
        </w:rPr>
      </w:pPr>
      <w:r w:rsidRPr="0031785F">
        <w:rPr>
          <w:rFonts w:ascii="Arial" w:hAnsi="Arial" w:cs="Arial"/>
        </w:rPr>
        <w:t>Pesticide applications</w:t>
      </w:r>
    </w:p>
    <w:p w:rsidR="0031785F" w:rsidRPr="0031785F" w:rsidRDefault="0031785F" w:rsidP="00052A9D">
      <w:pPr>
        <w:pStyle w:val="ListParagraph"/>
        <w:ind w:left="360"/>
        <w:rPr>
          <w:rFonts w:ascii="Arial" w:hAnsi="Arial" w:cs="Arial"/>
        </w:rPr>
      </w:pPr>
      <w:r w:rsidRPr="0031785F">
        <w:rPr>
          <w:rFonts w:ascii="Arial" w:hAnsi="Arial" w:cs="Arial"/>
        </w:rPr>
        <w:t>School attendance</w:t>
      </w:r>
    </w:p>
    <w:p w:rsidR="0031785F" w:rsidRDefault="0031785F" w:rsidP="00052A9D">
      <w:pPr>
        <w:pStyle w:val="ListParagraph"/>
        <w:ind w:left="360"/>
        <w:rPr>
          <w:rFonts w:ascii="Arial" w:hAnsi="Arial" w:cs="Arial"/>
        </w:rPr>
      </w:pPr>
      <w:r w:rsidRPr="0031785F">
        <w:rPr>
          <w:rFonts w:ascii="Arial" w:hAnsi="Arial" w:cs="Arial"/>
        </w:rPr>
        <w:t>Economic Wellness/SES</w:t>
      </w:r>
    </w:p>
    <w:p w:rsidR="00121059" w:rsidRPr="0031785F" w:rsidRDefault="00121059" w:rsidP="00052A9D">
      <w:pPr>
        <w:pStyle w:val="ListParagraph"/>
        <w:ind w:left="360"/>
        <w:rPr>
          <w:rFonts w:ascii="Arial" w:hAnsi="Arial" w:cs="Arial"/>
        </w:rPr>
      </w:pPr>
      <w:r>
        <w:rPr>
          <w:rFonts w:ascii="Arial" w:hAnsi="Arial" w:cs="Arial"/>
        </w:rPr>
        <w:t>Other</w:t>
      </w:r>
    </w:p>
    <w:p w:rsidR="0031785F" w:rsidRPr="00F77C2E" w:rsidRDefault="0031785F" w:rsidP="0031785F">
      <w:pPr>
        <w:rPr>
          <w:rFonts w:ascii="Arial" w:hAnsi="Arial" w:cs="Arial"/>
        </w:rPr>
      </w:pPr>
    </w:p>
    <w:sectPr w:rsidR="0031785F" w:rsidRPr="00F77C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2C1" w:rsidRDefault="00A272C1" w:rsidP="00052A9D">
      <w:r>
        <w:separator/>
      </w:r>
    </w:p>
  </w:endnote>
  <w:endnote w:type="continuationSeparator" w:id="0">
    <w:p w:rsidR="00A272C1" w:rsidRDefault="00A272C1" w:rsidP="0005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2C1" w:rsidRDefault="00A272C1" w:rsidP="00052A9D">
      <w:r>
        <w:separator/>
      </w:r>
    </w:p>
  </w:footnote>
  <w:footnote w:type="continuationSeparator" w:id="0">
    <w:p w:rsidR="00A272C1" w:rsidRDefault="00A272C1" w:rsidP="00052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646876"/>
      <w:docPartObj>
        <w:docPartGallery w:val="Page Numbers (Top of Page)"/>
        <w:docPartUnique/>
      </w:docPartObj>
    </w:sdtPr>
    <w:sdtEndPr>
      <w:rPr>
        <w:noProof/>
      </w:rPr>
    </w:sdtEndPr>
    <w:sdtContent>
      <w:p w:rsidR="00052A9D" w:rsidRDefault="00052A9D">
        <w:pPr>
          <w:pStyle w:val="Header"/>
          <w:jc w:val="right"/>
        </w:pPr>
        <w:r>
          <w:fldChar w:fldCharType="begin"/>
        </w:r>
        <w:r>
          <w:instrText xml:space="preserve"> PAGE   \* MERGEFORMAT </w:instrText>
        </w:r>
        <w:r>
          <w:fldChar w:fldCharType="separate"/>
        </w:r>
        <w:r w:rsidR="004C7D86">
          <w:rPr>
            <w:noProof/>
          </w:rPr>
          <w:t>2</w:t>
        </w:r>
        <w:r>
          <w:rPr>
            <w:noProof/>
          </w:rPr>
          <w:fldChar w:fldCharType="end"/>
        </w:r>
      </w:p>
    </w:sdtContent>
  </w:sdt>
  <w:p w:rsidR="00052A9D" w:rsidRDefault="00052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06113"/>
    <w:multiLevelType w:val="hybridMultilevel"/>
    <w:tmpl w:val="BB30C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040674"/>
    <w:multiLevelType w:val="hybridMultilevel"/>
    <w:tmpl w:val="7780F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2C700F"/>
    <w:multiLevelType w:val="hybridMultilevel"/>
    <w:tmpl w:val="8EB417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7757522"/>
    <w:multiLevelType w:val="hybridMultilevel"/>
    <w:tmpl w:val="E47ACD1A"/>
    <w:lvl w:ilvl="0" w:tplc="D5906C52">
      <w:start w:val="1"/>
      <w:numFmt w:val="bullet"/>
      <w:lvlText w:val=""/>
      <w:lvlJc w:val="left"/>
      <w:pPr>
        <w:tabs>
          <w:tab w:val="num" w:pos="720"/>
        </w:tabs>
        <w:ind w:left="720" w:hanging="360"/>
      </w:pPr>
      <w:rPr>
        <w:rFonts w:ascii="Wingdings 3" w:hAnsi="Wingdings 3" w:hint="default"/>
      </w:rPr>
    </w:lvl>
    <w:lvl w:ilvl="1" w:tplc="0272322C" w:tentative="1">
      <w:start w:val="1"/>
      <w:numFmt w:val="bullet"/>
      <w:lvlText w:val=""/>
      <w:lvlJc w:val="left"/>
      <w:pPr>
        <w:tabs>
          <w:tab w:val="num" w:pos="1440"/>
        </w:tabs>
        <w:ind w:left="1440" w:hanging="360"/>
      </w:pPr>
      <w:rPr>
        <w:rFonts w:ascii="Wingdings 3" w:hAnsi="Wingdings 3" w:hint="default"/>
      </w:rPr>
    </w:lvl>
    <w:lvl w:ilvl="2" w:tplc="4FE4383E" w:tentative="1">
      <w:start w:val="1"/>
      <w:numFmt w:val="bullet"/>
      <w:lvlText w:val=""/>
      <w:lvlJc w:val="left"/>
      <w:pPr>
        <w:tabs>
          <w:tab w:val="num" w:pos="2160"/>
        </w:tabs>
        <w:ind w:left="2160" w:hanging="360"/>
      </w:pPr>
      <w:rPr>
        <w:rFonts w:ascii="Wingdings 3" w:hAnsi="Wingdings 3" w:hint="default"/>
      </w:rPr>
    </w:lvl>
    <w:lvl w:ilvl="3" w:tplc="2F460D7C" w:tentative="1">
      <w:start w:val="1"/>
      <w:numFmt w:val="bullet"/>
      <w:lvlText w:val=""/>
      <w:lvlJc w:val="left"/>
      <w:pPr>
        <w:tabs>
          <w:tab w:val="num" w:pos="2880"/>
        </w:tabs>
        <w:ind w:left="2880" w:hanging="360"/>
      </w:pPr>
      <w:rPr>
        <w:rFonts w:ascii="Wingdings 3" w:hAnsi="Wingdings 3" w:hint="default"/>
      </w:rPr>
    </w:lvl>
    <w:lvl w:ilvl="4" w:tplc="AF804AE2" w:tentative="1">
      <w:start w:val="1"/>
      <w:numFmt w:val="bullet"/>
      <w:lvlText w:val=""/>
      <w:lvlJc w:val="left"/>
      <w:pPr>
        <w:tabs>
          <w:tab w:val="num" w:pos="3600"/>
        </w:tabs>
        <w:ind w:left="3600" w:hanging="360"/>
      </w:pPr>
      <w:rPr>
        <w:rFonts w:ascii="Wingdings 3" w:hAnsi="Wingdings 3" w:hint="default"/>
      </w:rPr>
    </w:lvl>
    <w:lvl w:ilvl="5" w:tplc="4336EE30" w:tentative="1">
      <w:start w:val="1"/>
      <w:numFmt w:val="bullet"/>
      <w:lvlText w:val=""/>
      <w:lvlJc w:val="left"/>
      <w:pPr>
        <w:tabs>
          <w:tab w:val="num" w:pos="4320"/>
        </w:tabs>
        <w:ind w:left="4320" w:hanging="360"/>
      </w:pPr>
      <w:rPr>
        <w:rFonts w:ascii="Wingdings 3" w:hAnsi="Wingdings 3" w:hint="default"/>
      </w:rPr>
    </w:lvl>
    <w:lvl w:ilvl="6" w:tplc="4CB8931C" w:tentative="1">
      <w:start w:val="1"/>
      <w:numFmt w:val="bullet"/>
      <w:lvlText w:val=""/>
      <w:lvlJc w:val="left"/>
      <w:pPr>
        <w:tabs>
          <w:tab w:val="num" w:pos="5040"/>
        </w:tabs>
        <w:ind w:left="5040" w:hanging="360"/>
      </w:pPr>
      <w:rPr>
        <w:rFonts w:ascii="Wingdings 3" w:hAnsi="Wingdings 3" w:hint="default"/>
      </w:rPr>
    </w:lvl>
    <w:lvl w:ilvl="7" w:tplc="33C464DE" w:tentative="1">
      <w:start w:val="1"/>
      <w:numFmt w:val="bullet"/>
      <w:lvlText w:val=""/>
      <w:lvlJc w:val="left"/>
      <w:pPr>
        <w:tabs>
          <w:tab w:val="num" w:pos="5760"/>
        </w:tabs>
        <w:ind w:left="5760" w:hanging="360"/>
      </w:pPr>
      <w:rPr>
        <w:rFonts w:ascii="Wingdings 3" w:hAnsi="Wingdings 3" w:hint="default"/>
      </w:rPr>
    </w:lvl>
    <w:lvl w:ilvl="8" w:tplc="FEE678C4"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5E9966D9"/>
    <w:multiLevelType w:val="hybridMultilevel"/>
    <w:tmpl w:val="B9EC11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6AE6C35"/>
    <w:multiLevelType w:val="multilevel"/>
    <w:tmpl w:val="E7E4A4C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6E6D2D91"/>
    <w:multiLevelType w:val="hybridMultilevel"/>
    <w:tmpl w:val="92682A70"/>
    <w:lvl w:ilvl="0" w:tplc="04090001">
      <w:start w:val="1"/>
      <w:numFmt w:val="bullet"/>
      <w:lvlText w:val=""/>
      <w:lvlJc w:val="left"/>
      <w:pPr>
        <w:tabs>
          <w:tab w:val="num" w:pos="720"/>
        </w:tabs>
        <w:ind w:left="720" w:hanging="360"/>
      </w:pPr>
      <w:rPr>
        <w:rFonts w:ascii="Symbol" w:hAnsi="Symbol" w:hint="default"/>
      </w:rPr>
    </w:lvl>
    <w:lvl w:ilvl="1" w:tplc="0272322C" w:tentative="1">
      <w:start w:val="1"/>
      <w:numFmt w:val="bullet"/>
      <w:lvlText w:val=""/>
      <w:lvlJc w:val="left"/>
      <w:pPr>
        <w:tabs>
          <w:tab w:val="num" w:pos="1440"/>
        </w:tabs>
        <w:ind w:left="1440" w:hanging="360"/>
      </w:pPr>
      <w:rPr>
        <w:rFonts w:ascii="Wingdings 3" w:hAnsi="Wingdings 3" w:hint="default"/>
      </w:rPr>
    </w:lvl>
    <w:lvl w:ilvl="2" w:tplc="4FE4383E" w:tentative="1">
      <w:start w:val="1"/>
      <w:numFmt w:val="bullet"/>
      <w:lvlText w:val=""/>
      <w:lvlJc w:val="left"/>
      <w:pPr>
        <w:tabs>
          <w:tab w:val="num" w:pos="2160"/>
        </w:tabs>
        <w:ind w:left="2160" w:hanging="360"/>
      </w:pPr>
      <w:rPr>
        <w:rFonts w:ascii="Wingdings 3" w:hAnsi="Wingdings 3" w:hint="default"/>
      </w:rPr>
    </w:lvl>
    <w:lvl w:ilvl="3" w:tplc="2F460D7C" w:tentative="1">
      <w:start w:val="1"/>
      <w:numFmt w:val="bullet"/>
      <w:lvlText w:val=""/>
      <w:lvlJc w:val="left"/>
      <w:pPr>
        <w:tabs>
          <w:tab w:val="num" w:pos="2880"/>
        </w:tabs>
        <w:ind w:left="2880" w:hanging="360"/>
      </w:pPr>
      <w:rPr>
        <w:rFonts w:ascii="Wingdings 3" w:hAnsi="Wingdings 3" w:hint="default"/>
      </w:rPr>
    </w:lvl>
    <w:lvl w:ilvl="4" w:tplc="AF804AE2" w:tentative="1">
      <w:start w:val="1"/>
      <w:numFmt w:val="bullet"/>
      <w:lvlText w:val=""/>
      <w:lvlJc w:val="left"/>
      <w:pPr>
        <w:tabs>
          <w:tab w:val="num" w:pos="3600"/>
        </w:tabs>
        <w:ind w:left="3600" w:hanging="360"/>
      </w:pPr>
      <w:rPr>
        <w:rFonts w:ascii="Wingdings 3" w:hAnsi="Wingdings 3" w:hint="default"/>
      </w:rPr>
    </w:lvl>
    <w:lvl w:ilvl="5" w:tplc="4336EE30" w:tentative="1">
      <w:start w:val="1"/>
      <w:numFmt w:val="bullet"/>
      <w:lvlText w:val=""/>
      <w:lvlJc w:val="left"/>
      <w:pPr>
        <w:tabs>
          <w:tab w:val="num" w:pos="4320"/>
        </w:tabs>
        <w:ind w:left="4320" w:hanging="360"/>
      </w:pPr>
      <w:rPr>
        <w:rFonts w:ascii="Wingdings 3" w:hAnsi="Wingdings 3" w:hint="default"/>
      </w:rPr>
    </w:lvl>
    <w:lvl w:ilvl="6" w:tplc="4CB8931C" w:tentative="1">
      <w:start w:val="1"/>
      <w:numFmt w:val="bullet"/>
      <w:lvlText w:val=""/>
      <w:lvlJc w:val="left"/>
      <w:pPr>
        <w:tabs>
          <w:tab w:val="num" w:pos="5040"/>
        </w:tabs>
        <w:ind w:left="5040" w:hanging="360"/>
      </w:pPr>
      <w:rPr>
        <w:rFonts w:ascii="Wingdings 3" w:hAnsi="Wingdings 3" w:hint="default"/>
      </w:rPr>
    </w:lvl>
    <w:lvl w:ilvl="7" w:tplc="33C464DE" w:tentative="1">
      <w:start w:val="1"/>
      <w:numFmt w:val="bullet"/>
      <w:lvlText w:val=""/>
      <w:lvlJc w:val="left"/>
      <w:pPr>
        <w:tabs>
          <w:tab w:val="num" w:pos="5760"/>
        </w:tabs>
        <w:ind w:left="5760" w:hanging="360"/>
      </w:pPr>
      <w:rPr>
        <w:rFonts w:ascii="Wingdings 3" w:hAnsi="Wingdings 3" w:hint="default"/>
      </w:rPr>
    </w:lvl>
    <w:lvl w:ilvl="8" w:tplc="FEE678C4"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6F822000"/>
    <w:multiLevelType w:val="multilevel"/>
    <w:tmpl w:val="C474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D251C7"/>
    <w:multiLevelType w:val="hybridMultilevel"/>
    <w:tmpl w:val="2E5CD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727842"/>
    <w:multiLevelType w:val="hybridMultilevel"/>
    <w:tmpl w:val="A5960A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6"/>
  </w:num>
  <w:num w:numId="4">
    <w:abstractNumId w:val="0"/>
  </w:num>
  <w:num w:numId="5">
    <w:abstractNumId w:val="7"/>
  </w:num>
  <w:num w:numId="6">
    <w:abstractNumId w:val="5"/>
  </w:num>
  <w:num w:numId="7">
    <w:abstractNumId w:val="1"/>
  </w:num>
  <w:num w:numId="8">
    <w:abstractNumId w:val="4"/>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B2F"/>
    <w:rsid w:val="00010B2F"/>
    <w:rsid w:val="00052A9D"/>
    <w:rsid w:val="00092598"/>
    <w:rsid w:val="000F6467"/>
    <w:rsid w:val="00121059"/>
    <w:rsid w:val="00121CA4"/>
    <w:rsid w:val="00185AE8"/>
    <w:rsid w:val="001A3CE2"/>
    <w:rsid w:val="00261CE8"/>
    <w:rsid w:val="00267D59"/>
    <w:rsid w:val="00286B15"/>
    <w:rsid w:val="002A2DB0"/>
    <w:rsid w:val="00301AE9"/>
    <w:rsid w:val="0031785F"/>
    <w:rsid w:val="00403AC1"/>
    <w:rsid w:val="004C7D86"/>
    <w:rsid w:val="00744BB0"/>
    <w:rsid w:val="007C218E"/>
    <w:rsid w:val="008064CF"/>
    <w:rsid w:val="00882E3E"/>
    <w:rsid w:val="008E0F69"/>
    <w:rsid w:val="00910E3B"/>
    <w:rsid w:val="00923D46"/>
    <w:rsid w:val="009916B5"/>
    <w:rsid w:val="009C1C9F"/>
    <w:rsid w:val="00A272C1"/>
    <w:rsid w:val="00A31F0C"/>
    <w:rsid w:val="00AB1319"/>
    <w:rsid w:val="00AE0B5F"/>
    <w:rsid w:val="00C40D1B"/>
    <w:rsid w:val="00CF4EC2"/>
    <w:rsid w:val="00D64943"/>
    <w:rsid w:val="00D73E8D"/>
    <w:rsid w:val="00E35ADE"/>
    <w:rsid w:val="00E37DD4"/>
    <w:rsid w:val="00E73C39"/>
    <w:rsid w:val="00F2599F"/>
    <w:rsid w:val="00F77C2E"/>
    <w:rsid w:val="00F94D4F"/>
    <w:rsid w:val="00FD6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A84C0B-54C2-48D0-878A-2F051F06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10B2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B2F"/>
    <w:pPr>
      <w:ind w:left="720"/>
    </w:pPr>
  </w:style>
  <w:style w:type="paragraph" w:styleId="Header">
    <w:name w:val="header"/>
    <w:basedOn w:val="Normal"/>
    <w:link w:val="HeaderChar"/>
    <w:uiPriority w:val="99"/>
    <w:unhideWhenUsed/>
    <w:rsid w:val="00052A9D"/>
    <w:pPr>
      <w:tabs>
        <w:tab w:val="center" w:pos="4680"/>
        <w:tab w:val="right" w:pos="9360"/>
      </w:tabs>
    </w:pPr>
  </w:style>
  <w:style w:type="character" w:customStyle="1" w:styleId="HeaderChar">
    <w:name w:val="Header Char"/>
    <w:basedOn w:val="DefaultParagraphFont"/>
    <w:link w:val="Header"/>
    <w:uiPriority w:val="99"/>
    <w:rsid w:val="00052A9D"/>
    <w:rPr>
      <w:rFonts w:ascii="Calibri" w:hAnsi="Calibri" w:cs="Calibri"/>
    </w:rPr>
  </w:style>
  <w:style w:type="paragraph" w:styleId="Footer">
    <w:name w:val="footer"/>
    <w:basedOn w:val="Normal"/>
    <w:link w:val="FooterChar"/>
    <w:uiPriority w:val="99"/>
    <w:unhideWhenUsed/>
    <w:rsid w:val="00052A9D"/>
    <w:pPr>
      <w:tabs>
        <w:tab w:val="center" w:pos="4680"/>
        <w:tab w:val="right" w:pos="9360"/>
      </w:tabs>
    </w:pPr>
  </w:style>
  <w:style w:type="character" w:customStyle="1" w:styleId="FooterChar">
    <w:name w:val="Footer Char"/>
    <w:basedOn w:val="DefaultParagraphFont"/>
    <w:link w:val="Footer"/>
    <w:uiPriority w:val="99"/>
    <w:rsid w:val="00052A9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492925">
      <w:bodyDiv w:val="1"/>
      <w:marLeft w:val="0"/>
      <w:marRight w:val="0"/>
      <w:marTop w:val="0"/>
      <w:marBottom w:val="0"/>
      <w:divBdr>
        <w:top w:val="none" w:sz="0" w:space="0" w:color="auto"/>
        <w:left w:val="none" w:sz="0" w:space="0" w:color="auto"/>
        <w:bottom w:val="none" w:sz="0" w:space="0" w:color="auto"/>
        <w:right w:val="none" w:sz="0" w:space="0" w:color="auto"/>
      </w:divBdr>
      <w:divsChild>
        <w:div w:id="152182991">
          <w:marLeft w:val="547"/>
          <w:marRight w:val="0"/>
          <w:marTop w:val="200"/>
          <w:marBottom w:val="0"/>
          <w:divBdr>
            <w:top w:val="none" w:sz="0" w:space="0" w:color="auto"/>
            <w:left w:val="none" w:sz="0" w:space="0" w:color="auto"/>
            <w:bottom w:val="none" w:sz="0" w:space="0" w:color="auto"/>
            <w:right w:val="none" w:sz="0" w:space="0" w:color="auto"/>
          </w:divBdr>
        </w:div>
        <w:div w:id="1727024481">
          <w:marLeft w:val="547"/>
          <w:marRight w:val="0"/>
          <w:marTop w:val="200"/>
          <w:marBottom w:val="0"/>
          <w:divBdr>
            <w:top w:val="none" w:sz="0" w:space="0" w:color="auto"/>
            <w:left w:val="none" w:sz="0" w:space="0" w:color="auto"/>
            <w:bottom w:val="none" w:sz="0" w:space="0" w:color="auto"/>
            <w:right w:val="none" w:sz="0" w:space="0" w:color="auto"/>
          </w:divBdr>
        </w:div>
        <w:div w:id="2079743870">
          <w:marLeft w:val="547"/>
          <w:marRight w:val="0"/>
          <w:marTop w:val="200"/>
          <w:marBottom w:val="0"/>
          <w:divBdr>
            <w:top w:val="none" w:sz="0" w:space="0" w:color="auto"/>
            <w:left w:val="none" w:sz="0" w:space="0" w:color="auto"/>
            <w:bottom w:val="none" w:sz="0" w:space="0" w:color="auto"/>
            <w:right w:val="none" w:sz="0" w:space="0" w:color="auto"/>
          </w:divBdr>
        </w:div>
        <w:div w:id="1812795329">
          <w:marLeft w:val="547"/>
          <w:marRight w:val="0"/>
          <w:marTop w:val="200"/>
          <w:marBottom w:val="0"/>
          <w:divBdr>
            <w:top w:val="none" w:sz="0" w:space="0" w:color="auto"/>
            <w:left w:val="none" w:sz="0" w:space="0" w:color="auto"/>
            <w:bottom w:val="none" w:sz="0" w:space="0" w:color="auto"/>
            <w:right w:val="none" w:sz="0" w:space="0" w:color="auto"/>
          </w:divBdr>
        </w:div>
        <w:div w:id="237834879">
          <w:marLeft w:val="547"/>
          <w:marRight w:val="0"/>
          <w:marTop w:val="200"/>
          <w:marBottom w:val="0"/>
          <w:divBdr>
            <w:top w:val="none" w:sz="0" w:space="0" w:color="auto"/>
            <w:left w:val="none" w:sz="0" w:space="0" w:color="auto"/>
            <w:bottom w:val="none" w:sz="0" w:space="0" w:color="auto"/>
            <w:right w:val="none" w:sz="0" w:space="0" w:color="auto"/>
          </w:divBdr>
        </w:div>
      </w:divsChild>
    </w:div>
    <w:div w:id="972711506">
      <w:bodyDiv w:val="1"/>
      <w:marLeft w:val="0"/>
      <w:marRight w:val="0"/>
      <w:marTop w:val="0"/>
      <w:marBottom w:val="0"/>
      <w:divBdr>
        <w:top w:val="none" w:sz="0" w:space="0" w:color="auto"/>
        <w:left w:val="none" w:sz="0" w:space="0" w:color="auto"/>
        <w:bottom w:val="none" w:sz="0" w:space="0" w:color="auto"/>
        <w:right w:val="none" w:sz="0" w:space="0" w:color="auto"/>
      </w:divBdr>
      <w:divsChild>
        <w:div w:id="1651709339">
          <w:marLeft w:val="547"/>
          <w:marRight w:val="0"/>
          <w:marTop w:val="200"/>
          <w:marBottom w:val="0"/>
          <w:divBdr>
            <w:top w:val="none" w:sz="0" w:space="0" w:color="auto"/>
            <w:left w:val="none" w:sz="0" w:space="0" w:color="auto"/>
            <w:bottom w:val="none" w:sz="0" w:space="0" w:color="auto"/>
            <w:right w:val="none" w:sz="0" w:space="0" w:color="auto"/>
          </w:divBdr>
        </w:div>
        <w:div w:id="178079637">
          <w:marLeft w:val="547"/>
          <w:marRight w:val="0"/>
          <w:marTop w:val="200"/>
          <w:marBottom w:val="0"/>
          <w:divBdr>
            <w:top w:val="none" w:sz="0" w:space="0" w:color="auto"/>
            <w:left w:val="none" w:sz="0" w:space="0" w:color="auto"/>
            <w:bottom w:val="none" w:sz="0" w:space="0" w:color="auto"/>
            <w:right w:val="none" w:sz="0" w:space="0" w:color="auto"/>
          </w:divBdr>
        </w:div>
        <w:div w:id="1542328332">
          <w:marLeft w:val="547"/>
          <w:marRight w:val="0"/>
          <w:marTop w:val="200"/>
          <w:marBottom w:val="0"/>
          <w:divBdr>
            <w:top w:val="none" w:sz="0" w:space="0" w:color="auto"/>
            <w:left w:val="none" w:sz="0" w:space="0" w:color="auto"/>
            <w:bottom w:val="none" w:sz="0" w:space="0" w:color="auto"/>
            <w:right w:val="none" w:sz="0" w:space="0" w:color="auto"/>
          </w:divBdr>
        </w:div>
        <w:div w:id="2247090">
          <w:marLeft w:val="547"/>
          <w:marRight w:val="0"/>
          <w:marTop w:val="200"/>
          <w:marBottom w:val="0"/>
          <w:divBdr>
            <w:top w:val="none" w:sz="0" w:space="0" w:color="auto"/>
            <w:left w:val="none" w:sz="0" w:space="0" w:color="auto"/>
            <w:bottom w:val="none" w:sz="0" w:space="0" w:color="auto"/>
            <w:right w:val="none" w:sz="0" w:space="0" w:color="auto"/>
          </w:divBdr>
        </w:div>
        <w:div w:id="1257517441">
          <w:marLeft w:val="547"/>
          <w:marRight w:val="0"/>
          <w:marTop w:val="200"/>
          <w:marBottom w:val="0"/>
          <w:divBdr>
            <w:top w:val="none" w:sz="0" w:space="0" w:color="auto"/>
            <w:left w:val="none" w:sz="0" w:space="0" w:color="auto"/>
            <w:bottom w:val="none" w:sz="0" w:space="0" w:color="auto"/>
            <w:right w:val="none" w:sz="0" w:space="0" w:color="auto"/>
          </w:divBdr>
        </w:div>
      </w:divsChild>
    </w:div>
    <w:div w:id="1709143097">
      <w:bodyDiv w:val="1"/>
      <w:marLeft w:val="0"/>
      <w:marRight w:val="0"/>
      <w:marTop w:val="0"/>
      <w:marBottom w:val="0"/>
      <w:divBdr>
        <w:top w:val="none" w:sz="0" w:space="0" w:color="auto"/>
        <w:left w:val="none" w:sz="0" w:space="0" w:color="auto"/>
        <w:bottom w:val="none" w:sz="0" w:space="0" w:color="auto"/>
        <w:right w:val="none" w:sz="0" w:space="0" w:color="auto"/>
      </w:divBdr>
    </w:div>
    <w:div w:id="2137523502">
      <w:bodyDiv w:val="1"/>
      <w:marLeft w:val="0"/>
      <w:marRight w:val="0"/>
      <w:marTop w:val="0"/>
      <w:marBottom w:val="0"/>
      <w:divBdr>
        <w:top w:val="none" w:sz="0" w:space="0" w:color="auto"/>
        <w:left w:val="none" w:sz="0" w:space="0" w:color="auto"/>
        <w:bottom w:val="none" w:sz="0" w:space="0" w:color="auto"/>
        <w:right w:val="none" w:sz="0" w:space="0" w:color="auto"/>
      </w:divBdr>
      <w:divsChild>
        <w:div w:id="839658390">
          <w:marLeft w:val="547"/>
          <w:marRight w:val="0"/>
          <w:marTop w:val="200"/>
          <w:marBottom w:val="0"/>
          <w:divBdr>
            <w:top w:val="none" w:sz="0" w:space="0" w:color="auto"/>
            <w:left w:val="none" w:sz="0" w:space="0" w:color="auto"/>
            <w:bottom w:val="none" w:sz="0" w:space="0" w:color="auto"/>
            <w:right w:val="none" w:sz="0" w:space="0" w:color="auto"/>
          </w:divBdr>
        </w:div>
        <w:div w:id="316303886">
          <w:marLeft w:val="547"/>
          <w:marRight w:val="0"/>
          <w:marTop w:val="200"/>
          <w:marBottom w:val="0"/>
          <w:divBdr>
            <w:top w:val="none" w:sz="0" w:space="0" w:color="auto"/>
            <w:left w:val="none" w:sz="0" w:space="0" w:color="auto"/>
            <w:bottom w:val="none" w:sz="0" w:space="0" w:color="auto"/>
            <w:right w:val="none" w:sz="0" w:space="0" w:color="auto"/>
          </w:divBdr>
        </w:div>
        <w:div w:id="1021661602">
          <w:marLeft w:val="547"/>
          <w:marRight w:val="0"/>
          <w:marTop w:val="200"/>
          <w:marBottom w:val="0"/>
          <w:divBdr>
            <w:top w:val="none" w:sz="0" w:space="0" w:color="auto"/>
            <w:left w:val="none" w:sz="0" w:space="0" w:color="auto"/>
            <w:bottom w:val="none" w:sz="0" w:space="0" w:color="auto"/>
            <w:right w:val="none" w:sz="0" w:space="0" w:color="auto"/>
          </w:divBdr>
        </w:div>
        <w:div w:id="1397120164">
          <w:marLeft w:val="547"/>
          <w:marRight w:val="0"/>
          <w:marTop w:val="200"/>
          <w:marBottom w:val="0"/>
          <w:divBdr>
            <w:top w:val="none" w:sz="0" w:space="0" w:color="auto"/>
            <w:left w:val="none" w:sz="0" w:space="0" w:color="auto"/>
            <w:bottom w:val="none" w:sz="0" w:space="0" w:color="auto"/>
            <w:right w:val="none" w:sz="0" w:space="0" w:color="auto"/>
          </w:divBdr>
        </w:div>
        <w:div w:id="259609005">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4189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Jessica Wurster</cp:lastModifiedBy>
  <cp:revision>2</cp:revision>
  <dcterms:created xsi:type="dcterms:W3CDTF">2017-06-01T17:54:00Z</dcterms:created>
  <dcterms:modified xsi:type="dcterms:W3CDTF">2017-06-01T17:54:00Z</dcterms:modified>
</cp:coreProperties>
</file>