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48D3" w:rsidRPr="002348D3" w:rsidRDefault="002348D3" w:rsidP="002348D3">
      <w:pPr>
        <w:spacing w:after="0"/>
        <w:jc w:val="center"/>
        <w:rPr>
          <w:b/>
        </w:rPr>
      </w:pPr>
      <w:r w:rsidRPr="002348D3">
        <w:rPr>
          <w:b/>
        </w:rPr>
        <w:t>CSTE Health Disparities Subcommittee Bi-Monthly Call</w:t>
      </w:r>
    </w:p>
    <w:p w:rsidR="002348D3" w:rsidRPr="002348D3" w:rsidRDefault="002348D3" w:rsidP="002348D3">
      <w:pPr>
        <w:spacing w:after="0"/>
        <w:jc w:val="center"/>
        <w:rPr>
          <w:b/>
        </w:rPr>
      </w:pPr>
      <w:r w:rsidRPr="002348D3">
        <w:rPr>
          <w:b/>
        </w:rPr>
        <w:t>Thursday, October 25, 2018</w:t>
      </w:r>
    </w:p>
    <w:p w:rsidR="002348D3" w:rsidRPr="002348D3" w:rsidRDefault="002348D3" w:rsidP="002348D3">
      <w:pPr>
        <w:spacing w:after="0"/>
        <w:jc w:val="center"/>
        <w:rPr>
          <w:b/>
        </w:rPr>
      </w:pPr>
      <w:r w:rsidRPr="002348D3">
        <w:rPr>
          <w:b/>
        </w:rPr>
        <w:t>2pm EDT</w:t>
      </w:r>
    </w:p>
    <w:p w:rsidR="002348D3" w:rsidRDefault="002348D3"/>
    <w:p w:rsidR="002348D3" w:rsidRPr="00497FEA" w:rsidRDefault="002348D3" w:rsidP="002348D3">
      <w:pPr>
        <w:rPr>
          <w:b/>
        </w:rPr>
      </w:pPr>
      <w:r>
        <w:rPr>
          <w:b/>
        </w:rPr>
        <w:t>HOUSEKEEPING</w:t>
      </w:r>
      <w:r w:rsidRPr="00497FEA">
        <w:rPr>
          <w:b/>
        </w:rPr>
        <w:t>:</w:t>
      </w:r>
      <w:r>
        <w:rPr>
          <w:b/>
        </w:rPr>
        <w:br/>
      </w:r>
    </w:p>
    <w:p w:rsidR="002348D3" w:rsidRDefault="002348D3" w:rsidP="002348D3">
      <w:pPr>
        <w:pStyle w:val="ListParagraph"/>
        <w:numPr>
          <w:ilvl w:val="0"/>
          <w:numId w:val="7"/>
        </w:numPr>
      </w:pPr>
      <w:r w:rsidRPr="00861CE2">
        <w:rPr>
          <w:u w:val="single"/>
        </w:rPr>
        <w:t>Workgroup co-leads</w:t>
      </w:r>
      <w:r>
        <w:t xml:space="preserve">: </w:t>
      </w:r>
      <w:r>
        <w:t>Duc Vugia</w:t>
      </w:r>
      <w:r>
        <w:t xml:space="preserve"> (</w:t>
      </w:r>
      <w:hyperlink r:id="rId5" w:history="1">
        <w:r w:rsidRPr="006E341B">
          <w:rPr>
            <w:rStyle w:val="Hyperlink"/>
          </w:rPr>
          <w:t>duc.vugia@cdph.ca.gov</w:t>
        </w:r>
      </w:hyperlink>
      <w:r>
        <w:t xml:space="preserve">), </w:t>
      </w:r>
      <w:r>
        <w:t>Jim Hadler (</w:t>
      </w:r>
      <w:hyperlink r:id="rId6" w:history="1">
        <w:r w:rsidRPr="006E341B">
          <w:rPr>
            <w:rStyle w:val="Hyperlink"/>
          </w:rPr>
          <w:t>hadlerepi@gmail.com</w:t>
        </w:r>
      </w:hyperlink>
      <w:r>
        <w:t>)</w:t>
      </w:r>
      <w:r>
        <w:t xml:space="preserve"> </w:t>
      </w:r>
    </w:p>
    <w:p w:rsidR="002348D3" w:rsidRPr="007C0472" w:rsidRDefault="002348D3" w:rsidP="002348D3">
      <w:pPr>
        <w:pStyle w:val="ListParagraph"/>
        <w:numPr>
          <w:ilvl w:val="0"/>
          <w:numId w:val="7"/>
        </w:numPr>
      </w:pPr>
      <w:r w:rsidRPr="00861CE2">
        <w:rPr>
          <w:u w:val="single"/>
        </w:rPr>
        <w:t>CSTE support staff</w:t>
      </w:r>
      <w:r w:rsidRPr="005E3769">
        <w:t xml:space="preserve">: </w:t>
      </w:r>
      <w:r>
        <w:t>Hayleigh McCall (</w:t>
      </w:r>
      <w:hyperlink r:id="rId7" w:history="1">
        <w:r w:rsidRPr="006E341B">
          <w:rPr>
            <w:rStyle w:val="Hyperlink"/>
          </w:rPr>
          <w:t>hmccall@cste.org</w:t>
        </w:r>
      </w:hyperlink>
      <w:r>
        <w:t xml:space="preserve">) </w:t>
      </w:r>
    </w:p>
    <w:p w:rsidR="002348D3" w:rsidRPr="005E3769" w:rsidRDefault="002348D3" w:rsidP="002348D3">
      <w:pPr>
        <w:pStyle w:val="ListParagraph"/>
        <w:numPr>
          <w:ilvl w:val="0"/>
          <w:numId w:val="7"/>
        </w:numPr>
      </w:pPr>
      <w:r>
        <w:rPr>
          <w:u w:val="single"/>
        </w:rPr>
        <w:t>Next call</w:t>
      </w:r>
      <w:r>
        <w:t xml:space="preserve">: </w:t>
      </w:r>
      <w:r w:rsidRPr="005E3769">
        <w:rPr>
          <w:b/>
        </w:rPr>
        <w:t xml:space="preserve">Thursday, </w:t>
      </w:r>
      <w:r>
        <w:rPr>
          <w:b/>
        </w:rPr>
        <w:t>December 13</w:t>
      </w:r>
      <w:r w:rsidRPr="002348D3">
        <w:rPr>
          <w:b/>
          <w:vertAlign w:val="superscript"/>
        </w:rPr>
        <w:t>th</w:t>
      </w:r>
      <w:r>
        <w:rPr>
          <w:b/>
        </w:rPr>
        <w:t xml:space="preserve"> </w:t>
      </w:r>
      <w:r w:rsidRPr="005E3769">
        <w:rPr>
          <w:b/>
        </w:rPr>
        <w:t>@ 2pm ET</w:t>
      </w:r>
    </w:p>
    <w:p w:rsidR="002348D3" w:rsidRPr="005E3769" w:rsidRDefault="002348D3" w:rsidP="002348D3">
      <w:pPr>
        <w:pStyle w:val="ListParagraph"/>
        <w:numPr>
          <w:ilvl w:val="0"/>
          <w:numId w:val="7"/>
        </w:numPr>
        <w:rPr>
          <w:rStyle w:val="Hyperlink"/>
          <w:color w:val="auto"/>
          <w:u w:val="none"/>
        </w:rPr>
      </w:pPr>
      <w:r w:rsidRPr="005E3769">
        <w:rPr>
          <w:u w:val="single"/>
        </w:rPr>
        <w:t>Workgroup shared space</w:t>
      </w:r>
      <w:r>
        <w:t xml:space="preserve">: </w:t>
      </w:r>
      <w:hyperlink r:id="rId8" w:history="1">
        <w:r>
          <w:rPr>
            <w:rStyle w:val="Hyperlink"/>
          </w:rPr>
          <w:t>CSTE Health Disparities Subcommittee Basecamp</w:t>
        </w:r>
      </w:hyperlink>
    </w:p>
    <w:p w:rsidR="002348D3" w:rsidRDefault="002348D3" w:rsidP="00524B80">
      <w:pPr>
        <w:pStyle w:val="ListParagraph"/>
        <w:numPr>
          <w:ilvl w:val="1"/>
          <w:numId w:val="7"/>
        </w:numPr>
      </w:pPr>
      <w:r w:rsidRPr="005E3769">
        <w:t>T</w:t>
      </w:r>
      <w:r>
        <w:t>o share documents, best practices, revisions, call notes, etc.</w:t>
      </w:r>
    </w:p>
    <w:p w:rsidR="002348D3" w:rsidRPr="002348D3" w:rsidRDefault="002348D3" w:rsidP="00524B80">
      <w:pPr>
        <w:rPr>
          <w:b/>
        </w:rPr>
      </w:pPr>
      <w:r w:rsidRPr="002348D3">
        <w:rPr>
          <w:b/>
        </w:rPr>
        <w:t>DISCUSSION:</w:t>
      </w:r>
    </w:p>
    <w:p w:rsidR="00755D80" w:rsidRDefault="002348D3" w:rsidP="00755D80">
      <w:pPr>
        <w:pStyle w:val="ListParagraph"/>
        <w:numPr>
          <w:ilvl w:val="0"/>
          <w:numId w:val="8"/>
        </w:numPr>
      </w:pPr>
      <w:r w:rsidRPr="002348D3">
        <w:t>Update on HP 2030 and CSTE Position Statement CC-16 re: use of area-based measures of SES in HP 2030</w:t>
      </w:r>
    </w:p>
    <w:p w:rsidR="007A34A3" w:rsidRDefault="002E2027" w:rsidP="00755D80">
      <w:pPr>
        <w:pStyle w:val="ListParagraph"/>
        <w:numPr>
          <w:ilvl w:val="1"/>
          <w:numId w:val="8"/>
        </w:numPr>
      </w:pPr>
      <w:r>
        <w:t xml:space="preserve">HP2030 Advisory Committee provided recommendations to Secretary of HHS regarding HP2030  – </w:t>
      </w:r>
      <w:r w:rsidR="007A34A3">
        <w:t xml:space="preserve">follow their work </w:t>
      </w:r>
      <w:hyperlink r:id="rId9" w:history="1">
        <w:r w:rsidR="002348D3" w:rsidRPr="002348D3">
          <w:rPr>
            <w:rStyle w:val="Hyperlink"/>
          </w:rPr>
          <w:t>here</w:t>
        </w:r>
      </w:hyperlink>
    </w:p>
    <w:p w:rsidR="007A34A3" w:rsidRDefault="007A34A3" w:rsidP="00755D80">
      <w:pPr>
        <w:pStyle w:val="ListParagraph"/>
        <w:numPr>
          <w:ilvl w:val="2"/>
          <w:numId w:val="1"/>
        </w:numPr>
      </w:pPr>
      <w:r>
        <w:t>Reduced the number of objectives from 1000</w:t>
      </w:r>
      <w:r w:rsidR="00755D80">
        <w:t>+</w:t>
      </w:r>
      <w:r>
        <w:t xml:space="preserve"> to 375</w:t>
      </w:r>
    </w:p>
    <w:p w:rsidR="007A34A3" w:rsidRDefault="007A34A3" w:rsidP="00755D80">
      <w:pPr>
        <w:pStyle w:val="ListParagraph"/>
        <w:numPr>
          <w:ilvl w:val="2"/>
          <w:numId w:val="1"/>
        </w:numPr>
      </w:pPr>
      <w:r>
        <w:t xml:space="preserve">Established criteria of selection of </w:t>
      </w:r>
      <w:r w:rsidR="002E2027">
        <w:t>h</w:t>
      </w:r>
      <w:r>
        <w:t>ealth indicators</w:t>
      </w:r>
    </w:p>
    <w:p w:rsidR="007A34A3" w:rsidRDefault="002E2027" w:rsidP="00755D80">
      <w:pPr>
        <w:pStyle w:val="ListParagraph"/>
        <w:numPr>
          <w:ilvl w:val="3"/>
          <w:numId w:val="1"/>
        </w:numPr>
      </w:pPr>
      <w:r>
        <w:t>F</w:t>
      </w:r>
      <w:r w:rsidR="007A34A3">
        <w:t xml:space="preserve">ocus on measuring </w:t>
      </w:r>
      <w:r>
        <w:t>h</w:t>
      </w:r>
      <w:r w:rsidR="007A34A3">
        <w:t xml:space="preserve">ealth </w:t>
      </w:r>
      <w:r>
        <w:t>d</w:t>
      </w:r>
      <w:r w:rsidR="007A34A3">
        <w:t>isparities</w:t>
      </w:r>
      <w:r>
        <w:t>/</w:t>
      </w:r>
      <w:r w:rsidR="007A34A3">
        <w:t>work</w:t>
      </w:r>
      <w:r>
        <w:t>ing</w:t>
      </w:r>
      <w:r w:rsidR="007A34A3">
        <w:t xml:space="preserve"> towards health equity</w:t>
      </w:r>
    </w:p>
    <w:p w:rsidR="00755D80" w:rsidRDefault="007A34A3" w:rsidP="00755D80">
      <w:pPr>
        <w:pStyle w:val="ListParagraph"/>
        <w:numPr>
          <w:ilvl w:val="2"/>
          <w:numId w:val="1"/>
        </w:numPr>
      </w:pPr>
      <w:r>
        <w:t>Establish</w:t>
      </w:r>
      <w:r w:rsidR="00755D80">
        <w:t>ed</w:t>
      </w:r>
      <w:r w:rsidR="0038705A">
        <w:t xml:space="preserve"> recommendations </w:t>
      </w:r>
      <w:r>
        <w:t>for target</w:t>
      </w:r>
      <w:r w:rsidR="00755D80">
        <w:t>-</w:t>
      </w:r>
      <w:r>
        <w:t>setting methods</w:t>
      </w:r>
      <w:r w:rsidR="00755D80">
        <w:t xml:space="preserve"> </w:t>
      </w:r>
    </w:p>
    <w:p w:rsidR="007A34A3" w:rsidRDefault="00755D80" w:rsidP="00755D80">
      <w:pPr>
        <w:pStyle w:val="ListParagraph"/>
        <w:numPr>
          <w:ilvl w:val="3"/>
          <w:numId w:val="1"/>
        </w:numPr>
      </w:pPr>
      <w:r>
        <w:t xml:space="preserve">Recommend that </w:t>
      </w:r>
      <w:r w:rsidR="0038705A">
        <w:t>measures focus on reducing disparities</w:t>
      </w:r>
      <w:r>
        <w:t>/</w:t>
      </w:r>
      <w:r w:rsidR="0038705A">
        <w:t>improving health equity</w:t>
      </w:r>
    </w:p>
    <w:p w:rsidR="0038705A" w:rsidRDefault="0038705A" w:rsidP="00755D80">
      <w:pPr>
        <w:pStyle w:val="ListParagraph"/>
        <w:numPr>
          <w:ilvl w:val="3"/>
          <w:numId w:val="1"/>
        </w:numPr>
      </w:pPr>
      <w:r>
        <w:t>For each objective</w:t>
      </w:r>
      <w:r w:rsidR="00755D80">
        <w:t>, m</w:t>
      </w:r>
      <w:r>
        <w:t xml:space="preserve">ust include statement on the extent of </w:t>
      </w:r>
      <w:r w:rsidR="00755D80">
        <w:t xml:space="preserve">disparity’s </w:t>
      </w:r>
      <w:r>
        <w:t>distribution in the population</w:t>
      </w:r>
    </w:p>
    <w:p w:rsidR="0038705A" w:rsidRDefault="0038705A" w:rsidP="00755D80">
      <w:pPr>
        <w:pStyle w:val="ListParagraph"/>
        <w:numPr>
          <w:ilvl w:val="3"/>
          <w:numId w:val="1"/>
        </w:numPr>
      </w:pPr>
      <w:r>
        <w:t>There is a draft template posted</w:t>
      </w:r>
      <w:r w:rsidR="00755D80">
        <w:t xml:space="preserve"> – </w:t>
      </w:r>
      <w:r>
        <w:t>area SES</w:t>
      </w:r>
      <w:r w:rsidR="00755D80">
        <w:t xml:space="preserve"> not included</w:t>
      </w:r>
      <w:r>
        <w:t xml:space="preserve"> </w:t>
      </w:r>
    </w:p>
    <w:p w:rsidR="0038705A" w:rsidRDefault="0038705A" w:rsidP="00755D80">
      <w:pPr>
        <w:pStyle w:val="ListParagraph"/>
        <w:numPr>
          <w:ilvl w:val="4"/>
          <w:numId w:val="1"/>
        </w:numPr>
      </w:pPr>
      <w:r>
        <w:t>Not optimistic that</w:t>
      </w:r>
      <w:r w:rsidR="00EF03F2">
        <w:t xml:space="preserve"> area SES will </w:t>
      </w:r>
      <w:r w:rsidR="004966B3">
        <w:t>be a</w:t>
      </w:r>
      <w:r w:rsidR="002E2027">
        <w:t>n accepted</w:t>
      </w:r>
      <w:r w:rsidR="004966B3">
        <w:t xml:space="preserve"> measure</w:t>
      </w:r>
    </w:p>
    <w:p w:rsidR="004966B3" w:rsidRDefault="007D400B" w:rsidP="00755D80">
      <w:pPr>
        <w:pStyle w:val="ListParagraph"/>
        <w:numPr>
          <w:ilvl w:val="3"/>
          <w:numId w:val="1"/>
        </w:numPr>
      </w:pPr>
      <w:r>
        <w:t xml:space="preserve">Final </w:t>
      </w:r>
      <w:r w:rsidR="002E2027">
        <w:t>t</w:t>
      </w:r>
      <w:r>
        <w:t>arget</w:t>
      </w:r>
      <w:r w:rsidR="002E2027">
        <w:t>-</w:t>
      </w:r>
      <w:r>
        <w:t xml:space="preserve">setting methods to be established after public comment </w:t>
      </w:r>
      <w:r w:rsidR="002E2027">
        <w:t>period</w:t>
      </w:r>
      <w:r>
        <w:t xml:space="preserve"> (Dec</w:t>
      </w:r>
      <w:r w:rsidR="002E2027">
        <w:t xml:space="preserve"> </w:t>
      </w:r>
      <w:r>
        <w:t xml:space="preserve">2018/Jan 2019) </w:t>
      </w:r>
    </w:p>
    <w:p w:rsidR="00755D80" w:rsidRDefault="002E2027" w:rsidP="00755D80">
      <w:pPr>
        <w:pStyle w:val="ListParagraph"/>
        <w:numPr>
          <w:ilvl w:val="2"/>
          <w:numId w:val="1"/>
        </w:numPr>
      </w:pPr>
      <w:r>
        <w:t>Jim hopes</w:t>
      </w:r>
      <w:r w:rsidR="007D400B">
        <w:t xml:space="preserve"> to get a response from NCHS</w:t>
      </w:r>
      <w:r w:rsidR="00755D80">
        <w:t>/</w:t>
      </w:r>
      <w:r w:rsidR="007D400B">
        <w:t xml:space="preserve">CDC </w:t>
      </w:r>
      <w:r w:rsidR="00755D80">
        <w:t>on</w:t>
      </w:r>
      <w:r w:rsidR="007D400B">
        <w:t xml:space="preserve"> fate o</w:t>
      </w:r>
      <w:r w:rsidR="00755D80">
        <w:t>f</w:t>
      </w:r>
      <w:r w:rsidR="007D400B">
        <w:t xml:space="preserve"> proposal</w:t>
      </w:r>
    </w:p>
    <w:p w:rsidR="00755D80" w:rsidRDefault="00755D80" w:rsidP="00755D80">
      <w:pPr>
        <w:pStyle w:val="ListParagraph"/>
        <w:numPr>
          <w:ilvl w:val="1"/>
          <w:numId w:val="1"/>
        </w:numPr>
      </w:pPr>
      <w:r>
        <w:t xml:space="preserve">Continue to </w:t>
      </w:r>
      <w:r w:rsidR="00755AD6">
        <w:t>welcome presentations using SES measures (does not have to be poverty)</w:t>
      </w:r>
    </w:p>
    <w:p w:rsidR="00755D80" w:rsidRDefault="00755D80" w:rsidP="00755D80">
      <w:pPr>
        <w:pStyle w:val="ListParagraph"/>
        <w:ind w:left="1440"/>
      </w:pPr>
    </w:p>
    <w:p w:rsidR="00755D80" w:rsidRDefault="00755D80" w:rsidP="00755D80">
      <w:pPr>
        <w:pStyle w:val="ListParagraph"/>
        <w:numPr>
          <w:ilvl w:val="0"/>
          <w:numId w:val="1"/>
        </w:numPr>
      </w:pPr>
      <w:r>
        <w:t xml:space="preserve">2018-2019 </w:t>
      </w:r>
      <w:r w:rsidR="00755AD6">
        <w:t>CSTE Health Disparities Subcommittee Initiative</w:t>
      </w:r>
    </w:p>
    <w:p w:rsidR="005257CC" w:rsidRDefault="005257CC" w:rsidP="00755D80">
      <w:pPr>
        <w:pStyle w:val="ListParagraph"/>
        <w:numPr>
          <w:ilvl w:val="1"/>
          <w:numId w:val="1"/>
        </w:numPr>
      </w:pPr>
      <w:r>
        <w:t>II-A: Reduced access to health care among immigrants from the Americas</w:t>
      </w:r>
    </w:p>
    <w:p w:rsidR="00755AD6" w:rsidRDefault="005257CC" w:rsidP="00755D80">
      <w:pPr>
        <w:pStyle w:val="ListParagraph"/>
        <w:numPr>
          <w:ilvl w:val="2"/>
          <w:numId w:val="2"/>
        </w:numPr>
      </w:pPr>
      <w:r>
        <w:t>People may be reluctant to seek health</w:t>
      </w:r>
      <w:r w:rsidR="00755D80">
        <w:t xml:space="preserve"> </w:t>
      </w:r>
      <w:r>
        <w:t>care because of concern of their status an</w:t>
      </w:r>
      <w:r w:rsidR="009A5453">
        <w:t>d</w:t>
      </w:r>
      <w:r>
        <w:t xml:space="preserve"> potentially being noticed</w:t>
      </w:r>
      <w:r w:rsidR="009A5453">
        <w:t xml:space="preserve"> (</w:t>
      </w:r>
      <w:r w:rsidR="00755D80">
        <w:t>i.e., i</w:t>
      </w:r>
      <w:r w:rsidR="009A5453">
        <w:t>nteracting formally with the system)</w:t>
      </w:r>
    </w:p>
    <w:p w:rsidR="00127A32" w:rsidRDefault="00127A32" w:rsidP="00755D80">
      <w:pPr>
        <w:pStyle w:val="ListParagraph"/>
        <w:numPr>
          <w:ilvl w:val="1"/>
          <w:numId w:val="2"/>
        </w:numPr>
      </w:pPr>
      <w:r>
        <w:t xml:space="preserve">II-B: Access to </w:t>
      </w:r>
      <w:r w:rsidR="00755D80">
        <w:t>c</w:t>
      </w:r>
      <w:r>
        <w:t xml:space="preserve">ontraception and </w:t>
      </w:r>
      <w:r w:rsidR="00755D80">
        <w:t>a</w:t>
      </w:r>
      <w:r>
        <w:t>bortion</w:t>
      </w:r>
    </w:p>
    <w:p w:rsidR="00755D80" w:rsidRDefault="009A5453" w:rsidP="00755D80">
      <w:pPr>
        <w:pStyle w:val="ListParagraph"/>
        <w:numPr>
          <w:ilvl w:val="2"/>
          <w:numId w:val="2"/>
        </w:numPr>
      </w:pPr>
      <w:r>
        <w:t>Induced terminations of pregnancy (in-state</w:t>
      </w:r>
      <w:r w:rsidR="00755D80">
        <w:t>/</w:t>
      </w:r>
      <w:r>
        <w:t>out-of- state)</w:t>
      </w:r>
    </w:p>
    <w:p w:rsidR="009A5453" w:rsidRDefault="00127A32" w:rsidP="00755D80">
      <w:pPr>
        <w:pStyle w:val="ListParagraph"/>
        <w:numPr>
          <w:ilvl w:val="3"/>
          <w:numId w:val="2"/>
        </w:numPr>
      </w:pPr>
      <w:r>
        <w:t>I</w:t>
      </w:r>
      <w:r w:rsidR="00755D80">
        <w:t>n NY,</w:t>
      </w:r>
      <w:r>
        <w:t xml:space="preserve"> there is anticipation for </w:t>
      </w:r>
      <w:r w:rsidR="00755D80">
        <w:t xml:space="preserve">a </w:t>
      </w:r>
      <w:r>
        <w:t>potential increase of people coming from out</w:t>
      </w:r>
      <w:r w:rsidR="00755D80">
        <w:t>-</w:t>
      </w:r>
      <w:r>
        <w:t>of</w:t>
      </w:r>
      <w:r w:rsidR="00755D80">
        <w:t>-</w:t>
      </w:r>
      <w:r>
        <w:t>state who don’t have access</w:t>
      </w:r>
      <w:r w:rsidR="009A5453">
        <w:t xml:space="preserve"> to abortion services</w:t>
      </w:r>
    </w:p>
    <w:p w:rsidR="009A5453" w:rsidRDefault="009A5453" w:rsidP="00755D80">
      <w:pPr>
        <w:pStyle w:val="ListParagraph"/>
        <w:numPr>
          <w:ilvl w:val="1"/>
          <w:numId w:val="2"/>
        </w:numPr>
      </w:pPr>
      <w:r>
        <w:t>II-C: Reduced access to S</w:t>
      </w:r>
      <w:r w:rsidR="00755D80">
        <w:t>NAP</w:t>
      </w:r>
    </w:p>
    <w:p w:rsidR="009A5453" w:rsidRDefault="00D86884" w:rsidP="00755D80">
      <w:pPr>
        <w:pStyle w:val="ListParagraph"/>
        <w:numPr>
          <w:ilvl w:val="2"/>
          <w:numId w:val="2"/>
        </w:numPr>
      </w:pPr>
      <w:r>
        <w:t>This data is included in NY BRFSS</w:t>
      </w:r>
      <w:r w:rsidR="00755D80">
        <w:t xml:space="preserve"> – not </w:t>
      </w:r>
      <w:r>
        <w:t xml:space="preserve">sure </w:t>
      </w:r>
      <w:r w:rsidR="00755D80">
        <w:t>if</w:t>
      </w:r>
      <w:r>
        <w:t xml:space="preserve"> </w:t>
      </w:r>
      <w:r w:rsidR="00755D80">
        <w:t>i</w:t>
      </w:r>
      <w:r>
        <w:t>n national BRFS</w:t>
      </w:r>
      <w:r w:rsidR="00755D80">
        <w:t>S</w:t>
      </w:r>
    </w:p>
    <w:p w:rsidR="008707BC" w:rsidRDefault="00740D00" w:rsidP="00755D80">
      <w:pPr>
        <w:pStyle w:val="ListParagraph"/>
        <w:numPr>
          <w:ilvl w:val="1"/>
          <w:numId w:val="2"/>
        </w:numPr>
      </w:pPr>
      <w:r>
        <w:t>II-E: Increased racist incidents</w:t>
      </w:r>
    </w:p>
    <w:p w:rsidR="00740D00" w:rsidRDefault="00740D00" w:rsidP="00755D80">
      <w:pPr>
        <w:pStyle w:val="ListParagraph"/>
        <w:numPr>
          <w:ilvl w:val="2"/>
          <w:numId w:val="2"/>
        </w:numPr>
      </w:pPr>
      <w:r>
        <w:lastRenderedPageBreak/>
        <w:t>Physical and psychological health for persons of color</w:t>
      </w:r>
    </w:p>
    <w:p w:rsidR="00740D00" w:rsidRDefault="00755D80" w:rsidP="00755D80">
      <w:pPr>
        <w:pStyle w:val="ListParagraph"/>
        <w:numPr>
          <w:ilvl w:val="3"/>
          <w:numId w:val="2"/>
        </w:numPr>
      </w:pPr>
      <w:r>
        <w:t>Potential i</w:t>
      </w:r>
      <w:r w:rsidR="00740D00">
        <w:t>ndicators</w:t>
      </w:r>
      <w:r>
        <w:t>: p</w:t>
      </w:r>
      <w:r w:rsidR="00740D00">
        <w:t>remature delivery and infant mortality</w:t>
      </w:r>
    </w:p>
    <w:p w:rsidR="00755D80" w:rsidRDefault="00740D00" w:rsidP="00755D80">
      <w:pPr>
        <w:pStyle w:val="ListParagraph"/>
        <w:numPr>
          <w:ilvl w:val="2"/>
          <w:numId w:val="2"/>
        </w:numPr>
      </w:pPr>
      <w:r>
        <w:t>BRFSS Reactions</w:t>
      </w:r>
      <w:r w:rsidR="00755D80">
        <w:t>-</w:t>
      </w:r>
      <w:r>
        <w:t>to</w:t>
      </w:r>
      <w:r w:rsidR="00755D80">
        <w:t>-R</w:t>
      </w:r>
      <w:r>
        <w:t>ace Module</w:t>
      </w:r>
    </w:p>
    <w:p w:rsidR="007F0471" w:rsidRDefault="00755D80" w:rsidP="007F0471">
      <w:pPr>
        <w:pStyle w:val="ListParagraph"/>
        <w:numPr>
          <w:ilvl w:val="3"/>
          <w:numId w:val="2"/>
        </w:numPr>
      </w:pPr>
      <w:r>
        <w:t>Prac</w:t>
      </w:r>
      <w:r w:rsidR="00740D00">
        <w:t>tically no one using but can be used</w:t>
      </w:r>
    </w:p>
    <w:p w:rsidR="007F0471" w:rsidRDefault="00740D00" w:rsidP="007F0471">
      <w:pPr>
        <w:pStyle w:val="ListParagraph"/>
        <w:numPr>
          <w:ilvl w:val="1"/>
          <w:numId w:val="2"/>
        </w:numPr>
      </w:pPr>
      <w:r>
        <w:t xml:space="preserve">Methodologic </w:t>
      </w:r>
      <w:r w:rsidR="007F0471">
        <w:t>c</w:t>
      </w:r>
      <w:r>
        <w:t>onsiderations:</w:t>
      </w:r>
    </w:p>
    <w:p w:rsidR="00740D00" w:rsidRDefault="00740D00" w:rsidP="007F0471">
      <w:pPr>
        <w:pStyle w:val="ListParagraph"/>
        <w:numPr>
          <w:ilvl w:val="2"/>
          <w:numId w:val="2"/>
        </w:numPr>
      </w:pPr>
      <w:r>
        <w:t xml:space="preserve">III-1: </w:t>
      </w:r>
      <w:r w:rsidR="007F0471">
        <w:t>Will have to retroactively</w:t>
      </w:r>
      <w:r w:rsidR="00BA1265">
        <w:t xml:space="preserve"> monitor</w:t>
      </w:r>
      <w:r w:rsidR="007F0471">
        <w:t xml:space="preserve"> – i</w:t>
      </w:r>
      <w:r w:rsidR="00BA1265">
        <w:t>deally before the ACA</w:t>
      </w:r>
      <w:r w:rsidR="007F0471">
        <w:t xml:space="preserve"> (</w:t>
      </w:r>
      <w:r w:rsidR="00BA1265">
        <w:t xml:space="preserve">some of these measures may have </w:t>
      </w:r>
      <w:r w:rsidR="007F0471">
        <w:t>seen differences)</w:t>
      </w:r>
    </w:p>
    <w:p w:rsidR="00BA1265" w:rsidRDefault="00BA1265" w:rsidP="007F0471">
      <w:pPr>
        <w:pStyle w:val="ListParagraph"/>
        <w:numPr>
          <w:ilvl w:val="3"/>
          <w:numId w:val="3"/>
        </w:numPr>
      </w:pPr>
      <w:r>
        <w:t xml:space="preserve">What </w:t>
      </w:r>
      <w:r w:rsidR="007F0471">
        <w:t>are</w:t>
      </w:r>
      <w:r>
        <w:t xml:space="preserve"> the baseline trends before you start monitoring?</w:t>
      </w:r>
    </w:p>
    <w:p w:rsidR="00740D00" w:rsidRDefault="007F0471" w:rsidP="007F0471">
      <w:pPr>
        <w:pStyle w:val="ListParagraph"/>
        <w:numPr>
          <w:ilvl w:val="3"/>
          <w:numId w:val="3"/>
        </w:numPr>
      </w:pPr>
      <w:r>
        <w:t>M</w:t>
      </w:r>
      <w:r w:rsidR="00BA1265">
        <w:t>ay need area-based measures to examine effects on specific groups if race and ethnicity are not captured</w:t>
      </w:r>
    </w:p>
    <w:p w:rsidR="00E50D8C" w:rsidRDefault="00E50D8C" w:rsidP="007F0471">
      <w:pPr>
        <w:pStyle w:val="ListParagraph"/>
        <w:numPr>
          <w:ilvl w:val="3"/>
          <w:numId w:val="3"/>
        </w:numPr>
      </w:pPr>
      <w:r>
        <w:t>Important to keep the finger on the pulse of what might be changing</w:t>
      </w:r>
    </w:p>
    <w:p w:rsidR="00E50D8C" w:rsidRDefault="00E50D8C" w:rsidP="007F0471">
      <w:pPr>
        <w:pStyle w:val="ListParagraph"/>
        <w:numPr>
          <w:ilvl w:val="4"/>
          <w:numId w:val="3"/>
        </w:numPr>
      </w:pPr>
      <w:r>
        <w:t xml:space="preserve">NYC </w:t>
      </w:r>
      <w:r w:rsidR="007F0471">
        <w:t>p</w:t>
      </w:r>
      <w:r>
        <w:t xml:space="preserve">ress </w:t>
      </w:r>
      <w:r w:rsidR="007F0471">
        <w:t>r</w:t>
      </w:r>
      <w:r>
        <w:t>elease</w:t>
      </w:r>
      <w:r w:rsidR="007F0471">
        <w:t xml:space="preserve"> indicated </w:t>
      </w:r>
      <w:r>
        <w:t xml:space="preserve">a possible effect of </w:t>
      </w:r>
      <w:r w:rsidR="007F0471">
        <w:t xml:space="preserve">rhetoric-caused </w:t>
      </w:r>
      <w:r>
        <w:t>anxiety</w:t>
      </w:r>
      <w:r w:rsidR="007F0471">
        <w:t xml:space="preserve"> – </w:t>
      </w:r>
      <w:r>
        <w:t>proposed changed in policy</w:t>
      </w:r>
    </w:p>
    <w:p w:rsidR="00E50D8C" w:rsidRDefault="007F0471" w:rsidP="007F0471">
      <w:pPr>
        <w:pStyle w:val="ListParagraph"/>
        <w:numPr>
          <w:ilvl w:val="4"/>
          <w:numId w:val="3"/>
        </w:numPr>
      </w:pPr>
      <w:r>
        <w:t xml:space="preserve">Rumor in </w:t>
      </w:r>
      <w:r w:rsidR="00E50D8C">
        <w:t>T</w:t>
      </w:r>
      <w:r>
        <w:t>X</w:t>
      </w:r>
      <w:r w:rsidR="00E50D8C">
        <w:t xml:space="preserve"> </w:t>
      </w:r>
      <w:r>
        <w:t>that there is an i</w:t>
      </w:r>
      <w:r w:rsidR="00E50D8C">
        <w:t>ncrease in teen pregnancy due to reduced access to PP</w:t>
      </w:r>
      <w:r>
        <w:t>/</w:t>
      </w:r>
      <w:r w:rsidR="004A2C36">
        <w:t>contraception</w:t>
      </w:r>
      <w:r>
        <w:t>/</w:t>
      </w:r>
      <w:r w:rsidR="004A2C36">
        <w:t xml:space="preserve">abortion </w:t>
      </w:r>
    </w:p>
    <w:p w:rsidR="004A2C36" w:rsidRDefault="004A2C36" w:rsidP="007F0471">
      <w:pPr>
        <w:pStyle w:val="ListParagraph"/>
        <w:numPr>
          <w:ilvl w:val="4"/>
          <w:numId w:val="3"/>
        </w:numPr>
      </w:pPr>
      <w:r>
        <w:t>WIC enrollment in NYC going down</w:t>
      </w:r>
      <w:r w:rsidR="007F0471">
        <w:t xml:space="preserve"> – bigger </w:t>
      </w:r>
      <w:r>
        <w:t>dips when news of eligibility changes</w:t>
      </w:r>
    </w:p>
    <w:p w:rsidR="007F0471" w:rsidRDefault="007F0471" w:rsidP="007F0471">
      <w:pPr>
        <w:pStyle w:val="ListParagraph"/>
        <w:ind w:left="3600"/>
      </w:pPr>
    </w:p>
    <w:p w:rsidR="007F0471" w:rsidRDefault="007F0471" w:rsidP="007F0471">
      <w:pPr>
        <w:pStyle w:val="ListParagraph"/>
        <w:numPr>
          <w:ilvl w:val="0"/>
          <w:numId w:val="3"/>
        </w:numPr>
      </w:pPr>
      <w:r>
        <w:t>Discussion of NYC Health Department Press Release October 17, 2018</w:t>
      </w:r>
    </w:p>
    <w:p w:rsidR="007F0471" w:rsidRDefault="00B43A1B" w:rsidP="00B40769">
      <w:pPr>
        <w:pStyle w:val="ListParagraph"/>
        <w:numPr>
          <w:ilvl w:val="1"/>
          <w:numId w:val="3"/>
        </w:numPr>
      </w:pPr>
      <w:r>
        <w:t>Ahmed</w:t>
      </w:r>
      <w:r w:rsidR="007F0471">
        <w:t xml:space="preserve"> (WA) – press release </w:t>
      </w:r>
      <w:r>
        <w:t>is a good ex</w:t>
      </w:r>
      <w:r w:rsidR="007F0471">
        <w:t xml:space="preserve">ample of </w:t>
      </w:r>
      <w:r>
        <w:t>how this work can be done</w:t>
      </w:r>
      <w:r w:rsidR="007F0471">
        <w:t xml:space="preserve">, but </w:t>
      </w:r>
      <w:r>
        <w:t xml:space="preserve">requires a large enough population </w:t>
      </w:r>
      <w:r w:rsidR="007F0471">
        <w:t>to be</w:t>
      </w:r>
      <w:r>
        <w:t xml:space="preserve"> visible</w:t>
      </w:r>
    </w:p>
    <w:p w:rsidR="007F0471" w:rsidRDefault="007F0471" w:rsidP="00B40769">
      <w:pPr>
        <w:pStyle w:val="ListParagraph"/>
        <w:numPr>
          <w:ilvl w:val="2"/>
          <w:numId w:val="3"/>
        </w:numPr>
      </w:pPr>
      <w:r>
        <w:t>W</w:t>
      </w:r>
      <w:r w:rsidR="00B43A1B">
        <w:t>ould be difficult for areas with smaller populations</w:t>
      </w:r>
    </w:p>
    <w:p w:rsidR="007F0471" w:rsidRDefault="00B43A1B" w:rsidP="00B40769">
      <w:pPr>
        <w:pStyle w:val="ListParagraph"/>
        <w:numPr>
          <w:ilvl w:val="1"/>
          <w:numId w:val="3"/>
        </w:numPr>
      </w:pPr>
      <w:r>
        <w:t>Jim</w:t>
      </w:r>
      <w:r w:rsidR="00B40769">
        <w:t xml:space="preserve"> (NY)</w:t>
      </w:r>
      <w:r w:rsidR="007F0471">
        <w:t xml:space="preserve"> – th</w:t>
      </w:r>
      <w:r>
        <w:t>ere is possibility of putting data together in a meta-analysis equivalent and seeing what’s found for an outcome like this</w:t>
      </w:r>
    </w:p>
    <w:p w:rsidR="007F0471" w:rsidRDefault="00B43A1B" w:rsidP="00B40769">
      <w:pPr>
        <w:pStyle w:val="ListParagraph"/>
        <w:numPr>
          <w:ilvl w:val="1"/>
          <w:numId w:val="3"/>
        </w:numPr>
      </w:pPr>
      <w:r>
        <w:t>Ahmed</w:t>
      </w:r>
      <w:r w:rsidR="007F0471">
        <w:t xml:space="preserve"> (WA) – </w:t>
      </w:r>
      <w:r>
        <w:t>is there a more ef</w:t>
      </w:r>
      <w:r w:rsidR="00C57DCB">
        <w:t>fective way to get the data from</w:t>
      </w:r>
      <w:r>
        <w:t xml:space="preserve"> </w:t>
      </w:r>
      <w:r w:rsidR="007F0471">
        <w:t>F</w:t>
      </w:r>
      <w:r>
        <w:t>ed sources?</w:t>
      </w:r>
    </w:p>
    <w:p w:rsidR="007F0471" w:rsidRDefault="00B43A1B" w:rsidP="00B40769">
      <w:pPr>
        <w:pStyle w:val="ListParagraph"/>
        <w:numPr>
          <w:ilvl w:val="1"/>
          <w:numId w:val="3"/>
        </w:numPr>
      </w:pPr>
      <w:r>
        <w:t>Jim</w:t>
      </w:r>
      <w:r w:rsidR="00B40769">
        <w:t xml:space="preserve"> (NY)</w:t>
      </w:r>
      <w:r w:rsidR="007F0471">
        <w:t xml:space="preserve"> – </w:t>
      </w:r>
      <w:r>
        <w:t xml:space="preserve">we could </w:t>
      </w:r>
      <w:r w:rsidR="00C57DCB">
        <w:t>try</w:t>
      </w:r>
      <w:r>
        <w:t xml:space="preserve"> and take a measure that looks like it’s </w:t>
      </w:r>
      <w:r w:rsidR="007F0471">
        <w:t>c</w:t>
      </w:r>
      <w:r>
        <w:t>hang</w:t>
      </w:r>
      <w:r w:rsidR="007F0471">
        <w:t>ing</w:t>
      </w:r>
      <w:r>
        <w:t xml:space="preserve"> and apply it elsewhere</w:t>
      </w:r>
    </w:p>
    <w:p w:rsidR="007F0471" w:rsidRDefault="00C57DCB" w:rsidP="00B40769">
      <w:pPr>
        <w:pStyle w:val="ListParagraph"/>
        <w:numPr>
          <w:ilvl w:val="1"/>
          <w:numId w:val="3"/>
        </w:numPr>
      </w:pPr>
      <w:r>
        <w:t>Ahmed</w:t>
      </w:r>
      <w:r w:rsidR="007F0471">
        <w:t xml:space="preserve"> (WA) – potentially</w:t>
      </w:r>
      <w:r>
        <w:t xml:space="preserve"> get national data for WIC, M</w:t>
      </w:r>
      <w:r w:rsidR="007F0471">
        <w:t>CD, and/</w:t>
      </w:r>
      <w:r>
        <w:t>or SNAP enrollment for the last 4 years</w:t>
      </w:r>
      <w:r w:rsidR="007F0471">
        <w:t xml:space="preserve"> and </w:t>
      </w:r>
      <w:r>
        <w:t>compare to the last 2-3 years</w:t>
      </w:r>
      <w:r w:rsidR="007F0471">
        <w:t xml:space="preserve"> </w:t>
      </w:r>
      <w:r>
        <w:t>rather than doing at state or local</w:t>
      </w:r>
      <w:r w:rsidR="007F0471">
        <w:t xml:space="preserve"> levels</w:t>
      </w:r>
    </w:p>
    <w:p w:rsidR="007F0471" w:rsidRDefault="00C57DCB" w:rsidP="00B40769">
      <w:pPr>
        <w:pStyle w:val="ListParagraph"/>
        <w:numPr>
          <w:ilvl w:val="1"/>
          <w:numId w:val="3"/>
        </w:numPr>
      </w:pPr>
      <w:r>
        <w:t>Jim</w:t>
      </w:r>
      <w:r w:rsidR="00B40769">
        <w:t xml:space="preserve"> (NY)</w:t>
      </w:r>
      <w:r w:rsidR="007F0471">
        <w:t xml:space="preserve"> – i</w:t>
      </w:r>
      <w:r>
        <w:t>s Emergency M</w:t>
      </w:r>
      <w:r w:rsidR="007F0471">
        <w:t>CD</w:t>
      </w:r>
      <w:r>
        <w:t xml:space="preserve"> </w:t>
      </w:r>
      <w:r w:rsidR="007F0471">
        <w:t xml:space="preserve">data </w:t>
      </w:r>
      <w:r>
        <w:t>something you can get form the national level? Criterial in</w:t>
      </w:r>
      <w:r w:rsidR="007F0471">
        <w:t xml:space="preserve"> some states</w:t>
      </w:r>
    </w:p>
    <w:p w:rsidR="00B40769" w:rsidRDefault="00C57DCB" w:rsidP="00B40769">
      <w:pPr>
        <w:pStyle w:val="ListParagraph"/>
        <w:numPr>
          <w:ilvl w:val="1"/>
          <w:numId w:val="3"/>
        </w:numPr>
      </w:pPr>
      <w:r>
        <w:t>Ahmed</w:t>
      </w:r>
      <w:r w:rsidR="007F0471">
        <w:t xml:space="preserve"> (WA) – </w:t>
      </w:r>
      <w:r>
        <w:t xml:space="preserve">I think regardless </w:t>
      </w:r>
      <w:r w:rsidR="007F0471">
        <w:t xml:space="preserve">of </w:t>
      </w:r>
      <w:r>
        <w:t xml:space="preserve">how </w:t>
      </w:r>
      <w:r w:rsidR="007F0471">
        <w:t xml:space="preserve">state eligibility </w:t>
      </w:r>
      <w:r>
        <w:t xml:space="preserve">varies </w:t>
      </w:r>
      <w:r w:rsidR="007F0471">
        <w:t>fo</w:t>
      </w:r>
      <w:r>
        <w:t xml:space="preserve">r </w:t>
      </w:r>
      <w:r w:rsidR="007F0471">
        <w:t xml:space="preserve">MCD, </w:t>
      </w:r>
      <w:r>
        <w:t>it’s still useful</w:t>
      </w:r>
      <w:r w:rsidR="007F0471">
        <w:t xml:space="preserve"> to l</w:t>
      </w:r>
      <w:r>
        <w:t>ook at</w:t>
      </w:r>
    </w:p>
    <w:p w:rsidR="00B40769" w:rsidRDefault="00B40769" w:rsidP="00B40769">
      <w:pPr>
        <w:pStyle w:val="ListParagraph"/>
        <w:numPr>
          <w:ilvl w:val="2"/>
          <w:numId w:val="3"/>
        </w:numPr>
      </w:pPr>
      <w:r>
        <w:t>L</w:t>
      </w:r>
      <w:r w:rsidR="00C57DCB">
        <w:t>ooking for changes we can attribute to certain events</w:t>
      </w:r>
    </w:p>
    <w:p w:rsidR="00B40769" w:rsidRDefault="00A417BD" w:rsidP="00B40769">
      <w:pPr>
        <w:pStyle w:val="ListParagraph"/>
        <w:numPr>
          <w:ilvl w:val="2"/>
          <w:numId w:val="3"/>
        </w:numPr>
      </w:pPr>
      <w:r>
        <w:t xml:space="preserve">Rule out other external factors </w:t>
      </w:r>
      <w:r w:rsidR="00B40769">
        <w:t>except</w:t>
      </w:r>
      <w:r>
        <w:t xml:space="preserve"> the change in political environment</w:t>
      </w:r>
    </w:p>
    <w:p w:rsidR="00B40769" w:rsidRDefault="00AF78C0" w:rsidP="00B40769">
      <w:pPr>
        <w:pStyle w:val="ListParagraph"/>
        <w:numPr>
          <w:ilvl w:val="1"/>
          <w:numId w:val="3"/>
        </w:numPr>
      </w:pPr>
      <w:r>
        <w:t>A national dataset</w:t>
      </w:r>
      <w:r w:rsidR="00B40769">
        <w:t xml:space="preserve"> and a workgroup would</w:t>
      </w:r>
      <w:r>
        <w:t xml:space="preserve"> probably be </w:t>
      </w:r>
      <w:r w:rsidR="00B40769">
        <w:t>an efficient/</w:t>
      </w:r>
      <w:r>
        <w:t>effective way to do this</w:t>
      </w:r>
    </w:p>
    <w:p w:rsidR="00B40769" w:rsidRDefault="00D636FB" w:rsidP="00B40769">
      <w:pPr>
        <w:pStyle w:val="ListParagraph"/>
        <w:numPr>
          <w:ilvl w:val="1"/>
          <w:numId w:val="3"/>
        </w:numPr>
      </w:pPr>
      <w:r>
        <w:t>Du</w:t>
      </w:r>
      <w:r w:rsidR="00B40769">
        <w:t>c (CA) – c</w:t>
      </w:r>
      <w:r w:rsidR="004A1EA7">
        <w:t>oncern over the interpretation of premature birth data to stress</w:t>
      </w:r>
      <w:r w:rsidR="00B40769">
        <w:t>/n</w:t>
      </w:r>
      <w:r w:rsidR="004A1EA7">
        <w:t>eed to know whether results will say what we want to say instead of being open to other interpretations</w:t>
      </w:r>
    </w:p>
    <w:p w:rsidR="00B40769" w:rsidRDefault="004A1EA7" w:rsidP="00B40769">
      <w:pPr>
        <w:pStyle w:val="ListParagraph"/>
        <w:numPr>
          <w:ilvl w:val="2"/>
          <w:numId w:val="3"/>
        </w:numPr>
      </w:pPr>
      <w:r>
        <w:t>Another indicator</w:t>
      </w:r>
      <w:r w:rsidR="00B40769">
        <w:t xml:space="preserve"> could be</w:t>
      </w:r>
      <w:r>
        <w:t xml:space="preserve"> to look </w:t>
      </w:r>
      <w:r w:rsidR="00B40769">
        <w:t>at</w:t>
      </w:r>
      <w:r>
        <w:t xml:space="preserve"> </w:t>
      </w:r>
      <w:r w:rsidR="00B40769">
        <w:t>ED</w:t>
      </w:r>
      <w:r>
        <w:t xml:space="preserve"> data befor</w:t>
      </w:r>
      <w:r w:rsidR="00B40769">
        <w:t>e/</w:t>
      </w:r>
      <w:r>
        <w:t>after the election (among minorities)</w:t>
      </w:r>
    </w:p>
    <w:p w:rsidR="00B40769" w:rsidRDefault="00B2752D" w:rsidP="00B40769">
      <w:pPr>
        <w:pStyle w:val="ListParagraph"/>
        <w:numPr>
          <w:ilvl w:val="3"/>
          <w:numId w:val="3"/>
        </w:numPr>
      </w:pPr>
      <w:r>
        <w:t>Interpretation of data will be complex not matter what</w:t>
      </w:r>
    </w:p>
    <w:p w:rsidR="00B40769" w:rsidRDefault="00B2752D" w:rsidP="00B40769">
      <w:pPr>
        <w:pStyle w:val="ListParagraph"/>
        <w:numPr>
          <w:ilvl w:val="3"/>
          <w:numId w:val="3"/>
        </w:numPr>
      </w:pPr>
      <w:r>
        <w:lastRenderedPageBreak/>
        <w:t>Stress data is a relatively new area</w:t>
      </w:r>
      <w:r w:rsidR="00B40769">
        <w:t xml:space="preserve"> of analysis</w:t>
      </w:r>
    </w:p>
    <w:p w:rsidR="00B40769" w:rsidRDefault="00990AE8" w:rsidP="00B40769">
      <w:pPr>
        <w:pStyle w:val="ListParagraph"/>
        <w:numPr>
          <w:ilvl w:val="1"/>
          <w:numId w:val="3"/>
        </w:numPr>
      </w:pPr>
      <w:r>
        <w:t>Ahmed</w:t>
      </w:r>
      <w:r w:rsidR="00B40769">
        <w:t xml:space="preserve"> (WA) – a</w:t>
      </w:r>
      <w:r w:rsidR="00B13215">
        <w:t>nalysis before</w:t>
      </w:r>
      <w:r w:rsidR="00B40769">
        <w:t>/</w:t>
      </w:r>
      <w:r w:rsidR="00B13215">
        <w:t>after events</w:t>
      </w:r>
      <w:r w:rsidR="00B40769">
        <w:t xml:space="preserve"> tricky as </w:t>
      </w:r>
      <w:r w:rsidR="00B13215">
        <w:t>event may not be direct cause</w:t>
      </w:r>
      <w:r w:rsidR="00B40769">
        <w:t xml:space="preserve"> of change</w:t>
      </w:r>
    </w:p>
    <w:p w:rsidR="00B40769" w:rsidRDefault="00B40769" w:rsidP="00B40769">
      <w:pPr>
        <w:pStyle w:val="ListParagraph"/>
        <w:numPr>
          <w:ilvl w:val="2"/>
          <w:numId w:val="3"/>
        </w:numPr>
      </w:pPr>
      <w:r>
        <w:t>In</w:t>
      </w:r>
      <w:r w:rsidR="00990AE8">
        <w:t xml:space="preserve">terpretation will remain </w:t>
      </w:r>
      <w:r>
        <w:t>h</w:t>
      </w:r>
      <w:r w:rsidR="00990AE8">
        <w:t>ypothesis and will open the way to other methods of investi</w:t>
      </w:r>
      <w:r w:rsidR="00B13215">
        <w:t xml:space="preserve">gating the effect of that event (collection or </w:t>
      </w:r>
      <w:r w:rsidR="00DB7A7D">
        <w:t>brand-new</w:t>
      </w:r>
      <w:r w:rsidR="00B13215">
        <w:t xml:space="preserve"> data) </w:t>
      </w:r>
    </w:p>
    <w:p w:rsidR="00B40769" w:rsidRDefault="00DB7A7D" w:rsidP="00B40769">
      <w:pPr>
        <w:pStyle w:val="ListParagraph"/>
        <w:numPr>
          <w:ilvl w:val="1"/>
          <w:numId w:val="3"/>
        </w:numPr>
      </w:pPr>
      <w:r>
        <w:t>Kim</w:t>
      </w:r>
      <w:r w:rsidR="00B40769">
        <w:t xml:space="preserve"> – are</w:t>
      </w:r>
      <w:r>
        <w:t xml:space="preserve"> we are trying to measure “diseases of despair</w:t>
      </w:r>
      <w:r w:rsidR="00B40769">
        <w:t>”</w:t>
      </w:r>
      <w:r>
        <w:t xml:space="preserve"> (</w:t>
      </w:r>
      <w:r w:rsidR="00B40769">
        <w:t>e.g., o</w:t>
      </w:r>
      <w:r>
        <w:t>pioi</w:t>
      </w:r>
      <w:r w:rsidR="00B40769">
        <w:t>d crisi</w:t>
      </w:r>
      <w:r>
        <w:t>s</w:t>
      </w:r>
      <w:r w:rsidR="00B40769">
        <w:t>, alcoholism, drug abuse</w:t>
      </w:r>
    </w:p>
    <w:p w:rsidR="00B40769" w:rsidRDefault="00B40769" w:rsidP="00B40769">
      <w:pPr>
        <w:pStyle w:val="ListParagraph"/>
        <w:numPr>
          <w:ilvl w:val="2"/>
          <w:numId w:val="3"/>
        </w:numPr>
      </w:pPr>
      <w:r>
        <w:t>G</w:t>
      </w:r>
      <w:r w:rsidR="00FF3FFB">
        <w:t>roup agrees this is a good thought</w:t>
      </w:r>
    </w:p>
    <w:p w:rsidR="00B40769" w:rsidRDefault="00B40769" w:rsidP="00B40769">
      <w:pPr>
        <w:pStyle w:val="ListParagraph"/>
        <w:ind w:left="2160"/>
      </w:pPr>
    </w:p>
    <w:p w:rsidR="00B40769" w:rsidRDefault="00FF3FFB" w:rsidP="00B40769">
      <w:pPr>
        <w:pStyle w:val="ListParagraph"/>
        <w:numPr>
          <w:ilvl w:val="0"/>
          <w:numId w:val="3"/>
        </w:numPr>
      </w:pPr>
      <w:r>
        <w:t xml:space="preserve">Next </w:t>
      </w:r>
      <w:r w:rsidR="00B40769">
        <w:t>steps</w:t>
      </w:r>
    </w:p>
    <w:p w:rsidR="00B40769" w:rsidRDefault="00FF3FFB" w:rsidP="00B40769">
      <w:pPr>
        <w:pStyle w:val="ListParagraph"/>
        <w:numPr>
          <w:ilvl w:val="1"/>
          <w:numId w:val="3"/>
        </w:numPr>
      </w:pPr>
      <w:r>
        <w:t xml:space="preserve">Consider what we could </w:t>
      </w:r>
      <w:r w:rsidR="00B40769">
        <w:t>gather from</w:t>
      </w:r>
      <w:r>
        <w:t xml:space="preserve"> national data an</w:t>
      </w:r>
      <w:r w:rsidR="00B218DE">
        <w:t>d</w:t>
      </w:r>
      <w:r>
        <w:t xml:space="preserve"> collectively devise a type of analysis that might be able to examine given hypothesis</w:t>
      </w:r>
    </w:p>
    <w:p w:rsidR="00B40769" w:rsidRDefault="00B40769" w:rsidP="00B40769">
      <w:pPr>
        <w:pStyle w:val="ListParagraph"/>
        <w:numPr>
          <w:ilvl w:val="2"/>
          <w:numId w:val="3"/>
        </w:numPr>
      </w:pPr>
      <w:r>
        <w:t>Relative MCD</w:t>
      </w:r>
      <w:r w:rsidR="00B218DE">
        <w:t xml:space="preserve"> enrollment </w:t>
      </w:r>
      <w:r w:rsidR="003047A9">
        <w:t>(among groups)</w:t>
      </w:r>
      <w:r>
        <w:t xml:space="preserve"> potentially</w:t>
      </w:r>
    </w:p>
    <w:p w:rsidR="00B40769" w:rsidRDefault="003047A9" w:rsidP="00B40769">
      <w:pPr>
        <w:pStyle w:val="ListParagraph"/>
        <w:numPr>
          <w:ilvl w:val="2"/>
          <w:numId w:val="3"/>
        </w:numPr>
      </w:pPr>
      <w:r>
        <w:t>Are there enough national databases that would be worthwhile to get enough information to compare groups</w:t>
      </w:r>
      <w:r w:rsidR="00B40769">
        <w:t>?</w:t>
      </w:r>
    </w:p>
    <w:p w:rsidR="009646B1" w:rsidRDefault="00303A74" w:rsidP="00B40769">
      <w:pPr>
        <w:pStyle w:val="ListParagraph"/>
        <w:numPr>
          <w:ilvl w:val="1"/>
          <w:numId w:val="3"/>
        </w:numPr>
      </w:pPr>
      <w:r>
        <w:t xml:space="preserve">Define other outcomes than the ones </w:t>
      </w:r>
      <w:r w:rsidR="00B40769">
        <w:t xml:space="preserve">included in the </w:t>
      </w:r>
      <w:r w:rsidR="009646B1">
        <w:t>initiative</w:t>
      </w:r>
    </w:p>
    <w:p w:rsidR="009646B1" w:rsidRDefault="00303A74" w:rsidP="009646B1">
      <w:pPr>
        <w:pStyle w:val="ListParagraph"/>
        <w:numPr>
          <w:ilvl w:val="2"/>
          <w:numId w:val="3"/>
        </w:numPr>
      </w:pPr>
      <w:r>
        <w:t>The number of policies that have changed has not been that radical</w:t>
      </w:r>
      <w:r w:rsidR="009646B1">
        <w:t xml:space="preserve"> </w:t>
      </w:r>
      <w:proofErr w:type="gramStart"/>
      <w:r w:rsidR="009646B1">
        <w:t>as of yet</w:t>
      </w:r>
      <w:proofErr w:type="gramEnd"/>
    </w:p>
    <w:p w:rsidR="009646B1" w:rsidRDefault="009646B1" w:rsidP="009646B1">
      <w:pPr>
        <w:pStyle w:val="ListParagraph"/>
        <w:numPr>
          <w:ilvl w:val="2"/>
          <w:numId w:val="3"/>
        </w:numPr>
      </w:pPr>
      <w:r>
        <w:t>I</w:t>
      </w:r>
      <w:r w:rsidR="00156143">
        <w:t>nterest in looking at premature delivery rates? Can others potentially measure and collectively add to?</w:t>
      </w:r>
    </w:p>
    <w:p w:rsidR="00740D00" w:rsidRDefault="00156143" w:rsidP="009646B1">
      <w:pPr>
        <w:pStyle w:val="ListParagraph"/>
        <w:numPr>
          <w:ilvl w:val="1"/>
          <w:numId w:val="3"/>
        </w:numPr>
      </w:pPr>
      <w:r>
        <w:t xml:space="preserve">Welcome </w:t>
      </w:r>
      <w:r w:rsidR="006526C9">
        <w:t>presentations using area-based</w:t>
      </w:r>
      <w:r>
        <w:t xml:space="preserve"> </w:t>
      </w:r>
      <w:r w:rsidR="009646B1">
        <w:t xml:space="preserve">SES </w:t>
      </w:r>
      <w:r>
        <w:t xml:space="preserve">measures </w:t>
      </w:r>
      <w:bookmarkStart w:id="0" w:name="_GoBack"/>
      <w:bookmarkEnd w:id="0"/>
    </w:p>
    <w:p w:rsidR="00740D00" w:rsidRDefault="00740D00" w:rsidP="00740D00">
      <w:pPr>
        <w:pStyle w:val="ListParagraph"/>
      </w:pPr>
    </w:p>
    <w:p w:rsidR="00D86884" w:rsidRDefault="00D86884" w:rsidP="008707BC"/>
    <w:p w:rsidR="00127A32" w:rsidRDefault="00127A32" w:rsidP="009A5453">
      <w:r>
        <w:t xml:space="preserve"> </w:t>
      </w:r>
    </w:p>
    <w:p w:rsidR="0038705A" w:rsidRDefault="0038705A" w:rsidP="0038705A">
      <w:pPr>
        <w:ind w:left="720"/>
      </w:pPr>
    </w:p>
    <w:p w:rsidR="0038705A" w:rsidRDefault="0038705A" w:rsidP="0038705A">
      <w:pPr>
        <w:ind w:left="720"/>
      </w:pPr>
    </w:p>
    <w:p w:rsidR="0038705A" w:rsidRDefault="0038705A" w:rsidP="0038705A">
      <w:pPr>
        <w:ind w:left="720"/>
      </w:pPr>
    </w:p>
    <w:p w:rsidR="0038705A" w:rsidRDefault="0038705A">
      <w:r>
        <w:tab/>
      </w:r>
    </w:p>
    <w:p w:rsidR="007A34A3" w:rsidRDefault="007A34A3">
      <w:r>
        <w:tab/>
      </w:r>
    </w:p>
    <w:p w:rsidR="007A34A3" w:rsidRDefault="007A34A3">
      <w:r>
        <w:tab/>
      </w:r>
    </w:p>
    <w:sectPr w:rsidR="007A34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55FB8"/>
    <w:multiLevelType w:val="hybridMultilevel"/>
    <w:tmpl w:val="9B6048EE"/>
    <w:lvl w:ilvl="0" w:tplc="04090001">
      <w:start w:val="1"/>
      <w:numFmt w:val="bullet"/>
      <w:lvlText w:val=""/>
      <w:lvlJc w:val="left"/>
      <w:pPr>
        <w:ind w:left="12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</w:abstractNum>
  <w:abstractNum w:abstractNumId="1" w15:restartNumberingAfterBreak="0">
    <w:nsid w:val="06AF2192"/>
    <w:multiLevelType w:val="hybridMultilevel"/>
    <w:tmpl w:val="DBA60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948F9"/>
    <w:multiLevelType w:val="hybridMultilevel"/>
    <w:tmpl w:val="68CE3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60FA2"/>
    <w:multiLevelType w:val="hybridMultilevel"/>
    <w:tmpl w:val="521EB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17BED"/>
    <w:multiLevelType w:val="hybridMultilevel"/>
    <w:tmpl w:val="F35CC0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1AE033D"/>
    <w:multiLevelType w:val="hybridMultilevel"/>
    <w:tmpl w:val="C556E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B23904"/>
    <w:multiLevelType w:val="hybridMultilevel"/>
    <w:tmpl w:val="094CE9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F05686"/>
    <w:multiLevelType w:val="hybridMultilevel"/>
    <w:tmpl w:val="B4EC44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7D12D65"/>
    <w:multiLevelType w:val="hybridMultilevel"/>
    <w:tmpl w:val="2CDE9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6"/>
  </w:num>
  <w:num w:numId="7">
    <w:abstractNumId w:val="8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A3"/>
    <w:rsid w:val="00042B6F"/>
    <w:rsid w:val="00065CA1"/>
    <w:rsid w:val="00127A32"/>
    <w:rsid w:val="00137693"/>
    <w:rsid w:val="00142056"/>
    <w:rsid w:val="00156143"/>
    <w:rsid w:val="002348D3"/>
    <w:rsid w:val="002D0C18"/>
    <w:rsid w:val="002E2027"/>
    <w:rsid w:val="00303A74"/>
    <w:rsid w:val="003047A9"/>
    <w:rsid w:val="0038705A"/>
    <w:rsid w:val="004966B3"/>
    <w:rsid w:val="004A1EA7"/>
    <w:rsid w:val="004A2C36"/>
    <w:rsid w:val="00524B80"/>
    <w:rsid w:val="005257CC"/>
    <w:rsid w:val="005B622F"/>
    <w:rsid w:val="006526C9"/>
    <w:rsid w:val="00666368"/>
    <w:rsid w:val="006A28C5"/>
    <w:rsid w:val="00740D00"/>
    <w:rsid w:val="00755AD6"/>
    <w:rsid w:val="00755D80"/>
    <w:rsid w:val="007A34A3"/>
    <w:rsid w:val="007D400B"/>
    <w:rsid w:val="007F0471"/>
    <w:rsid w:val="00815EA9"/>
    <w:rsid w:val="008707BC"/>
    <w:rsid w:val="008E28CF"/>
    <w:rsid w:val="009646B1"/>
    <w:rsid w:val="00990AE8"/>
    <w:rsid w:val="009A5453"/>
    <w:rsid w:val="009E6429"/>
    <w:rsid w:val="00A32E53"/>
    <w:rsid w:val="00A417BD"/>
    <w:rsid w:val="00AF78C0"/>
    <w:rsid w:val="00B13215"/>
    <w:rsid w:val="00B218DE"/>
    <w:rsid w:val="00B2752D"/>
    <w:rsid w:val="00B40769"/>
    <w:rsid w:val="00B43A1B"/>
    <w:rsid w:val="00BA1265"/>
    <w:rsid w:val="00BD6DCF"/>
    <w:rsid w:val="00C030D3"/>
    <w:rsid w:val="00C57DCB"/>
    <w:rsid w:val="00D2288C"/>
    <w:rsid w:val="00D636FB"/>
    <w:rsid w:val="00D86884"/>
    <w:rsid w:val="00DB7A7D"/>
    <w:rsid w:val="00E20496"/>
    <w:rsid w:val="00E50D8C"/>
    <w:rsid w:val="00EF03F2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22E2D"/>
  <w15:chartTrackingRefBased/>
  <w15:docId w15:val="{9040BE52-D399-4329-9190-B178B2244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8C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48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8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join/KBpBzcLqQMZ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mccall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dlerepi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duc.vugia@cdph.ca.gov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healthypeople.gov/2020/About-Healthy-People/Development-Healthy-People-2030/Committee-Meeting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863</Words>
  <Characters>4920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</dc:creator>
  <cp:keywords/>
  <dc:description/>
  <cp:lastModifiedBy>Hayleigh McCall</cp:lastModifiedBy>
  <cp:revision>2</cp:revision>
  <dcterms:created xsi:type="dcterms:W3CDTF">2018-10-29T15:50:00Z</dcterms:created>
  <dcterms:modified xsi:type="dcterms:W3CDTF">2018-10-29T15:50:00Z</dcterms:modified>
</cp:coreProperties>
</file>