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59240D" w14:textId="77777777" w:rsidR="00880C7D" w:rsidRPr="00084FF4" w:rsidRDefault="00880C7D" w:rsidP="00880C7D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  <w:r w:rsidRPr="00084FF4"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  <w:t xml:space="preserve">Influenza Education Among Youth in Agriculture </w:t>
      </w:r>
    </w:p>
    <w:p w14:paraId="34C8E702" w14:textId="77777777" w:rsidR="00880C7D" w:rsidRPr="000F30FB" w:rsidRDefault="00880C7D" w:rsidP="000F30FB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color w:val="455358"/>
          <w:sz w:val="24"/>
          <w:szCs w:val="24"/>
        </w:rPr>
        <w:t>Kentucky</w:t>
      </w:r>
    </w:p>
    <w:p w14:paraId="1A52FADD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Zoonotic disease is one transmitted from animals to people.</w:t>
      </w:r>
    </w:p>
    <w:p w14:paraId="7C6EC088" w14:textId="77777777" w:rsidR="00275C64" w:rsidRPr="00176C58" w:rsidRDefault="001B4A96" w:rsidP="00176C5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5C837A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0" type="#_x0000_t75" style="width:20.2pt;height:17.5pt">
            <v:imagedata r:id="rId8" o:title=""/>
          </v:shape>
        </w:pict>
      </w:r>
      <w:r w:rsidR="00275C64" w:rsidRPr="00176C58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True</w:t>
      </w:r>
    </w:p>
    <w:p w14:paraId="3FDD0FDA" w14:textId="77777777" w:rsidR="00176C58" w:rsidRPr="00176C58" w:rsidRDefault="00176C58" w:rsidP="00176C5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3AEF86D1" wp14:editId="1213DE30">
            <wp:extent cx="256540" cy="22225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False</w:t>
      </w:r>
    </w:p>
    <w:p w14:paraId="1EB5EE25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Animals cannot spread influenza to people.</w:t>
      </w:r>
    </w:p>
    <w:p w14:paraId="447DD403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F3F9E3F">
          <v:shape id="_x0000_i1027" type="#_x0000_t75" style="width:20.2pt;height:17.5pt">
            <v:imagedata r:id="rId10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2A3B5760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66A6A350">
          <v:shape id="_x0000_i1028" type="#_x0000_t75" style="width:20.2pt;height:17.5pt">
            <v:imagedata r:id="rId11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False</w:t>
      </w:r>
    </w:p>
    <w:p w14:paraId="4193C103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Fomites are objects that can spread disease.</w:t>
      </w:r>
    </w:p>
    <w:p w14:paraId="5C606056" w14:textId="77777777" w:rsidR="00275C64" w:rsidRPr="00176C58" w:rsidRDefault="001B4A96" w:rsidP="00176C5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21D41865">
          <v:shape id="_x0000_i1030" type="#_x0000_t75" style="width:20.2pt;height:17.5pt">
            <v:imagedata r:id="rId12" o:title=""/>
          </v:shape>
        </w:pict>
      </w:r>
      <w:r w:rsidR="00275C64" w:rsidRPr="00176C58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True</w:t>
      </w:r>
    </w:p>
    <w:p w14:paraId="785CB1AF" w14:textId="77777777" w:rsidR="00176C58" w:rsidRPr="00176C58" w:rsidRDefault="00176C58" w:rsidP="00176C5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noProof/>
          <w:color w:val="455358"/>
          <w:sz w:val="24"/>
          <w:szCs w:val="24"/>
        </w:rPr>
        <w:drawing>
          <wp:inline distT="0" distB="0" distL="0" distR="0" wp14:anchorId="60B8967C" wp14:editId="2471EAF1">
            <wp:extent cx="256540" cy="2222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Fa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lse</w:t>
      </w:r>
    </w:p>
    <w:p w14:paraId="17197CBD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Animals can spread influenza to other animals.  </w:t>
      </w:r>
    </w:p>
    <w:p w14:paraId="47D3235F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414ED580">
          <v:shape id="_x0000_i1031" type="#_x0000_t75" style="width:20.2pt;height:17.5pt">
            <v:imagedata r:id="rId13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True</w:t>
      </w:r>
    </w:p>
    <w:p w14:paraId="0A00BCA5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086160F3">
          <v:shape id="_x0000_i1032" type="#_x0000_t75" style="width:20.2pt;height:17.5pt">
            <v:imagedata r:id="rId14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5951C435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People can give illness to animals.</w:t>
      </w:r>
    </w:p>
    <w:p w14:paraId="30E0FCEC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1AD10EC4">
          <v:shape id="_x0000_i1033" type="#_x0000_t75" style="width:20.2pt;height:17.5pt">
            <v:imagedata r:id="rId15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True</w:t>
      </w:r>
    </w:p>
    <w:p w14:paraId="4253B124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130296D">
          <v:shape id="_x0000_i1034" type="#_x0000_t75" style="width:20.2pt;height:17.5pt">
            <v:imagedata r:id="rId16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1FBF8FE4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Touching the pen around the pigs cannot spread disease.</w:t>
      </w:r>
    </w:p>
    <w:p w14:paraId="12FFE131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0FB22B98">
          <v:shape id="_x0000_i1035" type="#_x0000_t75" style="width:20.2pt;height:17.5pt">
            <v:imagedata r:id="rId17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7D6ED396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413F1666">
          <v:shape id="_x0000_i1036" type="#_x0000_t75" style="width:20.2pt;height:17.5pt">
            <v:imagedata r:id="rId18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False</w:t>
      </w:r>
    </w:p>
    <w:p w14:paraId="1FB829F0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You should wash your hands with soap and water after you pet animals.</w:t>
      </w:r>
    </w:p>
    <w:p w14:paraId="772DAD2F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2C4B1907">
          <v:shape id="_x0000_i1037" type="#_x0000_t75" style="width:20.2pt;height:17.5pt">
            <v:imagedata r:id="rId19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True</w:t>
      </w:r>
    </w:p>
    <w:p w14:paraId="2E59CB7A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580BF071">
          <v:shape id="_x0000_i1038" type="#_x0000_t75" style="width:20.2pt;height:17.5pt">
            <v:imagedata r:id="rId20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45DFD446" w14:textId="77777777" w:rsidR="00275C64" w:rsidRPr="00275C64" w:rsidRDefault="00275C64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Animals will always appear ill when sick</w:t>
      </w:r>
    </w:p>
    <w:p w14:paraId="36DF49D0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5D140327">
          <v:shape id="_x0000_i1039" type="#_x0000_t75" style="width:20.2pt;height:17.5pt">
            <v:imagedata r:id="rId21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2F1F75DF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63C9E2C8">
          <v:shape id="_x0000_i1040" type="#_x0000_t75" style="width:20.2pt;height:17.5pt">
            <v:imagedata r:id="rId22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False</w:t>
      </w:r>
    </w:p>
    <w:p w14:paraId="64F9C686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Influenza is a bacteria.</w:t>
      </w:r>
      <w:r w:rsid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</w:t>
      </w:r>
    </w:p>
    <w:p w14:paraId="5D41ECB4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530DF6E9">
          <v:shape id="_x0000_i1041" type="#_x0000_t75" style="width:20.2pt;height:17.5pt">
            <v:imagedata r:id="rId23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4522900E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59C623D5">
          <v:shape id="_x0000_i1042" type="#_x0000_t75" style="width:20.2pt;height:17.5pt">
            <v:imagedata r:id="rId24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False</w:t>
      </w:r>
    </w:p>
    <w:p w14:paraId="59FD3AAE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It is ok to have food and drinks in the barn if your hand</w:t>
      </w:r>
      <w:r w:rsidR="004620EA">
        <w:rPr>
          <w:rFonts w:ascii="hurme_no2-webfont" w:eastAsia="Times New Roman" w:hAnsi="hurme_no2-webfont" w:cs="Times New Roman"/>
          <w:color w:val="455358"/>
          <w:sz w:val="24"/>
          <w:szCs w:val="24"/>
        </w:rPr>
        <w:t>s</w:t>
      </w: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are clean.</w:t>
      </w:r>
    </w:p>
    <w:p w14:paraId="62C11DFE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21597E65">
          <v:shape id="_x0000_i1043" type="#_x0000_t75" style="width:20.2pt;height:17.5pt">
            <v:imagedata r:id="rId25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25A891FC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01529E45">
          <v:shape id="_x0000_i1044" type="#_x0000_t75" style="width:20.2pt;height:17.5pt">
            <v:imagedata r:id="rId26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False</w:t>
      </w:r>
    </w:p>
    <w:p w14:paraId="4EF53BED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If you have ever had the flu, you are immune to the flu for life.</w:t>
      </w:r>
    </w:p>
    <w:p w14:paraId="3108C299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598E6BAC">
          <v:shape id="_x0000_i1045" type="#_x0000_t75" style="width:20.2pt;height:17.5pt">
            <v:imagedata r:id="rId27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381E36B5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47C57E93">
          <v:shape id="_x0000_i1046" type="#_x0000_t75" style="width:20.2pt;height:17.5pt">
            <v:imagedata r:id="rId28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False</w:t>
      </w:r>
    </w:p>
    <w:p w14:paraId="7A259066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lastRenderedPageBreak/>
        <w:t>It is ok to allow Fair visitors to come into the pens to pet your animals.</w:t>
      </w:r>
    </w:p>
    <w:p w14:paraId="0E21804F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7E95B194">
          <v:shape id="_x0000_i1047" type="#_x0000_t75" style="width:20.2pt;height:17.5pt">
            <v:imagedata r:id="rId29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364415DD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4FCA7559">
          <v:shape id="_x0000_i1048" type="#_x0000_t75" style="width:20.2pt;height:17.5pt">
            <v:imagedata r:id="rId30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False</w:t>
      </w:r>
    </w:p>
    <w:p w14:paraId="6D079DD8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It is best to disinfect equipment after the show.</w:t>
      </w:r>
    </w:p>
    <w:p w14:paraId="583F4A26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2504B778">
          <v:shape id="_x0000_i1049" type="#_x0000_t75" style="width:20.2pt;height:17.5pt">
            <v:imagedata r:id="rId31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True</w:t>
      </w:r>
    </w:p>
    <w:p w14:paraId="0F0C7630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0FF2BCB">
          <v:shape id="_x0000_i1050" type="#_x0000_t75" style="width:20.2pt;height:17.5pt">
            <v:imagedata r:id="rId32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6C1ED5DE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You should report sick pigs to the show organizer. </w:t>
      </w:r>
    </w:p>
    <w:p w14:paraId="75FF9BF5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183FE33D">
          <v:shape id="_x0000_i1051" type="#_x0000_t75" style="width:20.2pt;height:17.5pt">
            <v:imagedata r:id="rId33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True</w:t>
      </w:r>
    </w:p>
    <w:p w14:paraId="6A0EFF03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5FD627D">
          <v:shape id="_x0000_i1052" type="#_x0000_t75" style="width:20.2pt;height:17.5pt">
            <v:imagedata r:id="rId34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5C59FD6A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It is ok to share equipment with others at the exhibits.</w:t>
      </w:r>
    </w:p>
    <w:p w14:paraId="035BB7DC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4B8529E">
          <v:shape id="_x0000_i1053" type="#_x0000_t75" style="width:20.2pt;height:17.5pt">
            <v:imagedata r:id="rId35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70A9190F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6E463EE1">
          <v:shape id="_x0000_i1054" type="#_x0000_t75" style="width:20.2pt;height:17.5pt">
            <v:imagedata r:id="rId36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False</w:t>
      </w:r>
    </w:p>
    <w:p w14:paraId="22333FC0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A key symptom of swine influenza is diarrhea. </w:t>
      </w:r>
    </w:p>
    <w:p w14:paraId="2321606C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7E72285">
          <v:shape id="_x0000_i1055" type="#_x0000_t75" style="width:20.2pt;height:17.5pt">
            <v:imagedata r:id="rId37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527CE780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192407A2">
          <v:shape id="_x0000_i1056" type="#_x0000_t75" style="width:20.2pt;height:17.5pt">
            <v:imagedata r:id="rId38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False</w:t>
      </w:r>
    </w:p>
    <w:p w14:paraId="1CC9F24B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The incubation period is how long an animal is sick.</w:t>
      </w:r>
    </w:p>
    <w:p w14:paraId="0A60E417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64597FD">
          <v:shape id="_x0000_i1057" type="#_x0000_t75" style="width:20.2pt;height:17.5pt">
            <v:imagedata r:id="rId39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421B0CB7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06E478FD">
          <v:shape id="_x0000_i1058" type="#_x0000_t75" style="width:20.2pt;height:17.5pt">
            <v:imagedata r:id="rId40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False</w:t>
      </w:r>
    </w:p>
    <w:p w14:paraId="22C39176" w14:textId="77777777" w:rsidR="00275C64" w:rsidRPr="00275C64" w:rsidRDefault="00D64562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>A sneeze</w:t>
      </w:r>
      <w:r w:rsidR="00D164BD"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can spread the flu virus within 6 feet</w:t>
      </w:r>
      <w:r w:rsid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.</w:t>
      </w:r>
    </w:p>
    <w:p w14:paraId="43B0328F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06023E9B">
          <v:shape id="_x0000_i1059" type="#_x0000_t75" style="width:20.2pt;height:17.5pt">
            <v:imagedata r:id="rId41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True</w:t>
      </w:r>
    </w:p>
    <w:p w14:paraId="599077DB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1F2878BB">
          <v:shape id="_x0000_i1060" type="#_x0000_t75" style="width:20.2pt;height:17.5pt">
            <v:imagedata r:id="rId42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1652F995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There </w:t>
      </w:r>
      <w:r w:rsidR="00D64562">
        <w:rPr>
          <w:rFonts w:ascii="hurme_no2-webfont" w:eastAsia="Times New Roman" w:hAnsi="hurme_no2-webfont" w:cs="Times New Roman"/>
          <w:color w:val="455358"/>
          <w:sz w:val="24"/>
          <w:szCs w:val="24"/>
        </w:rPr>
        <w:t>is not</w:t>
      </w: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a vaccine available for swine flu to prevent infection.</w:t>
      </w:r>
    </w:p>
    <w:p w14:paraId="083D879F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6EAC6F27">
          <v:shape id="_x0000_i1061" type="#_x0000_t75" style="width:20.2pt;height:17.5pt">
            <v:imagedata r:id="rId43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True</w:t>
      </w:r>
    </w:p>
    <w:p w14:paraId="3B88A4F8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68312779">
          <v:shape id="_x0000_i1062" type="#_x0000_t75" style="width:20.2pt;height:17.5pt">
            <v:imagedata r:id="rId44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False</w:t>
      </w:r>
    </w:p>
    <w:p w14:paraId="042D9F81" w14:textId="77777777" w:rsidR="00275C64" w:rsidRPr="00275C64" w:rsidRDefault="00D164BD" w:rsidP="00275C6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Allow 7 days of </w:t>
      </w:r>
      <w:r w:rsidR="00D64562">
        <w:rPr>
          <w:rFonts w:ascii="hurme_no2-webfont" w:eastAsia="Times New Roman" w:hAnsi="hurme_no2-webfont" w:cs="Times New Roman"/>
          <w:color w:val="455358"/>
          <w:sz w:val="24"/>
          <w:szCs w:val="24"/>
        </w:rPr>
        <w:t>downtime</w:t>
      </w:r>
      <w:r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</w:t>
      </w:r>
      <w:r w:rsidR="00176C58">
        <w:rPr>
          <w:rFonts w:ascii="hurme_no2-webfont" w:eastAsia="Times New Roman" w:hAnsi="hurme_no2-webfont" w:cs="Times New Roman"/>
          <w:color w:val="455358"/>
          <w:sz w:val="24"/>
          <w:szCs w:val="24"/>
        </w:rPr>
        <w:t>(one form of quarantine) after</w:t>
      </w:r>
      <w:r w:rsidR="00D64562">
        <w:rPr>
          <w:rFonts w:ascii="hurme_no2-webfont" w:eastAsia="Times New Roman" w:hAnsi="hurme_no2-webfont" w:cs="Times New Roman"/>
          <w:color w:val="455358"/>
          <w:sz w:val="24"/>
          <w:szCs w:val="24"/>
        </w:rPr>
        <w:t xml:space="preserve"> shows to prevent the risk of influenza spreading.  </w:t>
      </w:r>
    </w:p>
    <w:p w14:paraId="654CD06F" w14:textId="77777777" w:rsidR="00275C64" w:rsidRPr="008047C5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  <w:highlight w:val="yellow"/>
        </w:rPr>
        <w:pict w14:anchorId="40C433FC">
          <v:shape id="_x0000_i1063" type="#_x0000_t75" style="width:20.2pt;height:17.5pt">
            <v:imagedata r:id="rId45" o:title=""/>
          </v:shape>
        </w:pict>
      </w:r>
      <w:r w:rsidR="00275C64" w:rsidRPr="008047C5">
        <w:rPr>
          <w:rFonts w:ascii="hurme_no2-webfont" w:eastAsia="Times New Roman" w:hAnsi="hurme_no2-webfont" w:cs="Times New Roman"/>
          <w:color w:val="455358"/>
          <w:sz w:val="24"/>
          <w:szCs w:val="24"/>
          <w:highlight w:val="yellow"/>
        </w:rPr>
        <w:t>True</w:t>
      </w:r>
    </w:p>
    <w:p w14:paraId="4EE5117C" w14:textId="77777777" w:rsidR="00275C64" w:rsidRPr="00275C64" w:rsidRDefault="001B4A96" w:rsidP="00275C64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</w:pPr>
      <w:r>
        <w:rPr>
          <w:rFonts w:ascii="hurme_no2-webfont" w:eastAsia="Times New Roman" w:hAnsi="hurme_no2-webfont" w:cs="Times New Roman"/>
          <w:b/>
          <w:bCs/>
          <w:color w:val="455358"/>
          <w:sz w:val="24"/>
          <w:szCs w:val="24"/>
        </w:rPr>
        <w:pict w14:anchorId="420B1B05">
          <v:shape id="_x0000_i1064" type="#_x0000_t75" style="width:20.2pt;height:17.5pt">
            <v:imagedata r:id="rId46" o:title=""/>
          </v:shape>
        </w:pict>
      </w:r>
      <w:r w:rsidR="00275C64" w:rsidRPr="00275C64">
        <w:rPr>
          <w:rFonts w:ascii="hurme_no2-webfont" w:eastAsia="Times New Roman" w:hAnsi="hurme_no2-webfont" w:cs="Times New Roman"/>
          <w:color w:val="455358"/>
          <w:sz w:val="24"/>
          <w:szCs w:val="24"/>
        </w:rPr>
        <w:t>False</w:t>
      </w:r>
    </w:p>
    <w:p w14:paraId="44DC8FBF" w14:textId="77777777" w:rsidR="00275C64" w:rsidRPr="00275C64" w:rsidRDefault="00275C64" w:rsidP="00275C64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sectPr w:rsidR="00275C64" w:rsidRPr="00275C64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C0AD5A" w14:textId="77777777" w:rsidR="000F30FB" w:rsidRDefault="000F30FB" w:rsidP="000F30FB">
      <w:pPr>
        <w:spacing w:after="0" w:line="240" w:lineRule="auto"/>
      </w:pPr>
      <w:r>
        <w:separator/>
      </w:r>
    </w:p>
  </w:endnote>
  <w:endnote w:type="continuationSeparator" w:id="0">
    <w:p w14:paraId="1AED4724" w14:textId="77777777" w:rsidR="000F30FB" w:rsidRDefault="000F30FB" w:rsidP="000F3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hurme_no2-webfont">
    <w:altName w:val="Times New Roman"/>
    <w:charset w:val="00"/>
    <w:family w:val="auto"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50C7E" w14:textId="77777777" w:rsidR="000F30FB" w:rsidRDefault="000F30FB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70A210" w14:textId="77777777" w:rsidR="000F30FB" w:rsidRDefault="000F30FB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11ABD" w14:textId="77777777" w:rsidR="000F30FB" w:rsidRDefault="000F30F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186BCE" w14:textId="77777777" w:rsidR="000F30FB" w:rsidRDefault="000F30FB" w:rsidP="000F30FB">
      <w:pPr>
        <w:spacing w:after="0" w:line="240" w:lineRule="auto"/>
      </w:pPr>
      <w:r>
        <w:separator/>
      </w:r>
    </w:p>
  </w:footnote>
  <w:footnote w:type="continuationSeparator" w:id="0">
    <w:p w14:paraId="5A282030" w14:textId="77777777" w:rsidR="000F30FB" w:rsidRDefault="000F30FB" w:rsidP="000F3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80996" w14:textId="77777777" w:rsidR="000F30FB" w:rsidRDefault="000F30FB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2A4A01" w14:textId="77777777" w:rsidR="000F30FB" w:rsidRDefault="000F30F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60729A" wp14:editId="33196B91">
          <wp:simplePos x="0" y="0"/>
          <wp:positionH relativeFrom="column">
            <wp:posOffset>5124450</wp:posOffset>
          </wp:positionH>
          <wp:positionV relativeFrom="paragraph">
            <wp:posOffset>-266700</wp:posOffset>
          </wp:positionV>
          <wp:extent cx="1200150" cy="716280"/>
          <wp:effectExtent l="0" t="0" r="0" b="7620"/>
          <wp:wrapTopAndBottom/>
          <wp:docPr id="3" name="Picture 3" descr="cid:image001.png@01D35E36.49B3EE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cid:image001.png@01D35E36.49B3EE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noProof/>
      </w:rPr>
      <w:t xml:space="preserve">           </w:t>
    </w:r>
    <w:r>
      <w:t xml:space="preserve"> 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91932A" w14:textId="77777777" w:rsidR="000F30FB" w:rsidRDefault="000F30F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B5AA4"/>
    <w:multiLevelType w:val="multilevel"/>
    <w:tmpl w:val="104CB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F26C87"/>
    <w:multiLevelType w:val="multilevel"/>
    <w:tmpl w:val="82C8A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C64"/>
    <w:rsid w:val="000B178B"/>
    <w:rsid w:val="000F30FB"/>
    <w:rsid w:val="00176C58"/>
    <w:rsid w:val="002421D3"/>
    <w:rsid w:val="00275C64"/>
    <w:rsid w:val="002D79AC"/>
    <w:rsid w:val="004620EA"/>
    <w:rsid w:val="008047C5"/>
    <w:rsid w:val="00880C7D"/>
    <w:rsid w:val="00D164BD"/>
    <w:rsid w:val="00D64562"/>
    <w:rsid w:val="00DB0D83"/>
    <w:rsid w:val="00DB4B4C"/>
    <w:rsid w:val="00E3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20F1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C64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75C6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75C6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D8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3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0FB"/>
  </w:style>
  <w:style w:type="paragraph" w:styleId="Footer">
    <w:name w:val="footer"/>
    <w:basedOn w:val="Normal"/>
    <w:link w:val="FooterChar"/>
    <w:uiPriority w:val="99"/>
    <w:unhideWhenUsed/>
    <w:rsid w:val="000F3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0F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C64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75C6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75C6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D8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3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0FB"/>
  </w:style>
  <w:style w:type="paragraph" w:styleId="Footer">
    <w:name w:val="footer"/>
    <w:basedOn w:val="Normal"/>
    <w:link w:val="FooterChar"/>
    <w:uiPriority w:val="99"/>
    <w:unhideWhenUsed/>
    <w:rsid w:val="000F3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1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54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37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88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86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60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787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817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264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11102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606554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4" Type="http://schemas.openxmlformats.org/officeDocument/2006/relationships/image" Target="media/image7.wmf"/><Relationship Id="rId15" Type="http://schemas.openxmlformats.org/officeDocument/2006/relationships/image" Target="media/image8.wmf"/><Relationship Id="rId16" Type="http://schemas.openxmlformats.org/officeDocument/2006/relationships/image" Target="media/image9.wmf"/><Relationship Id="rId17" Type="http://schemas.openxmlformats.org/officeDocument/2006/relationships/image" Target="media/image10.wmf"/><Relationship Id="rId18" Type="http://schemas.openxmlformats.org/officeDocument/2006/relationships/image" Target="media/image11.wmf"/><Relationship Id="rId19" Type="http://schemas.openxmlformats.org/officeDocument/2006/relationships/image" Target="media/image12.wmf"/><Relationship Id="rId50" Type="http://schemas.openxmlformats.org/officeDocument/2006/relationships/footer" Target="footer2.xml"/><Relationship Id="rId51" Type="http://schemas.openxmlformats.org/officeDocument/2006/relationships/header" Target="header3.xml"/><Relationship Id="rId52" Type="http://schemas.openxmlformats.org/officeDocument/2006/relationships/footer" Target="footer3.xml"/><Relationship Id="rId53" Type="http://schemas.openxmlformats.org/officeDocument/2006/relationships/fontTable" Target="fontTable.xml"/><Relationship Id="rId54" Type="http://schemas.openxmlformats.org/officeDocument/2006/relationships/theme" Target="theme/theme1.xml"/><Relationship Id="rId40" Type="http://schemas.openxmlformats.org/officeDocument/2006/relationships/image" Target="media/image33.wmf"/><Relationship Id="rId41" Type="http://schemas.openxmlformats.org/officeDocument/2006/relationships/image" Target="media/image34.wmf"/><Relationship Id="rId42" Type="http://schemas.openxmlformats.org/officeDocument/2006/relationships/image" Target="media/image35.wmf"/><Relationship Id="rId43" Type="http://schemas.openxmlformats.org/officeDocument/2006/relationships/image" Target="media/image36.wmf"/><Relationship Id="rId44" Type="http://schemas.openxmlformats.org/officeDocument/2006/relationships/image" Target="media/image37.wmf"/><Relationship Id="rId45" Type="http://schemas.openxmlformats.org/officeDocument/2006/relationships/image" Target="media/image38.wmf"/><Relationship Id="rId46" Type="http://schemas.openxmlformats.org/officeDocument/2006/relationships/image" Target="media/image39.wmf"/><Relationship Id="rId47" Type="http://schemas.openxmlformats.org/officeDocument/2006/relationships/header" Target="header1.xml"/><Relationship Id="rId48" Type="http://schemas.openxmlformats.org/officeDocument/2006/relationships/header" Target="header2.xml"/><Relationship Id="rId49" Type="http://schemas.openxmlformats.org/officeDocument/2006/relationships/footer" Target="foot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wmf"/><Relationship Id="rId9" Type="http://schemas.openxmlformats.org/officeDocument/2006/relationships/image" Target="media/image2.wmf"/><Relationship Id="rId30" Type="http://schemas.openxmlformats.org/officeDocument/2006/relationships/image" Target="media/image23.wmf"/><Relationship Id="rId31" Type="http://schemas.openxmlformats.org/officeDocument/2006/relationships/image" Target="media/image24.wmf"/><Relationship Id="rId32" Type="http://schemas.openxmlformats.org/officeDocument/2006/relationships/image" Target="media/image25.wmf"/><Relationship Id="rId33" Type="http://schemas.openxmlformats.org/officeDocument/2006/relationships/image" Target="media/image26.wmf"/><Relationship Id="rId34" Type="http://schemas.openxmlformats.org/officeDocument/2006/relationships/image" Target="media/image27.wmf"/><Relationship Id="rId35" Type="http://schemas.openxmlformats.org/officeDocument/2006/relationships/image" Target="media/image28.wmf"/><Relationship Id="rId36" Type="http://schemas.openxmlformats.org/officeDocument/2006/relationships/image" Target="media/image29.wmf"/><Relationship Id="rId37" Type="http://schemas.openxmlformats.org/officeDocument/2006/relationships/image" Target="media/image30.wmf"/><Relationship Id="rId38" Type="http://schemas.openxmlformats.org/officeDocument/2006/relationships/image" Target="media/image31.wmf"/><Relationship Id="rId39" Type="http://schemas.openxmlformats.org/officeDocument/2006/relationships/image" Target="media/image32.wmf"/><Relationship Id="rId20" Type="http://schemas.openxmlformats.org/officeDocument/2006/relationships/image" Target="media/image13.wmf"/><Relationship Id="rId21" Type="http://schemas.openxmlformats.org/officeDocument/2006/relationships/image" Target="media/image14.wmf"/><Relationship Id="rId22" Type="http://schemas.openxmlformats.org/officeDocument/2006/relationships/image" Target="media/image15.wmf"/><Relationship Id="rId23" Type="http://schemas.openxmlformats.org/officeDocument/2006/relationships/image" Target="media/image16.wmf"/><Relationship Id="rId24" Type="http://schemas.openxmlformats.org/officeDocument/2006/relationships/image" Target="media/image17.wmf"/><Relationship Id="rId25" Type="http://schemas.openxmlformats.org/officeDocument/2006/relationships/image" Target="media/image18.wmf"/><Relationship Id="rId26" Type="http://schemas.openxmlformats.org/officeDocument/2006/relationships/image" Target="media/image19.wmf"/><Relationship Id="rId27" Type="http://schemas.openxmlformats.org/officeDocument/2006/relationships/image" Target="media/image20.wmf"/><Relationship Id="rId28" Type="http://schemas.openxmlformats.org/officeDocument/2006/relationships/image" Target="media/image21.wmf"/><Relationship Id="rId29" Type="http://schemas.openxmlformats.org/officeDocument/2006/relationships/image" Target="media/image22.wmf"/><Relationship Id="rId10" Type="http://schemas.openxmlformats.org/officeDocument/2006/relationships/image" Target="media/image3.wmf"/><Relationship Id="rId11" Type="http://schemas.openxmlformats.org/officeDocument/2006/relationships/image" Target="media/image4.wmf"/><Relationship Id="rId12" Type="http://schemas.openxmlformats.org/officeDocument/2006/relationships/image" Target="media/image5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0.png"/><Relationship Id="rId2" Type="http://schemas.openxmlformats.org/officeDocument/2006/relationships/image" Target="cid:image001.png@01D35E36.49B3EE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214</Words>
  <Characters>1226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Mary M (CHS-PH)</dc:creator>
  <cp:keywords/>
  <dc:description/>
  <cp:lastModifiedBy>Kelly Giesbrecht</cp:lastModifiedBy>
  <cp:revision>10</cp:revision>
  <cp:lastPrinted>2017-11-14T15:26:00Z</cp:lastPrinted>
  <dcterms:created xsi:type="dcterms:W3CDTF">2017-11-14T15:31:00Z</dcterms:created>
  <dcterms:modified xsi:type="dcterms:W3CDTF">2017-12-07T19:57:00Z</dcterms:modified>
</cp:coreProperties>
</file>