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D0A601" w14:textId="661FDFEC" w:rsidR="00BA7F76" w:rsidRPr="00BA7F76" w:rsidRDefault="005E11D0" w:rsidP="00BA7F76">
      <w:pPr>
        <w:spacing w:line="240" w:lineRule="auto"/>
        <w:jc w:val="center"/>
        <w:rPr>
          <w:b/>
          <w:sz w:val="32"/>
          <w:szCs w:val="32"/>
        </w:rPr>
      </w:pPr>
      <w:r>
        <w:rPr>
          <w:b/>
          <w:sz w:val="32"/>
          <w:szCs w:val="32"/>
        </w:rPr>
        <w:t>Activity 2</w:t>
      </w:r>
      <w:r w:rsidR="00BA7F76" w:rsidRPr="00BA7F76">
        <w:rPr>
          <w:b/>
          <w:sz w:val="32"/>
          <w:szCs w:val="32"/>
        </w:rPr>
        <w:t>. Germ Swap</w:t>
      </w:r>
    </w:p>
    <w:p w14:paraId="2B7D5A31" w14:textId="77777777" w:rsidR="00BA7F76" w:rsidRPr="00BA7F76" w:rsidRDefault="00BA7F76" w:rsidP="00BA7F76">
      <w:pPr>
        <w:spacing w:line="240" w:lineRule="auto"/>
        <w:jc w:val="center"/>
        <w:rPr>
          <w:b/>
          <w:sz w:val="28"/>
          <w:szCs w:val="28"/>
        </w:rPr>
      </w:pPr>
      <w:r w:rsidRPr="00BA7F76">
        <w:rPr>
          <w:b/>
          <w:sz w:val="28"/>
          <w:szCs w:val="28"/>
        </w:rPr>
        <w:t>Instructions</w:t>
      </w:r>
    </w:p>
    <w:p w14:paraId="02F9DDE0" w14:textId="77777777" w:rsidR="00556ED5" w:rsidRPr="00791D1A" w:rsidRDefault="00742C44" w:rsidP="00791D1A">
      <w:pPr>
        <w:pStyle w:val="ListParagraph"/>
        <w:numPr>
          <w:ilvl w:val="0"/>
          <w:numId w:val="3"/>
        </w:numPr>
        <w:spacing w:line="240" w:lineRule="auto"/>
        <w:rPr>
          <w:b/>
        </w:rPr>
      </w:pPr>
      <w:r w:rsidRPr="00791D1A">
        <w:rPr>
          <w:b/>
        </w:rPr>
        <w:t>Materials Needed</w:t>
      </w:r>
    </w:p>
    <w:p w14:paraId="46C18635" w14:textId="77777777" w:rsidR="00556ED5" w:rsidRDefault="00742C44">
      <w:pPr>
        <w:numPr>
          <w:ilvl w:val="0"/>
          <w:numId w:val="1"/>
        </w:numPr>
        <w:spacing w:after="0" w:line="240" w:lineRule="auto"/>
        <w:contextualSpacing/>
      </w:pPr>
      <w:r>
        <w:t>1/8 cup (30ml) distilled water per participant</w:t>
      </w:r>
    </w:p>
    <w:p w14:paraId="09468310" w14:textId="07BE08FA" w:rsidR="00556ED5" w:rsidRDefault="00742C44">
      <w:pPr>
        <w:numPr>
          <w:ilvl w:val="0"/>
          <w:numId w:val="1"/>
        </w:numPr>
        <w:spacing w:after="0" w:line="240" w:lineRule="auto"/>
        <w:contextualSpacing/>
      </w:pPr>
      <w:r>
        <w:t xml:space="preserve">5 </w:t>
      </w:r>
      <w:r w:rsidR="000F15B7">
        <w:t>oz.</w:t>
      </w:r>
      <w:r>
        <w:t xml:space="preserve"> disposable cup for each participant</w:t>
      </w:r>
    </w:p>
    <w:p w14:paraId="711EC531" w14:textId="77777777" w:rsidR="00556ED5" w:rsidRDefault="00742C44">
      <w:pPr>
        <w:numPr>
          <w:ilvl w:val="0"/>
          <w:numId w:val="1"/>
        </w:numPr>
        <w:spacing w:after="0" w:line="240" w:lineRule="auto"/>
        <w:contextualSpacing/>
      </w:pPr>
      <w:r>
        <w:t xml:space="preserve">Sodium Carbonate Standard Solution 0.02N (Hach, cat. #18149) (Positive Solution) </w:t>
      </w:r>
      <w:r>
        <w:rPr>
          <w:b/>
        </w:rPr>
        <w:t xml:space="preserve">(LABELED SC) </w:t>
      </w:r>
    </w:p>
    <w:p w14:paraId="447FD479" w14:textId="41E9430C" w:rsidR="00556ED5" w:rsidRDefault="000F15B7">
      <w:pPr>
        <w:numPr>
          <w:ilvl w:val="0"/>
          <w:numId w:val="1"/>
        </w:numPr>
        <w:spacing w:after="0" w:line="240" w:lineRule="auto"/>
        <w:contextualSpacing/>
      </w:pPr>
      <w:r>
        <w:t>Phenolphthalein</w:t>
      </w:r>
      <w:r w:rsidR="00742C44">
        <w:t xml:space="preserve"> Solution 0.1% (Hach, cat. #189753) (Testing Solution) </w:t>
      </w:r>
      <w:r w:rsidR="00742C44">
        <w:rPr>
          <w:b/>
        </w:rPr>
        <w:t>(LABELED PH)</w:t>
      </w:r>
      <w:r w:rsidR="00742C44">
        <w:t xml:space="preserve"> </w:t>
      </w:r>
    </w:p>
    <w:p w14:paraId="7707008B" w14:textId="77777777" w:rsidR="00556ED5" w:rsidRDefault="00742C44">
      <w:pPr>
        <w:numPr>
          <w:ilvl w:val="0"/>
          <w:numId w:val="1"/>
        </w:numPr>
        <w:spacing w:after="0" w:line="240" w:lineRule="auto"/>
        <w:contextualSpacing/>
      </w:pPr>
      <w:r>
        <w:t>Dropper bottle</w:t>
      </w:r>
    </w:p>
    <w:p w14:paraId="62ACC57C" w14:textId="77777777" w:rsidR="00556ED5" w:rsidRDefault="00742C44">
      <w:pPr>
        <w:numPr>
          <w:ilvl w:val="0"/>
          <w:numId w:val="1"/>
        </w:numPr>
        <w:spacing w:after="0" w:line="240" w:lineRule="auto"/>
        <w:contextualSpacing/>
      </w:pPr>
      <w:r>
        <w:t>Measuring utensils</w:t>
      </w:r>
    </w:p>
    <w:p w14:paraId="192122F4" w14:textId="77777777" w:rsidR="00556ED5" w:rsidRDefault="00742C44">
      <w:pPr>
        <w:numPr>
          <w:ilvl w:val="0"/>
          <w:numId w:val="1"/>
        </w:numPr>
        <w:spacing w:after="0" w:line="240" w:lineRule="auto"/>
        <w:contextualSpacing/>
      </w:pPr>
      <w:r>
        <w:t>Disposal container large enough to accommodate liquid from all participant cups</w:t>
      </w:r>
    </w:p>
    <w:p w14:paraId="2746BC9D" w14:textId="77777777" w:rsidR="00556ED5" w:rsidRDefault="00556ED5">
      <w:pPr>
        <w:spacing w:after="0" w:line="240" w:lineRule="auto"/>
      </w:pPr>
    </w:p>
    <w:p w14:paraId="5FBEA1EF" w14:textId="77777777" w:rsidR="00556ED5" w:rsidRPr="00791D1A" w:rsidRDefault="00742C44" w:rsidP="00791D1A">
      <w:pPr>
        <w:pStyle w:val="ListParagraph"/>
        <w:numPr>
          <w:ilvl w:val="0"/>
          <w:numId w:val="3"/>
        </w:numPr>
        <w:spacing w:after="0" w:line="240" w:lineRule="auto"/>
        <w:rPr>
          <w:b/>
        </w:rPr>
      </w:pPr>
      <w:r w:rsidRPr="00791D1A">
        <w:rPr>
          <w:b/>
          <w:u w:val="single"/>
        </w:rPr>
        <w:t>Safety Warning:</w:t>
      </w:r>
      <w:r w:rsidRPr="00791D1A">
        <w:rPr>
          <w:b/>
        </w:rPr>
        <w:t xml:space="preserve"> Do NOT sniff or drink solution.  If participant is exposed to solution, flush the area immediately with water.</w:t>
      </w:r>
      <w:r w:rsidR="00BA7F76" w:rsidRPr="00791D1A">
        <w:rPr>
          <w:b/>
        </w:rPr>
        <w:br/>
      </w:r>
    </w:p>
    <w:p w14:paraId="2F5731EE" w14:textId="12551D6A" w:rsidR="00556ED5" w:rsidRPr="00791D1A" w:rsidRDefault="00742C44" w:rsidP="00791D1A">
      <w:pPr>
        <w:pStyle w:val="ListParagraph"/>
        <w:numPr>
          <w:ilvl w:val="0"/>
          <w:numId w:val="3"/>
        </w:numPr>
        <w:spacing w:after="0" w:line="240" w:lineRule="auto"/>
        <w:rPr>
          <w:b/>
        </w:rPr>
      </w:pPr>
      <w:r w:rsidRPr="00791D1A">
        <w:rPr>
          <w:b/>
        </w:rPr>
        <w:t>Before participants arrive</w:t>
      </w:r>
      <w:r w:rsidR="00791D1A" w:rsidRPr="00791D1A">
        <w:rPr>
          <w:b/>
        </w:rPr>
        <w:t>:</w:t>
      </w:r>
    </w:p>
    <w:p w14:paraId="0473E897" w14:textId="77777777" w:rsidR="00791D1A" w:rsidRDefault="00742C44" w:rsidP="00791D1A">
      <w:pPr>
        <w:spacing w:after="0" w:line="240" w:lineRule="auto"/>
        <w:ind w:left="1080" w:hanging="360"/>
      </w:pPr>
      <w:r>
        <w:t xml:space="preserve">1. </w:t>
      </w:r>
      <w:r w:rsidR="00791D1A">
        <w:tab/>
      </w:r>
      <w:r>
        <w:t xml:space="preserve">Add approximately 1/8 cup (30ml) of distilled water to a disposable cup for each participant; filling the cup about 1/3 full. This should be done just before the activity begins, to ensure pH changes do not occur. </w:t>
      </w:r>
      <w:r>
        <w:rPr>
          <w:b/>
        </w:rPr>
        <w:t>Do not use tap water</w:t>
      </w:r>
      <w:r>
        <w:t xml:space="preserve">, as not all water sources are pH neutral. </w:t>
      </w:r>
    </w:p>
    <w:p w14:paraId="5DE7039A" w14:textId="77777777" w:rsidR="00791D1A" w:rsidRDefault="00791D1A" w:rsidP="00791D1A">
      <w:pPr>
        <w:spacing w:after="0" w:line="240" w:lineRule="auto"/>
        <w:ind w:left="1080" w:hanging="360"/>
      </w:pPr>
    </w:p>
    <w:p w14:paraId="3111DD9B" w14:textId="7F00F2FF" w:rsidR="00791D1A" w:rsidRDefault="00742C44" w:rsidP="00791D1A">
      <w:pPr>
        <w:spacing w:after="0" w:line="240" w:lineRule="auto"/>
        <w:ind w:left="1080" w:hanging="360"/>
      </w:pPr>
      <w:r>
        <w:t xml:space="preserve">2.  </w:t>
      </w:r>
      <w:r w:rsidR="00791D1A">
        <w:tab/>
      </w:r>
      <w:r w:rsidR="00CA4019">
        <w:t>To make “positive germs” add 1/4</w:t>
      </w:r>
      <w:r>
        <w:t xml:space="preserve"> teaspoon (~25 drops) of </w:t>
      </w:r>
      <w:r w:rsidR="000F15B7">
        <w:rPr>
          <w:u w:val="single"/>
        </w:rPr>
        <w:t>sodium c</w:t>
      </w:r>
      <w:r>
        <w:rPr>
          <w:u w:val="single"/>
        </w:rPr>
        <w:t>arbonate standard solution</w:t>
      </w:r>
      <w:r w:rsidR="00CA4019">
        <w:t>/</w:t>
      </w:r>
      <w:r>
        <w:t>to one cup (more if you have a large group). Place a small, inconspicuous mark on each of the “infected cups”, to be identifiable later.</w:t>
      </w:r>
    </w:p>
    <w:p w14:paraId="6D102411" w14:textId="77777777" w:rsidR="00791D1A" w:rsidRDefault="00791D1A" w:rsidP="00791D1A">
      <w:pPr>
        <w:spacing w:after="0" w:line="240" w:lineRule="auto"/>
        <w:ind w:left="1080" w:hanging="360"/>
      </w:pPr>
    </w:p>
    <w:p w14:paraId="10725393" w14:textId="2CBDFD93" w:rsidR="00556ED5" w:rsidRDefault="00791D1A" w:rsidP="00791D1A">
      <w:pPr>
        <w:spacing w:after="0" w:line="240" w:lineRule="auto"/>
        <w:ind w:left="1080" w:hanging="360"/>
      </w:pPr>
      <w:r>
        <w:t xml:space="preserve">3. </w:t>
      </w:r>
      <w:r>
        <w:tab/>
      </w:r>
      <w:r w:rsidR="000F15B7">
        <w:t>Add stock p</w:t>
      </w:r>
      <w:r w:rsidR="00742C44">
        <w:t>henolp</w:t>
      </w:r>
      <w:r w:rsidR="000F15B7">
        <w:t>h</w:t>
      </w:r>
      <w:r w:rsidR="00742C44">
        <w:t>thalein solution to a dropper bottle for easier distribution.</w:t>
      </w:r>
    </w:p>
    <w:p w14:paraId="0CFCDD03" w14:textId="77777777" w:rsidR="00556ED5" w:rsidRDefault="00556ED5">
      <w:pPr>
        <w:spacing w:after="0" w:line="240" w:lineRule="auto"/>
      </w:pPr>
    </w:p>
    <w:p w14:paraId="5BB76ED1" w14:textId="350F1500" w:rsidR="00556ED5" w:rsidRPr="00791D1A" w:rsidRDefault="00742C44" w:rsidP="00791D1A">
      <w:pPr>
        <w:pStyle w:val="ListParagraph"/>
        <w:numPr>
          <w:ilvl w:val="0"/>
          <w:numId w:val="4"/>
        </w:numPr>
        <w:spacing w:after="0" w:line="240" w:lineRule="auto"/>
        <w:rPr>
          <w:b/>
        </w:rPr>
      </w:pPr>
      <w:r w:rsidRPr="00791D1A">
        <w:rPr>
          <w:b/>
        </w:rPr>
        <w:t>Once participants arrive</w:t>
      </w:r>
      <w:r w:rsidR="00791D1A" w:rsidRPr="00791D1A">
        <w:rPr>
          <w:b/>
        </w:rPr>
        <w:t>:</w:t>
      </w:r>
    </w:p>
    <w:p w14:paraId="44B7A2FE" w14:textId="5BD9EEC9" w:rsidR="00791D1A" w:rsidRDefault="00742C44" w:rsidP="00791D1A">
      <w:pPr>
        <w:pStyle w:val="ListParagraph"/>
        <w:numPr>
          <w:ilvl w:val="0"/>
          <w:numId w:val="5"/>
        </w:numPr>
        <w:spacing w:after="0" w:line="240" w:lineRule="auto"/>
      </w:pPr>
      <w:r>
        <w:t xml:space="preserve">Pass out one cup to each participant, explaining that each represents an animal at an exhibition. Point out that each cup and the liquid inside looks the same. Discuss animal contact within a show setting, and then instruct students to exchange water (swap germs) with </w:t>
      </w:r>
      <w:r w:rsidR="00012DFA">
        <w:t xml:space="preserve">two or </w:t>
      </w:r>
      <w:bookmarkStart w:id="0" w:name="_GoBack"/>
      <w:bookmarkEnd w:id="0"/>
      <w:r>
        <w:t>three other participants. To complete an exchange, the participant should pour their fluid into another participant’s cup, and then half should be poured back into the original cup. As students are exchanging germs, announce that an “X” amount animal(s) came to the show already infected with a respiratory disease. The “X” amount of animals will be equal to the amount of cups with Sodium Carbonate, AKA the “infected” cups.</w:t>
      </w:r>
    </w:p>
    <w:p w14:paraId="74DC80B0" w14:textId="77777777" w:rsidR="00791D1A" w:rsidRDefault="00791D1A" w:rsidP="00791D1A">
      <w:pPr>
        <w:pStyle w:val="ListParagraph"/>
        <w:spacing w:after="0" w:line="240" w:lineRule="auto"/>
        <w:ind w:left="1080"/>
      </w:pPr>
    </w:p>
    <w:p w14:paraId="5BDE439D" w14:textId="58B2ED71" w:rsidR="00791D1A" w:rsidRDefault="00742C44" w:rsidP="00791D1A">
      <w:pPr>
        <w:pStyle w:val="ListParagraph"/>
        <w:numPr>
          <w:ilvl w:val="0"/>
          <w:numId w:val="5"/>
        </w:numPr>
        <w:spacing w:after="0" w:line="240" w:lineRule="auto"/>
      </w:pPr>
      <w:r>
        <w:t>As students finish swapping, ask if they can tell who is “infected” and how many additional animals they think may now be “infected</w:t>
      </w:r>
      <w:r w:rsidR="000F15B7">
        <w:t>.</w:t>
      </w:r>
      <w:r>
        <w:t>”</w:t>
      </w:r>
      <w:bookmarkStart w:id="1" w:name="_gjdgxs" w:colFirst="0" w:colLast="0"/>
      <w:bookmarkEnd w:id="1"/>
    </w:p>
    <w:p w14:paraId="78D4BFBD" w14:textId="77777777" w:rsidR="00791D1A" w:rsidRDefault="00791D1A" w:rsidP="00791D1A">
      <w:pPr>
        <w:pStyle w:val="ListParagraph"/>
      </w:pPr>
    </w:p>
    <w:p w14:paraId="6A57BCE8" w14:textId="77777777" w:rsidR="00791D1A" w:rsidRDefault="00742C44" w:rsidP="00791D1A">
      <w:pPr>
        <w:pStyle w:val="ListParagraph"/>
        <w:numPr>
          <w:ilvl w:val="0"/>
          <w:numId w:val="5"/>
        </w:numPr>
        <w:spacing w:after="0" w:line="240" w:lineRule="auto"/>
      </w:pPr>
      <w:r>
        <w:t>To determine whether each individu</w:t>
      </w:r>
      <w:r w:rsidR="00144519">
        <w:t>al’s animal is “infected,” add up to 4</w:t>
      </w:r>
      <w:r>
        <w:t xml:space="preserve"> drops (~100ul) of phenolpthalein solution to each cup. If the liquid turns pink the animal is infected, if the liquid remains clear the animal is negative. Discuss how diseases spread within the animal population and allow participants time to figure out who started as “infected” by tracking their swapping partners. Confirm using the inconspicuous marks on the infected cups.</w:t>
      </w:r>
    </w:p>
    <w:p w14:paraId="42F6FDD4" w14:textId="77777777" w:rsidR="00791D1A" w:rsidRDefault="00791D1A" w:rsidP="00791D1A">
      <w:pPr>
        <w:pStyle w:val="ListParagraph"/>
      </w:pPr>
    </w:p>
    <w:p w14:paraId="5EE83BDC" w14:textId="36941789" w:rsidR="00556ED5" w:rsidRDefault="00742C44" w:rsidP="00791D1A">
      <w:pPr>
        <w:pStyle w:val="ListParagraph"/>
        <w:numPr>
          <w:ilvl w:val="0"/>
          <w:numId w:val="5"/>
        </w:numPr>
        <w:spacing w:after="0" w:line="240" w:lineRule="auto"/>
      </w:pPr>
      <w:r>
        <w:lastRenderedPageBreak/>
        <w:t>Pour liquid from all cups in disposal container and thoroughly wash and rinse cups, if you plan to reuse.</w:t>
      </w:r>
    </w:p>
    <w:p w14:paraId="0E4D5213" w14:textId="77777777" w:rsidR="00BA7F76" w:rsidRDefault="00BA7F76">
      <w:pPr>
        <w:spacing w:after="0" w:line="240" w:lineRule="auto"/>
      </w:pPr>
    </w:p>
    <w:p w14:paraId="188341AD" w14:textId="77777777" w:rsidR="00385A60" w:rsidRDefault="00385A60" w:rsidP="00BA7F76">
      <w:pPr>
        <w:pStyle w:val="NormalWeb"/>
        <w:spacing w:before="0" w:beforeAutospacing="0" w:after="160" w:afterAutospacing="0"/>
        <w:jc w:val="center"/>
        <w:rPr>
          <w:rFonts w:ascii="Calibri" w:hAnsi="Calibri"/>
          <w:color w:val="000000"/>
          <w:sz w:val="22"/>
          <w:szCs w:val="22"/>
          <w:u w:val="single"/>
        </w:rPr>
      </w:pPr>
    </w:p>
    <w:p w14:paraId="47524CA3" w14:textId="4912F0B2" w:rsidR="00BA7F76" w:rsidRPr="00791D1A" w:rsidRDefault="00BA7F76" w:rsidP="00791D1A">
      <w:pPr>
        <w:pStyle w:val="NormalWeb"/>
        <w:numPr>
          <w:ilvl w:val="0"/>
          <w:numId w:val="4"/>
        </w:numPr>
        <w:spacing w:before="0" w:beforeAutospacing="0" w:after="160" w:afterAutospacing="0"/>
        <w:rPr>
          <w:rFonts w:ascii="Calibri" w:hAnsi="Calibri"/>
          <w:b/>
          <w:color w:val="000000"/>
          <w:sz w:val="22"/>
          <w:szCs w:val="22"/>
        </w:rPr>
      </w:pPr>
      <w:r w:rsidRPr="00791D1A">
        <w:rPr>
          <w:rFonts w:ascii="Calibri" w:hAnsi="Calibri"/>
          <w:b/>
          <w:color w:val="000000"/>
          <w:sz w:val="22"/>
          <w:szCs w:val="22"/>
        </w:rPr>
        <w:t xml:space="preserve">Modified </w:t>
      </w:r>
      <w:r w:rsidR="00791D1A" w:rsidRPr="00791D1A">
        <w:rPr>
          <w:rFonts w:ascii="Calibri" w:hAnsi="Calibri"/>
          <w:b/>
          <w:color w:val="000000"/>
          <w:sz w:val="22"/>
          <w:szCs w:val="22"/>
        </w:rPr>
        <w:t>Version</w:t>
      </w:r>
      <w:r w:rsidRPr="00791D1A">
        <w:rPr>
          <w:rFonts w:ascii="Calibri" w:hAnsi="Calibri"/>
          <w:b/>
          <w:color w:val="000000"/>
          <w:sz w:val="22"/>
          <w:szCs w:val="22"/>
        </w:rPr>
        <w:t xml:space="preserve"> with Food Coloring</w:t>
      </w:r>
      <w:r w:rsidR="00791D1A" w:rsidRPr="00791D1A">
        <w:rPr>
          <w:rFonts w:ascii="Calibri" w:hAnsi="Calibri"/>
          <w:b/>
          <w:color w:val="000000"/>
          <w:sz w:val="22"/>
          <w:szCs w:val="22"/>
        </w:rPr>
        <w:t>:</w:t>
      </w:r>
    </w:p>
    <w:p w14:paraId="57408D07" w14:textId="4426323A" w:rsidR="00791D1A" w:rsidRDefault="00AE6BCF" w:rsidP="00791D1A">
      <w:pPr>
        <w:pStyle w:val="NormalWeb"/>
        <w:numPr>
          <w:ilvl w:val="0"/>
          <w:numId w:val="2"/>
        </w:numPr>
        <w:tabs>
          <w:tab w:val="clear" w:pos="720"/>
          <w:tab w:val="num" w:pos="1080"/>
        </w:tabs>
        <w:spacing w:before="0" w:beforeAutospacing="0" w:after="160" w:afterAutospacing="0"/>
        <w:ind w:left="1080"/>
        <w:textAlignment w:val="baseline"/>
        <w:rPr>
          <w:rFonts w:ascii="Calibri" w:hAnsi="Calibri"/>
          <w:color w:val="000000"/>
          <w:sz w:val="22"/>
          <w:szCs w:val="22"/>
        </w:rPr>
      </w:pPr>
      <w:r>
        <w:rPr>
          <w:rFonts w:ascii="Calibri" w:hAnsi="Calibri"/>
          <w:color w:val="000000"/>
          <w:sz w:val="22"/>
          <w:szCs w:val="22"/>
        </w:rPr>
        <w:t>Use clear plastic cups: one</w:t>
      </w:r>
      <w:r w:rsidR="00BA7F76">
        <w:rPr>
          <w:rFonts w:ascii="Calibri" w:hAnsi="Calibri"/>
          <w:color w:val="000000"/>
          <w:sz w:val="22"/>
          <w:szCs w:val="22"/>
        </w:rPr>
        <w:t xml:space="preserve"> per person</w:t>
      </w:r>
    </w:p>
    <w:p w14:paraId="0A2198E0" w14:textId="06282EB0" w:rsidR="00791D1A" w:rsidRDefault="0090253C" w:rsidP="00791D1A">
      <w:pPr>
        <w:pStyle w:val="NormalWeb"/>
        <w:numPr>
          <w:ilvl w:val="0"/>
          <w:numId w:val="2"/>
        </w:numPr>
        <w:tabs>
          <w:tab w:val="clear" w:pos="720"/>
          <w:tab w:val="num" w:pos="1080"/>
        </w:tabs>
        <w:spacing w:before="0" w:beforeAutospacing="0" w:after="160" w:afterAutospacing="0"/>
        <w:ind w:left="1080"/>
        <w:textAlignment w:val="baseline"/>
        <w:rPr>
          <w:rFonts w:ascii="Calibri" w:hAnsi="Calibri"/>
          <w:color w:val="000000"/>
          <w:sz w:val="22"/>
          <w:szCs w:val="22"/>
        </w:rPr>
      </w:pPr>
      <w:r>
        <w:rPr>
          <w:rFonts w:ascii="Calibri" w:hAnsi="Calibri"/>
          <w:color w:val="000000"/>
          <w:sz w:val="22"/>
          <w:szCs w:val="22"/>
        </w:rPr>
        <w:t xml:space="preserve">Put water (about 1/3 full) and a small amount of </w:t>
      </w:r>
      <w:r w:rsidR="00BA7F76" w:rsidRPr="00791D1A">
        <w:rPr>
          <w:rFonts w:ascii="Calibri" w:hAnsi="Calibri"/>
          <w:color w:val="000000"/>
          <w:sz w:val="22"/>
          <w:szCs w:val="22"/>
        </w:rPr>
        <w:t>blue f</w:t>
      </w:r>
      <w:r w:rsidR="00AE6BCF">
        <w:rPr>
          <w:rFonts w:ascii="Calibri" w:hAnsi="Calibri"/>
          <w:color w:val="000000"/>
          <w:sz w:val="22"/>
          <w:szCs w:val="22"/>
        </w:rPr>
        <w:t>ood coloring in nine of ten</w:t>
      </w:r>
      <w:r w:rsidR="00791D1A">
        <w:rPr>
          <w:rFonts w:ascii="Calibri" w:hAnsi="Calibri"/>
          <w:color w:val="000000"/>
          <w:sz w:val="22"/>
          <w:szCs w:val="22"/>
        </w:rPr>
        <w:t xml:space="preserve"> cups to represent healthy pigs.</w:t>
      </w:r>
    </w:p>
    <w:p w14:paraId="17361FFA" w14:textId="274EAA45" w:rsidR="00791D1A" w:rsidRDefault="00BA7F76" w:rsidP="00791D1A">
      <w:pPr>
        <w:pStyle w:val="NormalWeb"/>
        <w:numPr>
          <w:ilvl w:val="0"/>
          <w:numId w:val="2"/>
        </w:numPr>
        <w:tabs>
          <w:tab w:val="clear" w:pos="720"/>
          <w:tab w:val="num" w:pos="1080"/>
        </w:tabs>
        <w:spacing w:before="0" w:beforeAutospacing="0" w:after="160" w:afterAutospacing="0"/>
        <w:ind w:left="1080"/>
        <w:textAlignment w:val="baseline"/>
        <w:rPr>
          <w:rFonts w:ascii="Calibri" w:hAnsi="Calibri"/>
          <w:color w:val="000000"/>
          <w:sz w:val="22"/>
          <w:szCs w:val="22"/>
        </w:rPr>
      </w:pPr>
      <w:r w:rsidRPr="00791D1A">
        <w:rPr>
          <w:rFonts w:ascii="Calibri" w:hAnsi="Calibri"/>
          <w:color w:val="000000"/>
          <w:sz w:val="22"/>
          <w:szCs w:val="22"/>
        </w:rPr>
        <w:t xml:space="preserve">Put </w:t>
      </w:r>
      <w:r w:rsidR="0090253C">
        <w:rPr>
          <w:rFonts w:ascii="Calibri" w:hAnsi="Calibri"/>
          <w:color w:val="000000"/>
          <w:sz w:val="22"/>
          <w:szCs w:val="22"/>
        </w:rPr>
        <w:t xml:space="preserve">water (about 1/3 full) and </w:t>
      </w:r>
      <w:r w:rsidRPr="00791D1A">
        <w:rPr>
          <w:rFonts w:ascii="Calibri" w:hAnsi="Calibri"/>
          <w:color w:val="000000"/>
          <w:sz w:val="22"/>
          <w:szCs w:val="22"/>
        </w:rPr>
        <w:t>a small amo</w:t>
      </w:r>
      <w:r w:rsidR="00AE6BCF">
        <w:rPr>
          <w:rFonts w:ascii="Calibri" w:hAnsi="Calibri"/>
          <w:color w:val="000000"/>
          <w:sz w:val="22"/>
          <w:szCs w:val="22"/>
        </w:rPr>
        <w:t>unt of yellow food coloring in one of ten</w:t>
      </w:r>
      <w:r w:rsidRPr="00791D1A">
        <w:rPr>
          <w:rFonts w:ascii="Calibri" w:hAnsi="Calibri"/>
          <w:color w:val="000000"/>
          <w:sz w:val="22"/>
          <w:szCs w:val="22"/>
        </w:rPr>
        <w:t xml:space="preserve"> cups </w:t>
      </w:r>
      <w:r w:rsidR="00791D1A">
        <w:rPr>
          <w:rFonts w:ascii="Calibri" w:hAnsi="Calibri"/>
          <w:color w:val="000000"/>
          <w:sz w:val="22"/>
          <w:szCs w:val="22"/>
        </w:rPr>
        <w:t>to represent</w:t>
      </w:r>
      <w:r w:rsidR="0090253C">
        <w:rPr>
          <w:rFonts w:ascii="Calibri" w:hAnsi="Calibri"/>
          <w:color w:val="000000"/>
          <w:sz w:val="22"/>
          <w:szCs w:val="22"/>
        </w:rPr>
        <w:t xml:space="preserve"> one sick pig</w:t>
      </w:r>
      <w:r w:rsidR="00791D1A">
        <w:rPr>
          <w:rFonts w:ascii="Calibri" w:hAnsi="Calibri"/>
          <w:color w:val="000000"/>
          <w:sz w:val="22"/>
          <w:szCs w:val="22"/>
        </w:rPr>
        <w:t>.</w:t>
      </w:r>
    </w:p>
    <w:p w14:paraId="099562B8" w14:textId="1BBBEBA8" w:rsidR="00791D1A" w:rsidRDefault="00BA7F76" w:rsidP="00791D1A">
      <w:pPr>
        <w:pStyle w:val="NormalWeb"/>
        <w:numPr>
          <w:ilvl w:val="0"/>
          <w:numId w:val="2"/>
        </w:numPr>
        <w:tabs>
          <w:tab w:val="clear" w:pos="720"/>
          <w:tab w:val="num" w:pos="1080"/>
        </w:tabs>
        <w:spacing w:before="0" w:beforeAutospacing="0" w:after="160" w:afterAutospacing="0"/>
        <w:ind w:left="1080"/>
        <w:textAlignment w:val="baseline"/>
        <w:rPr>
          <w:rFonts w:ascii="Calibri" w:hAnsi="Calibri"/>
          <w:color w:val="000000"/>
          <w:sz w:val="22"/>
          <w:szCs w:val="22"/>
        </w:rPr>
      </w:pPr>
      <w:r w:rsidRPr="00791D1A">
        <w:rPr>
          <w:rFonts w:ascii="Calibri" w:hAnsi="Calibri"/>
          <w:color w:val="000000"/>
          <w:sz w:val="22"/>
          <w:szCs w:val="22"/>
        </w:rPr>
        <w:t>Have e</w:t>
      </w:r>
      <w:r w:rsidR="00791D1A">
        <w:rPr>
          <w:rFonts w:ascii="Calibri" w:hAnsi="Calibri"/>
          <w:color w:val="000000"/>
          <w:sz w:val="22"/>
          <w:szCs w:val="22"/>
        </w:rPr>
        <w:t>ach person pick a cup, but do not</w:t>
      </w:r>
      <w:r w:rsidRPr="00791D1A">
        <w:rPr>
          <w:rFonts w:ascii="Calibri" w:hAnsi="Calibri"/>
          <w:color w:val="000000"/>
          <w:sz w:val="22"/>
          <w:szCs w:val="22"/>
        </w:rPr>
        <w:t xml:space="preserve"> reveal what the colors mean</w:t>
      </w:r>
      <w:r w:rsidR="00791D1A">
        <w:rPr>
          <w:rFonts w:ascii="Calibri" w:hAnsi="Calibri"/>
          <w:color w:val="000000"/>
          <w:sz w:val="22"/>
          <w:szCs w:val="22"/>
        </w:rPr>
        <w:t>.</w:t>
      </w:r>
    </w:p>
    <w:p w14:paraId="69E5B859" w14:textId="5C524FD2" w:rsidR="00791D1A" w:rsidRDefault="00BA7F76" w:rsidP="00791D1A">
      <w:pPr>
        <w:pStyle w:val="NormalWeb"/>
        <w:numPr>
          <w:ilvl w:val="0"/>
          <w:numId w:val="2"/>
        </w:numPr>
        <w:tabs>
          <w:tab w:val="clear" w:pos="720"/>
          <w:tab w:val="num" w:pos="1080"/>
        </w:tabs>
        <w:spacing w:before="0" w:beforeAutospacing="0" w:after="160" w:afterAutospacing="0"/>
        <w:ind w:left="1080"/>
        <w:textAlignment w:val="baseline"/>
        <w:rPr>
          <w:rFonts w:ascii="Calibri" w:hAnsi="Calibri"/>
          <w:color w:val="000000"/>
          <w:sz w:val="22"/>
          <w:szCs w:val="22"/>
        </w:rPr>
      </w:pPr>
      <w:r w:rsidRPr="00791D1A">
        <w:rPr>
          <w:rFonts w:ascii="Calibri" w:hAnsi="Calibri"/>
          <w:color w:val="000000"/>
          <w:sz w:val="22"/>
          <w:szCs w:val="22"/>
        </w:rPr>
        <w:t xml:space="preserve">Instruct everyone to </w:t>
      </w:r>
      <w:r w:rsidR="00791D1A">
        <w:rPr>
          <w:rFonts w:ascii="Calibri" w:hAnsi="Calibri"/>
          <w:color w:val="000000"/>
          <w:sz w:val="22"/>
          <w:szCs w:val="22"/>
        </w:rPr>
        <w:t>find a partner</w:t>
      </w:r>
      <w:r w:rsidRPr="00791D1A">
        <w:rPr>
          <w:rFonts w:ascii="Calibri" w:hAnsi="Calibri"/>
          <w:color w:val="000000"/>
          <w:sz w:val="22"/>
          <w:szCs w:val="22"/>
        </w:rPr>
        <w:t xml:space="preserve">.  For each pair, there will be a person A and B (this is just for explanation purposes).  Have person A </w:t>
      </w:r>
      <w:r w:rsidR="00791D1A">
        <w:rPr>
          <w:rFonts w:ascii="Calibri" w:hAnsi="Calibri"/>
          <w:color w:val="000000"/>
          <w:sz w:val="22"/>
          <w:szCs w:val="22"/>
        </w:rPr>
        <w:t>pour the contents of their cup into</w:t>
      </w:r>
      <w:r w:rsidRPr="00791D1A">
        <w:rPr>
          <w:rFonts w:ascii="Calibri" w:hAnsi="Calibri"/>
          <w:color w:val="000000"/>
          <w:sz w:val="22"/>
          <w:szCs w:val="22"/>
        </w:rPr>
        <w:t xml:space="preserve"> person B’s cup</w:t>
      </w:r>
      <w:r w:rsidR="00791D1A">
        <w:rPr>
          <w:rFonts w:ascii="Calibri" w:hAnsi="Calibri"/>
          <w:color w:val="000000"/>
          <w:sz w:val="22"/>
          <w:szCs w:val="22"/>
        </w:rPr>
        <w:t>.  Then have person B pour half</w:t>
      </w:r>
      <w:r w:rsidRPr="00791D1A">
        <w:rPr>
          <w:rFonts w:ascii="Calibri" w:hAnsi="Calibri"/>
          <w:color w:val="000000"/>
          <w:sz w:val="22"/>
          <w:szCs w:val="22"/>
        </w:rPr>
        <w:t xml:space="preserve"> of the liquid from their cup back into person A’s cup so they have even amounts again. This act is supposed to replicate swapping germs.  </w:t>
      </w:r>
    </w:p>
    <w:p w14:paraId="34BC5372" w14:textId="389A6A5E" w:rsidR="00791D1A" w:rsidRDefault="00791D1A" w:rsidP="00791D1A">
      <w:pPr>
        <w:pStyle w:val="NormalWeb"/>
        <w:numPr>
          <w:ilvl w:val="0"/>
          <w:numId w:val="2"/>
        </w:numPr>
        <w:tabs>
          <w:tab w:val="clear" w:pos="720"/>
          <w:tab w:val="num" w:pos="1080"/>
        </w:tabs>
        <w:spacing w:before="0" w:beforeAutospacing="0" w:after="160" w:afterAutospacing="0"/>
        <w:ind w:left="1080"/>
        <w:textAlignment w:val="baseline"/>
        <w:rPr>
          <w:rFonts w:ascii="Calibri" w:hAnsi="Calibri"/>
          <w:color w:val="000000"/>
          <w:sz w:val="22"/>
          <w:szCs w:val="22"/>
        </w:rPr>
      </w:pPr>
      <w:r>
        <w:rPr>
          <w:rFonts w:ascii="Calibri" w:hAnsi="Calibri"/>
          <w:color w:val="000000"/>
          <w:sz w:val="22"/>
          <w:szCs w:val="22"/>
        </w:rPr>
        <w:t xml:space="preserve">Repeat </w:t>
      </w:r>
      <w:r w:rsidR="000F15B7">
        <w:rPr>
          <w:rFonts w:ascii="Calibri" w:hAnsi="Calibri"/>
          <w:color w:val="000000"/>
          <w:sz w:val="22"/>
          <w:szCs w:val="22"/>
        </w:rPr>
        <w:t>and swap water with a different person</w:t>
      </w:r>
      <w:r>
        <w:rPr>
          <w:rFonts w:ascii="Calibri" w:hAnsi="Calibri"/>
          <w:color w:val="000000"/>
          <w:sz w:val="22"/>
          <w:szCs w:val="22"/>
        </w:rPr>
        <w:t xml:space="preserve"> </w:t>
      </w:r>
      <w:r w:rsidR="00BA7F76" w:rsidRPr="00791D1A">
        <w:rPr>
          <w:rFonts w:ascii="Calibri" w:hAnsi="Calibri"/>
          <w:color w:val="000000"/>
          <w:sz w:val="22"/>
          <w:szCs w:val="22"/>
        </w:rPr>
        <w:t>so each person shares with two other people</w:t>
      </w:r>
      <w:r>
        <w:rPr>
          <w:rFonts w:ascii="Calibri" w:hAnsi="Calibri"/>
          <w:color w:val="000000"/>
          <w:sz w:val="22"/>
          <w:szCs w:val="22"/>
        </w:rPr>
        <w:t>.</w:t>
      </w:r>
    </w:p>
    <w:p w14:paraId="3A151410" w14:textId="7DB8C8EA" w:rsidR="00791D1A" w:rsidRDefault="00BA7F76" w:rsidP="00791D1A">
      <w:pPr>
        <w:pStyle w:val="NormalWeb"/>
        <w:numPr>
          <w:ilvl w:val="0"/>
          <w:numId w:val="2"/>
        </w:numPr>
        <w:tabs>
          <w:tab w:val="clear" w:pos="720"/>
          <w:tab w:val="num" w:pos="1080"/>
        </w:tabs>
        <w:spacing w:before="0" w:beforeAutospacing="0" w:after="160" w:afterAutospacing="0"/>
        <w:ind w:left="1080"/>
        <w:textAlignment w:val="baseline"/>
        <w:rPr>
          <w:rFonts w:ascii="Calibri" w:hAnsi="Calibri"/>
          <w:color w:val="000000"/>
          <w:sz w:val="22"/>
          <w:szCs w:val="22"/>
        </w:rPr>
      </w:pPr>
      <w:r w:rsidRPr="00791D1A">
        <w:rPr>
          <w:rFonts w:ascii="Calibri" w:hAnsi="Calibri"/>
          <w:color w:val="000000"/>
          <w:sz w:val="22"/>
          <w:szCs w:val="22"/>
        </w:rPr>
        <w:t>Afterwards, s</w:t>
      </w:r>
      <w:r w:rsidR="00791D1A">
        <w:rPr>
          <w:rFonts w:ascii="Calibri" w:hAnsi="Calibri"/>
          <w:color w:val="000000"/>
          <w:sz w:val="22"/>
          <w:szCs w:val="22"/>
        </w:rPr>
        <w:t>ee how many people have “green”</w:t>
      </w:r>
      <w:r w:rsidRPr="00791D1A">
        <w:rPr>
          <w:rFonts w:ascii="Calibri" w:hAnsi="Calibri"/>
          <w:color w:val="000000"/>
          <w:sz w:val="22"/>
          <w:szCs w:val="22"/>
        </w:rPr>
        <w:t xml:space="preserve"> infected cups</w:t>
      </w:r>
      <w:r w:rsidR="00791D1A">
        <w:rPr>
          <w:rFonts w:ascii="Calibri" w:hAnsi="Calibri"/>
          <w:color w:val="000000"/>
          <w:sz w:val="22"/>
          <w:szCs w:val="22"/>
        </w:rPr>
        <w:t>.</w:t>
      </w:r>
      <w:r w:rsidRPr="00791D1A">
        <w:rPr>
          <w:rFonts w:ascii="Calibri" w:hAnsi="Calibri"/>
          <w:color w:val="000000"/>
          <w:sz w:val="22"/>
          <w:szCs w:val="22"/>
        </w:rPr>
        <w:t xml:space="preserve"> </w:t>
      </w:r>
    </w:p>
    <w:p w14:paraId="45FC33F0" w14:textId="3AC69514" w:rsidR="00BA7F76" w:rsidRPr="00791D1A" w:rsidRDefault="00BA7F76" w:rsidP="00791D1A">
      <w:pPr>
        <w:pStyle w:val="NormalWeb"/>
        <w:numPr>
          <w:ilvl w:val="0"/>
          <w:numId w:val="2"/>
        </w:numPr>
        <w:tabs>
          <w:tab w:val="clear" w:pos="720"/>
          <w:tab w:val="num" w:pos="1080"/>
        </w:tabs>
        <w:spacing w:before="0" w:beforeAutospacing="0" w:after="160" w:afterAutospacing="0"/>
        <w:ind w:left="1080"/>
        <w:textAlignment w:val="baseline"/>
        <w:rPr>
          <w:rFonts w:ascii="Calibri" w:hAnsi="Calibri"/>
          <w:color w:val="000000"/>
          <w:sz w:val="22"/>
          <w:szCs w:val="22"/>
        </w:rPr>
      </w:pPr>
      <w:r w:rsidRPr="00791D1A">
        <w:rPr>
          <w:rFonts w:ascii="Calibri" w:hAnsi="Calibri"/>
          <w:color w:val="000000"/>
          <w:sz w:val="22"/>
          <w:szCs w:val="22"/>
        </w:rPr>
        <w:t xml:space="preserve">This demonstrates how one sick pig </w:t>
      </w:r>
      <w:r w:rsidR="00AE6BCF">
        <w:rPr>
          <w:rFonts w:ascii="Calibri" w:hAnsi="Calibri"/>
          <w:color w:val="000000"/>
          <w:sz w:val="22"/>
          <w:szCs w:val="22"/>
        </w:rPr>
        <w:t xml:space="preserve">can easily spread their germs to other animals in a barn, farm, or fair. </w:t>
      </w:r>
      <w:r w:rsidRPr="00791D1A">
        <w:rPr>
          <w:rFonts w:ascii="Calibri" w:hAnsi="Calibri"/>
          <w:color w:val="000000"/>
          <w:sz w:val="22"/>
          <w:szCs w:val="22"/>
        </w:rPr>
        <w:t xml:space="preserve"> </w:t>
      </w:r>
    </w:p>
    <w:p w14:paraId="77616955" w14:textId="77777777" w:rsidR="00BA7F76" w:rsidRDefault="00BA7F76">
      <w:pPr>
        <w:spacing w:after="0" w:line="240" w:lineRule="auto"/>
      </w:pPr>
    </w:p>
    <w:sectPr w:rsidR="00BA7F76" w:rsidSect="00BA7F76">
      <w:headerReference w:type="even" r:id="rId7"/>
      <w:headerReference w:type="default" r:id="rId8"/>
      <w:footerReference w:type="even" r:id="rId9"/>
      <w:footerReference w:type="default" r:id="rId10"/>
      <w:headerReference w:type="first" r:id="rId11"/>
      <w:footerReference w:type="first" r:id="rId12"/>
      <w:pgSz w:w="12240" w:h="15840"/>
      <w:pgMar w:top="1440" w:right="1440" w:bottom="630" w:left="144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D592B4" w14:textId="77777777" w:rsidR="00C25E13" w:rsidRDefault="00C25E13">
      <w:pPr>
        <w:spacing w:after="0" w:line="240" w:lineRule="auto"/>
      </w:pPr>
      <w:r>
        <w:separator/>
      </w:r>
    </w:p>
  </w:endnote>
  <w:endnote w:type="continuationSeparator" w:id="0">
    <w:p w14:paraId="67CBECEE" w14:textId="77777777" w:rsidR="00C25E13" w:rsidRDefault="00C25E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0B3357" w14:textId="77777777" w:rsidR="00F70B76" w:rsidRDefault="00F70B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AE669" w14:textId="77777777" w:rsidR="00556ED5" w:rsidRPr="00BA7F76" w:rsidRDefault="00742C44">
    <w:pPr>
      <w:rPr>
        <w:rFonts w:asciiTheme="majorHAnsi" w:hAnsiTheme="majorHAnsi"/>
        <w:i/>
      </w:rPr>
    </w:pPr>
    <w:r w:rsidRPr="00BA7F76">
      <w:rPr>
        <w:rFonts w:asciiTheme="majorHAnsi" w:hAnsiTheme="majorHAnsi"/>
        <w:i/>
      </w:rPr>
      <w:t>Protocol modified from Lab-aids Experiencing Science Kit #906 “Track the Spread of Infectious Disease”</w:t>
    </w:r>
  </w:p>
  <w:p w14:paraId="69A61FC9" w14:textId="27DDA1C6" w:rsidR="00556ED5" w:rsidRPr="00BA7F76" w:rsidRDefault="00BA7F76">
    <w:pPr>
      <w:spacing w:after="0"/>
      <w:rPr>
        <w:rFonts w:asciiTheme="majorHAnsi" w:eastAsia="Arial" w:hAnsiTheme="majorHAnsi" w:cs="Arial"/>
      </w:rPr>
    </w:pPr>
    <w:r>
      <w:rPr>
        <w:rFonts w:asciiTheme="majorHAnsi" w:eastAsia="Arial" w:hAnsiTheme="majorHAnsi" w:cs="Arial"/>
      </w:rPr>
      <w:t>Last Edited On: 03</w:t>
    </w:r>
    <w:r w:rsidR="00F70B76">
      <w:rPr>
        <w:rFonts w:asciiTheme="majorHAnsi" w:eastAsia="Arial" w:hAnsiTheme="majorHAnsi" w:cs="Arial"/>
      </w:rPr>
      <w:t>/27/19</w:t>
    </w:r>
  </w:p>
  <w:p w14:paraId="251E5377" w14:textId="499F67D3" w:rsidR="00556ED5" w:rsidRPr="00BA7F76" w:rsidRDefault="00556ED5">
    <w:pPr>
      <w:spacing w:after="0"/>
      <w:rPr>
        <w:rFonts w:asciiTheme="majorHAnsi" w:hAnsiTheme="majorHAns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C9E137" w14:textId="77777777" w:rsidR="00F70B76" w:rsidRDefault="00F70B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374A5F" w14:textId="77777777" w:rsidR="00C25E13" w:rsidRDefault="00C25E13">
      <w:pPr>
        <w:spacing w:after="0" w:line="240" w:lineRule="auto"/>
      </w:pPr>
      <w:r>
        <w:separator/>
      </w:r>
    </w:p>
  </w:footnote>
  <w:footnote w:type="continuationSeparator" w:id="0">
    <w:p w14:paraId="0F37F245" w14:textId="77777777" w:rsidR="00C25E13" w:rsidRDefault="00C25E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13663" w14:textId="77777777" w:rsidR="00F70B76" w:rsidRDefault="00F70B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4527A" w14:textId="77777777" w:rsidR="00556ED5" w:rsidRDefault="00742C44">
    <w:pPr>
      <w:tabs>
        <w:tab w:val="center" w:pos="4680"/>
        <w:tab w:val="right" w:pos="9360"/>
      </w:tabs>
      <w:spacing w:after="0" w:line="240" w:lineRule="auto"/>
      <w:jc w:val="center"/>
      <w:rPr>
        <w:b/>
        <w:sz w:val="24"/>
        <w:szCs w:val="24"/>
      </w:rPr>
    </w:pPr>
    <w:r>
      <w:rPr>
        <w:b/>
        <w:sz w:val="24"/>
        <w:szCs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B442A" w14:textId="77777777" w:rsidR="00BA7F76" w:rsidRDefault="00BA7F76">
    <w:pPr>
      <w:pStyle w:val="Header"/>
    </w:pPr>
    <w:r>
      <w:rPr>
        <w:b/>
        <w:noProof/>
        <w:sz w:val="28"/>
        <w:szCs w:val="28"/>
      </w:rPr>
      <w:drawing>
        <wp:anchor distT="0" distB="0" distL="114300" distR="114300" simplePos="0" relativeHeight="251658240" behindDoc="1" locked="0" layoutInCell="1" allowOverlap="1" wp14:anchorId="0FAE2314" wp14:editId="015581EA">
          <wp:simplePos x="0" y="0"/>
          <wp:positionH relativeFrom="leftMargin">
            <wp:posOffset>914400</wp:posOffset>
          </wp:positionH>
          <wp:positionV relativeFrom="topMargin">
            <wp:posOffset>234778</wp:posOffset>
          </wp:positionV>
          <wp:extent cx="1143000" cy="1143000"/>
          <wp:effectExtent l="0" t="0" r="0" b="0"/>
          <wp:wrapNone/>
          <wp:docPr id="1" name="image2.png" descr="C:\Users\Johanna.MacKenzie\AppData\Local\Microsoft\Windows\Temporary Internet Files\Content.Outlook\J9Z1K4E5\MECDC_One Health_rgb (006).png"/>
          <wp:cNvGraphicFramePr/>
          <a:graphic xmlns:a="http://schemas.openxmlformats.org/drawingml/2006/main">
            <a:graphicData uri="http://schemas.openxmlformats.org/drawingml/2006/picture">
              <pic:pic xmlns:pic="http://schemas.openxmlformats.org/drawingml/2006/picture">
                <pic:nvPicPr>
                  <pic:cNvPr id="0" name="image2.png" descr="C:\Users\Johanna.MacKenzie\AppData\Local\Microsoft\Windows\Temporary Internet Files\Content.Outlook\J9Z1K4E5\MECDC_One Health_rgb (006).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143000" cy="1143000"/>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A1550C"/>
    <w:multiLevelType w:val="hybridMultilevel"/>
    <w:tmpl w:val="18B64D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0568C4"/>
    <w:multiLevelType w:val="multilevel"/>
    <w:tmpl w:val="EC564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46B3DAC"/>
    <w:multiLevelType w:val="multilevel"/>
    <w:tmpl w:val="046AD3A2"/>
    <w:lvl w:ilvl="0">
      <w:start w:val="1"/>
      <w:numFmt w:val="bullet"/>
      <w:lvlText w:val="o"/>
      <w:lvlJc w:val="left"/>
      <w:pPr>
        <w:ind w:left="1080" w:hanging="360"/>
      </w:pPr>
      <w:rPr>
        <w:rFonts w:ascii="Courier New" w:hAnsi="Courier New" w:cs="Courier New" w:hint="default"/>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3" w15:restartNumberingAfterBreak="0">
    <w:nsid w:val="72A20F25"/>
    <w:multiLevelType w:val="hybridMultilevel"/>
    <w:tmpl w:val="B33ED952"/>
    <w:lvl w:ilvl="0" w:tplc="D212BD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ECB0BA5"/>
    <w:multiLevelType w:val="hybridMultilevel"/>
    <w:tmpl w:val="4A983A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rawingGridVerticalSpacing w:val="299"/>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
  <w:rsids>
    <w:rsidRoot w:val="00556ED5"/>
    <w:rsid w:val="00012DFA"/>
    <w:rsid w:val="000F15B7"/>
    <w:rsid w:val="00144519"/>
    <w:rsid w:val="00385A60"/>
    <w:rsid w:val="00556ED5"/>
    <w:rsid w:val="005E11D0"/>
    <w:rsid w:val="00742C44"/>
    <w:rsid w:val="00791D1A"/>
    <w:rsid w:val="0090253C"/>
    <w:rsid w:val="00AE6BCF"/>
    <w:rsid w:val="00BA7F76"/>
    <w:rsid w:val="00C25E13"/>
    <w:rsid w:val="00CA4019"/>
    <w:rsid w:val="00EB0B65"/>
    <w:rsid w:val="00F70B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C6ACE6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BA7F76"/>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hAnsi="Times New Roman" w:cs="Times New Roman"/>
      <w:color w:val="auto"/>
      <w:sz w:val="24"/>
      <w:szCs w:val="24"/>
    </w:rPr>
  </w:style>
  <w:style w:type="paragraph" w:styleId="Header">
    <w:name w:val="header"/>
    <w:basedOn w:val="Normal"/>
    <w:link w:val="HeaderChar"/>
    <w:uiPriority w:val="99"/>
    <w:unhideWhenUsed/>
    <w:rsid w:val="00BA7F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7F76"/>
  </w:style>
  <w:style w:type="paragraph" w:styleId="Footer">
    <w:name w:val="footer"/>
    <w:basedOn w:val="Normal"/>
    <w:link w:val="FooterChar"/>
    <w:uiPriority w:val="99"/>
    <w:unhideWhenUsed/>
    <w:rsid w:val="00BA7F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7F76"/>
  </w:style>
  <w:style w:type="paragraph" w:styleId="ListParagraph">
    <w:name w:val="List Paragraph"/>
    <w:basedOn w:val="Normal"/>
    <w:uiPriority w:val="34"/>
    <w:qFormat/>
    <w:rsid w:val="00791D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85306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540</Words>
  <Characters>3078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Peranzi, Catie</cp:lastModifiedBy>
  <cp:revision>10</cp:revision>
  <dcterms:created xsi:type="dcterms:W3CDTF">2018-06-06T01:55:00Z</dcterms:created>
  <dcterms:modified xsi:type="dcterms:W3CDTF">2019-04-15T03:01:00Z</dcterms:modified>
</cp:coreProperties>
</file>