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449E065" w14:textId="77777777" w:rsidR="004423E2" w:rsidRDefault="001162D2" w:rsidP="004423E2">
      <w:pPr>
        <w:widowControl w:val="0"/>
        <w:jc w:val="center"/>
        <w:rPr>
          <w:rFonts w:asciiTheme="majorHAnsi" w:eastAsia="Calibri" w:hAnsiTheme="majorHAnsi" w:cs="Calibri"/>
          <w:b/>
          <w:sz w:val="32"/>
          <w:szCs w:val="32"/>
        </w:rPr>
      </w:pPr>
      <w:bookmarkStart w:id="0" w:name="_gjdgxs" w:colFirst="0" w:colLast="0"/>
      <w:bookmarkEnd w:id="0"/>
      <w:r>
        <w:rPr>
          <w:rFonts w:asciiTheme="majorHAnsi" w:eastAsia="Calibri" w:hAnsiTheme="majorHAnsi" w:cs="Calibri"/>
          <w:b/>
          <w:sz w:val="32"/>
          <w:szCs w:val="32"/>
        </w:rPr>
        <w:t xml:space="preserve"> </w:t>
      </w:r>
    </w:p>
    <w:p w14:paraId="2A3526D8" w14:textId="395588F1" w:rsidR="004423E2" w:rsidRDefault="001162D2" w:rsidP="004423E2">
      <w:pPr>
        <w:widowControl w:val="0"/>
        <w:jc w:val="center"/>
        <w:rPr>
          <w:rFonts w:asciiTheme="majorHAnsi" w:eastAsia="Calibri" w:hAnsiTheme="majorHAnsi" w:cs="Calibri"/>
          <w:b/>
          <w:sz w:val="32"/>
          <w:szCs w:val="32"/>
        </w:rPr>
      </w:pPr>
      <w:r>
        <w:rPr>
          <w:rFonts w:asciiTheme="majorHAnsi" w:eastAsia="Calibri" w:hAnsiTheme="majorHAnsi" w:cs="Calibri"/>
          <w:b/>
          <w:sz w:val="32"/>
          <w:szCs w:val="32"/>
        </w:rPr>
        <w:t xml:space="preserve"> </w:t>
      </w:r>
      <w:r w:rsidR="009E6444">
        <w:rPr>
          <w:rFonts w:asciiTheme="majorHAnsi" w:eastAsia="Calibri" w:hAnsiTheme="majorHAnsi" w:cs="Calibri"/>
          <w:b/>
          <w:sz w:val="32"/>
          <w:szCs w:val="32"/>
        </w:rPr>
        <w:t>Activity 5</w:t>
      </w:r>
      <w:r w:rsidR="004423E2">
        <w:rPr>
          <w:rFonts w:asciiTheme="majorHAnsi" w:eastAsia="Calibri" w:hAnsiTheme="majorHAnsi" w:cs="Calibri"/>
          <w:b/>
          <w:sz w:val="32"/>
          <w:szCs w:val="32"/>
        </w:rPr>
        <w:t xml:space="preserve">. Zoonotic Disease Course </w:t>
      </w:r>
    </w:p>
    <w:p w14:paraId="68ED8C50" w14:textId="77777777" w:rsidR="002E74AA" w:rsidRDefault="00825C25">
      <w:pPr>
        <w:widowControl w:val="0"/>
        <w:jc w:val="center"/>
        <w:rPr>
          <w:rFonts w:asciiTheme="majorHAnsi" w:eastAsia="Calibri" w:hAnsiTheme="majorHAnsi" w:cs="Calibri"/>
          <w:b/>
          <w:sz w:val="28"/>
          <w:szCs w:val="28"/>
        </w:rPr>
      </w:pPr>
      <w:r w:rsidRPr="00B14272">
        <w:rPr>
          <w:rFonts w:asciiTheme="majorHAnsi" w:eastAsia="Calibri" w:hAnsiTheme="majorHAnsi" w:cs="Calibri"/>
          <w:b/>
          <w:sz w:val="28"/>
          <w:szCs w:val="28"/>
        </w:rPr>
        <w:t>Lesson 2: Zoonotic Disease Transmission - Routes of Transmission Worksheet</w:t>
      </w:r>
      <w:r w:rsidR="002E74AA">
        <w:rPr>
          <w:rFonts w:asciiTheme="majorHAnsi" w:eastAsia="Calibri" w:hAnsiTheme="majorHAnsi" w:cs="Calibri"/>
          <w:b/>
          <w:sz w:val="28"/>
          <w:szCs w:val="28"/>
        </w:rPr>
        <w:t xml:space="preserve"> </w:t>
      </w:r>
    </w:p>
    <w:p w14:paraId="63117BED" w14:textId="2CE50495" w:rsidR="00CC5C63" w:rsidRPr="00B14272" w:rsidRDefault="002E74AA">
      <w:pPr>
        <w:widowControl w:val="0"/>
        <w:jc w:val="center"/>
        <w:rPr>
          <w:rFonts w:asciiTheme="majorHAnsi" w:eastAsia="Calibri" w:hAnsiTheme="majorHAnsi" w:cs="Calibri"/>
          <w:b/>
          <w:sz w:val="28"/>
          <w:szCs w:val="28"/>
        </w:rPr>
      </w:pPr>
      <w:r>
        <w:rPr>
          <w:rFonts w:asciiTheme="majorHAnsi" w:eastAsia="Calibri" w:hAnsiTheme="majorHAnsi" w:cs="Calibri"/>
          <w:b/>
          <w:sz w:val="28"/>
          <w:szCs w:val="28"/>
        </w:rPr>
        <w:t xml:space="preserve">for 13-18 Year </w:t>
      </w:r>
      <w:proofErr w:type="spellStart"/>
      <w:r>
        <w:rPr>
          <w:rFonts w:asciiTheme="majorHAnsi" w:eastAsia="Calibri" w:hAnsiTheme="majorHAnsi" w:cs="Calibri"/>
          <w:b/>
          <w:sz w:val="28"/>
          <w:szCs w:val="28"/>
        </w:rPr>
        <w:t>Olds</w:t>
      </w:r>
      <w:bookmarkStart w:id="1" w:name="_GoBack"/>
      <w:bookmarkEnd w:id="1"/>
      <w:proofErr w:type="spellEnd"/>
    </w:p>
    <w:p w14:paraId="30CC0BE4" w14:textId="77777777" w:rsidR="00CC5C63" w:rsidRPr="00B14272" w:rsidRDefault="00CC5C63">
      <w:pPr>
        <w:rPr>
          <w:rFonts w:asciiTheme="majorHAnsi" w:eastAsia="Verdana" w:hAnsiTheme="majorHAnsi" w:cs="Verdana"/>
        </w:rPr>
      </w:pPr>
    </w:p>
    <w:p w14:paraId="1EF0E6AC" w14:textId="77777777" w:rsidR="00CC5C63" w:rsidRPr="00B14272" w:rsidRDefault="00825C25">
      <w:pPr>
        <w:rPr>
          <w:rFonts w:asciiTheme="majorHAnsi" w:eastAsia="Verdana" w:hAnsiTheme="majorHAnsi" w:cs="Verdana"/>
        </w:rPr>
      </w:pPr>
      <w:r w:rsidRPr="00B14272">
        <w:rPr>
          <w:rFonts w:asciiTheme="majorHAnsi" w:eastAsia="Verdana" w:hAnsiTheme="majorHAnsi" w:cs="Verdana"/>
          <w:u w:val="single"/>
        </w:rPr>
        <w:t>Instructions</w:t>
      </w:r>
      <w:r w:rsidRPr="00B14272">
        <w:rPr>
          <w:rFonts w:asciiTheme="majorHAnsi" w:eastAsia="Verdana" w:hAnsiTheme="majorHAnsi" w:cs="Verdana"/>
        </w:rPr>
        <w:t>: Match the route of transmission to ways it can be prevented. Only one letter may be used per blank, but letters may be used more than once.</w:t>
      </w:r>
    </w:p>
    <w:p w14:paraId="1ACE1AD8" w14:textId="77777777" w:rsidR="00CC5C63" w:rsidRPr="00B14272" w:rsidRDefault="00CC5C63">
      <w:pPr>
        <w:rPr>
          <w:rFonts w:asciiTheme="majorHAnsi" w:hAnsiTheme="majorHAnsi"/>
        </w:rPr>
      </w:pPr>
    </w:p>
    <w:p w14:paraId="6FE89972" w14:textId="77777777" w:rsidR="00CC5C63" w:rsidRPr="00B14272" w:rsidRDefault="00825C25">
      <w:pPr>
        <w:rPr>
          <w:rFonts w:asciiTheme="majorHAnsi" w:hAnsiTheme="majorHAnsi"/>
          <w:b/>
        </w:rPr>
      </w:pPr>
      <w:r w:rsidRPr="00B14272">
        <w:rPr>
          <w:rFonts w:asciiTheme="majorHAnsi" w:eastAsia="Verdana" w:hAnsiTheme="majorHAnsi" w:cs="Verdana"/>
          <w:b/>
        </w:rPr>
        <w:t>Routes of Transmission:</w:t>
      </w:r>
    </w:p>
    <w:p w14:paraId="4953A778" w14:textId="77777777" w:rsidR="00CC5C63" w:rsidRPr="00B14272" w:rsidRDefault="00825C25">
      <w:pPr>
        <w:numPr>
          <w:ilvl w:val="0"/>
          <w:numId w:val="1"/>
        </w:numPr>
        <w:ind w:hanging="360"/>
        <w:contextualSpacing/>
        <w:rPr>
          <w:rFonts w:asciiTheme="majorHAnsi" w:eastAsia="Verdana" w:hAnsiTheme="majorHAnsi" w:cs="Verdana"/>
        </w:rPr>
      </w:pPr>
      <w:r w:rsidRPr="00B14272">
        <w:rPr>
          <w:rFonts w:asciiTheme="majorHAnsi" w:eastAsia="Verdana" w:hAnsiTheme="majorHAnsi" w:cs="Verdana"/>
        </w:rPr>
        <w:t>Direct Contact</w:t>
      </w:r>
    </w:p>
    <w:p w14:paraId="294C8694" w14:textId="77777777" w:rsidR="00CC5C63" w:rsidRPr="00B14272" w:rsidRDefault="00825C25">
      <w:pPr>
        <w:numPr>
          <w:ilvl w:val="0"/>
          <w:numId w:val="1"/>
        </w:numPr>
        <w:ind w:hanging="360"/>
        <w:contextualSpacing/>
        <w:rPr>
          <w:rFonts w:asciiTheme="majorHAnsi" w:eastAsia="Verdana" w:hAnsiTheme="majorHAnsi" w:cs="Verdana"/>
        </w:rPr>
      </w:pPr>
      <w:r w:rsidRPr="00B14272">
        <w:rPr>
          <w:rFonts w:asciiTheme="majorHAnsi" w:eastAsia="Verdana" w:hAnsiTheme="majorHAnsi" w:cs="Verdana"/>
        </w:rPr>
        <w:t>Aerosol/Droplet</w:t>
      </w:r>
    </w:p>
    <w:p w14:paraId="77D3A963" w14:textId="77777777" w:rsidR="00CC5C63" w:rsidRPr="00B14272" w:rsidRDefault="00825C25">
      <w:pPr>
        <w:numPr>
          <w:ilvl w:val="0"/>
          <w:numId w:val="1"/>
        </w:numPr>
        <w:ind w:hanging="360"/>
        <w:contextualSpacing/>
        <w:rPr>
          <w:rFonts w:asciiTheme="majorHAnsi" w:eastAsia="Verdana" w:hAnsiTheme="majorHAnsi" w:cs="Verdana"/>
        </w:rPr>
      </w:pPr>
      <w:r w:rsidRPr="00B14272">
        <w:rPr>
          <w:rFonts w:asciiTheme="majorHAnsi" w:eastAsia="Verdana" w:hAnsiTheme="majorHAnsi" w:cs="Verdana"/>
        </w:rPr>
        <w:t>Indirect Contact</w:t>
      </w:r>
    </w:p>
    <w:p w14:paraId="0E164210" w14:textId="77777777" w:rsidR="00CC5C63" w:rsidRPr="00B14272" w:rsidRDefault="00825C25">
      <w:pPr>
        <w:numPr>
          <w:ilvl w:val="0"/>
          <w:numId w:val="1"/>
        </w:numPr>
        <w:ind w:hanging="360"/>
        <w:contextualSpacing/>
        <w:rPr>
          <w:rFonts w:asciiTheme="majorHAnsi" w:eastAsia="Verdana" w:hAnsiTheme="majorHAnsi" w:cs="Verdana"/>
        </w:rPr>
      </w:pPr>
      <w:r w:rsidRPr="00B14272">
        <w:rPr>
          <w:rFonts w:asciiTheme="majorHAnsi" w:eastAsia="Verdana" w:hAnsiTheme="majorHAnsi" w:cs="Verdana"/>
        </w:rPr>
        <w:t>Ingestion (Oral)</w:t>
      </w:r>
    </w:p>
    <w:p w14:paraId="06F12679" w14:textId="77777777" w:rsidR="00CC5C63" w:rsidRPr="00B14272" w:rsidRDefault="00825C25">
      <w:pPr>
        <w:numPr>
          <w:ilvl w:val="0"/>
          <w:numId w:val="1"/>
        </w:numPr>
        <w:ind w:hanging="360"/>
        <w:contextualSpacing/>
        <w:rPr>
          <w:rFonts w:asciiTheme="majorHAnsi" w:eastAsia="Verdana" w:hAnsiTheme="majorHAnsi" w:cs="Verdana"/>
        </w:rPr>
      </w:pPr>
      <w:r w:rsidRPr="00B14272">
        <w:rPr>
          <w:rFonts w:asciiTheme="majorHAnsi" w:eastAsia="Verdana" w:hAnsiTheme="majorHAnsi" w:cs="Verdana"/>
        </w:rPr>
        <w:t>Vectors</w:t>
      </w:r>
    </w:p>
    <w:p w14:paraId="6C5DAE72" w14:textId="77777777" w:rsidR="00CC5C63" w:rsidRPr="00B14272" w:rsidRDefault="00CC5C63">
      <w:pPr>
        <w:ind w:right="280"/>
        <w:rPr>
          <w:rFonts w:asciiTheme="majorHAnsi" w:hAnsiTheme="majorHAnsi"/>
        </w:rPr>
      </w:pPr>
    </w:p>
    <w:p w14:paraId="60FA37FC" w14:textId="77777777" w:rsidR="00CC5C63" w:rsidRPr="00B14272" w:rsidRDefault="00825C25">
      <w:pPr>
        <w:ind w:right="280"/>
        <w:rPr>
          <w:rFonts w:asciiTheme="majorHAnsi" w:hAnsiTheme="majorHAnsi"/>
          <w:b/>
        </w:rPr>
      </w:pPr>
      <w:r w:rsidRPr="00B14272">
        <w:rPr>
          <w:rFonts w:asciiTheme="majorHAnsi" w:eastAsia="Verdana" w:hAnsiTheme="majorHAnsi" w:cs="Verdana"/>
          <w:b/>
        </w:rPr>
        <w:t xml:space="preserve">Ways to Prevent Disease Transmission: </w:t>
      </w:r>
    </w:p>
    <w:p w14:paraId="7A42A006" w14:textId="77777777" w:rsidR="00CC5C63" w:rsidRPr="00B14272" w:rsidRDefault="00CC5C63">
      <w:pPr>
        <w:ind w:right="280"/>
        <w:rPr>
          <w:rFonts w:asciiTheme="majorHAnsi" w:hAnsiTheme="majorHAnsi"/>
        </w:rPr>
      </w:pPr>
    </w:p>
    <w:p w14:paraId="69021271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</w:t>
      </w:r>
      <w:proofErr w:type="gramStart"/>
      <w:r w:rsidRPr="00B14272">
        <w:rPr>
          <w:rFonts w:asciiTheme="majorHAnsi" w:eastAsia="Verdana" w:hAnsiTheme="majorHAnsi" w:cs="Verdana"/>
        </w:rPr>
        <w:t>_  1</w:t>
      </w:r>
      <w:proofErr w:type="gramEnd"/>
      <w:r w:rsidRPr="00B14272">
        <w:rPr>
          <w:rFonts w:asciiTheme="majorHAnsi" w:eastAsia="Verdana" w:hAnsiTheme="majorHAnsi" w:cs="Verdana"/>
        </w:rPr>
        <w:t>.  Use insect control products</w:t>
      </w:r>
    </w:p>
    <w:p w14:paraId="0F8A7A75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</w:t>
      </w:r>
      <w:proofErr w:type="gramStart"/>
      <w:r w:rsidRPr="00B14272">
        <w:rPr>
          <w:rFonts w:asciiTheme="majorHAnsi" w:eastAsia="Verdana" w:hAnsiTheme="majorHAnsi" w:cs="Verdana"/>
        </w:rPr>
        <w:t>_  2</w:t>
      </w:r>
      <w:proofErr w:type="gramEnd"/>
      <w:r w:rsidRPr="00B14272">
        <w:rPr>
          <w:rFonts w:asciiTheme="majorHAnsi" w:eastAsia="Verdana" w:hAnsiTheme="majorHAnsi" w:cs="Verdana"/>
        </w:rPr>
        <w:t>.  Isolate sick animals</w:t>
      </w:r>
    </w:p>
    <w:p w14:paraId="4E888237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</w:t>
      </w:r>
      <w:proofErr w:type="gramStart"/>
      <w:r w:rsidRPr="00B14272">
        <w:rPr>
          <w:rFonts w:asciiTheme="majorHAnsi" w:eastAsia="Verdana" w:hAnsiTheme="majorHAnsi" w:cs="Verdana"/>
        </w:rPr>
        <w:t>_  3</w:t>
      </w:r>
      <w:proofErr w:type="gramEnd"/>
      <w:r w:rsidRPr="00B14272">
        <w:rPr>
          <w:rFonts w:asciiTheme="majorHAnsi" w:eastAsia="Verdana" w:hAnsiTheme="majorHAnsi" w:cs="Verdana"/>
        </w:rPr>
        <w:t>.  Provide fresh air to humans and animals</w:t>
      </w:r>
    </w:p>
    <w:p w14:paraId="65F85C28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</w:t>
      </w:r>
      <w:proofErr w:type="gramStart"/>
      <w:r w:rsidRPr="00B14272">
        <w:rPr>
          <w:rFonts w:asciiTheme="majorHAnsi" w:eastAsia="Verdana" w:hAnsiTheme="majorHAnsi" w:cs="Verdana"/>
        </w:rPr>
        <w:t>_  4</w:t>
      </w:r>
      <w:proofErr w:type="gramEnd"/>
      <w:r w:rsidRPr="00B14272">
        <w:rPr>
          <w:rFonts w:asciiTheme="majorHAnsi" w:eastAsia="Verdana" w:hAnsiTheme="majorHAnsi" w:cs="Verdana"/>
        </w:rPr>
        <w:t>.  Dispose of or wash boots and clothing after animal contact</w:t>
      </w:r>
    </w:p>
    <w:p w14:paraId="03F4651E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</w:t>
      </w:r>
      <w:proofErr w:type="gramStart"/>
      <w:r w:rsidRPr="00B14272">
        <w:rPr>
          <w:rFonts w:asciiTheme="majorHAnsi" w:eastAsia="Verdana" w:hAnsiTheme="majorHAnsi" w:cs="Verdana"/>
        </w:rPr>
        <w:t>_  5</w:t>
      </w:r>
      <w:proofErr w:type="gramEnd"/>
      <w:r w:rsidRPr="00B14272">
        <w:rPr>
          <w:rFonts w:asciiTheme="majorHAnsi" w:eastAsia="Verdana" w:hAnsiTheme="majorHAnsi" w:cs="Verdana"/>
        </w:rPr>
        <w:t>.  Wash your hands before preparing food</w:t>
      </w:r>
    </w:p>
    <w:p w14:paraId="51D7E9AB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</w:t>
      </w:r>
      <w:proofErr w:type="gramStart"/>
      <w:r w:rsidRPr="00B14272">
        <w:rPr>
          <w:rFonts w:asciiTheme="majorHAnsi" w:eastAsia="Verdana" w:hAnsiTheme="majorHAnsi" w:cs="Verdana"/>
        </w:rPr>
        <w:t>_  6</w:t>
      </w:r>
      <w:proofErr w:type="gramEnd"/>
      <w:r w:rsidRPr="00B14272">
        <w:rPr>
          <w:rFonts w:asciiTheme="majorHAnsi" w:eastAsia="Verdana" w:hAnsiTheme="majorHAnsi" w:cs="Verdana"/>
        </w:rPr>
        <w:t>.  Work with your veterinarian to c</w:t>
      </w:r>
      <w:r w:rsidR="00FD3141">
        <w:rPr>
          <w:rFonts w:asciiTheme="majorHAnsi" w:eastAsia="Verdana" w:hAnsiTheme="majorHAnsi" w:cs="Verdana"/>
        </w:rPr>
        <w:t xml:space="preserve">heck and treat your animals </w:t>
      </w:r>
      <w:r w:rsidRPr="00B14272">
        <w:rPr>
          <w:rFonts w:asciiTheme="majorHAnsi" w:eastAsia="Verdana" w:hAnsiTheme="majorHAnsi" w:cs="Verdana"/>
        </w:rPr>
        <w:t>for parasites</w:t>
      </w:r>
    </w:p>
    <w:p w14:paraId="632C20AF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</w:t>
      </w:r>
      <w:proofErr w:type="gramStart"/>
      <w:r w:rsidRPr="00B14272">
        <w:rPr>
          <w:rFonts w:asciiTheme="majorHAnsi" w:eastAsia="Verdana" w:hAnsiTheme="majorHAnsi" w:cs="Verdana"/>
        </w:rPr>
        <w:t>_  7</w:t>
      </w:r>
      <w:proofErr w:type="gramEnd"/>
      <w:r w:rsidRPr="00B14272">
        <w:rPr>
          <w:rFonts w:asciiTheme="majorHAnsi" w:eastAsia="Verdana" w:hAnsiTheme="majorHAnsi" w:cs="Verdana"/>
        </w:rPr>
        <w:t>.  Wear gloves when working with sick animals</w:t>
      </w:r>
    </w:p>
    <w:p w14:paraId="2EEEB211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</w:t>
      </w:r>
      <w:proofErr w:type="gramStart"/>
      <w:r w:rsidRPr="00B14272">
        <w:rPr>
          <w:rFonts w:asciiTheme="majorHAnsi" w:eastAsia="Verdana" w:hAnsiTheme="majorHAnsi" w:cs="Verdana"/>
        </w:rPr>
        <w:t>_  8</w:t>
      </w:r>
      <w:proofErr w:type="gramEnd"/>
      <w:r w:rsidRPr="00B14272">
        <w:rPr>
          <w:rFonts w:asciiTheme="majorHAnsi" w:eastAsia="Verdana" w:hAnsiTheme="majorHAnsi" w:cs="Verdana"/>
        </w:rPr>
        <w:t>.  Store food at the proper temperature</w:t>
      </w:r>
    </w:p>
    <w:p w14:paraId="1631FD83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</w:t>
      </w:r>
      <w:proofErr w:type="gramStart"/>
      <w:r w:rsidRPr="00B14272">
        <w:rPr>
          <w:rFonts w:asciiTheme="majorHAnsi" w:eastAsia="Verdana" w:hAnsiTheme="majorHAnsi" w:cs="Verdana"/>
        </w:rPr>
        <w:t>_  9</w:t>
      </w:r>
      <w:proofErr w:type="gramEnd"/>
      <w:r w:rsidRPr="00B14272">
        <w:rPr>
          <w:rFonts w:asciiTheme="majorHAnsi" w:eastAsia="Verdana" w:hAnsiTheme="majorHAnsi" w:cs="Verdana"/>
        </w:rPr>
        <w:t>.  Wear respiratory protection when working with animals</w:t>
      </w:r>
    </w:p>
    <w:p w14:paraId="16D73B12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_______ 10.  Decrease humidity and odor build-up in barns</w:t>
      </w:r>
    </w:p>
    <w:p w14:paraId="5A01E905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_______ 11.  Clean and disinfect any equipment used with sick animals</w:t>
      </w:r>
    </w:p>
    <w:p w14:paraId="16554999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_______ 12.  Increase the distance between healthy and sick animals</w:t>
      </w:r>
    </w:p>
    <w:p w14:paraId="60F531D2" w14:textId="77777777" w:rsidR="00CC5C63" w:rsidRPr="00B14272" w:rsidRDefault="00825C25">
      <w:pPr>
        <w:spacing w:line="288" w:lineRule="auto"/>
        <w:ind w:right="280"/>
        <w:rPr>
          <w:rFonts w:asciiTheme="majorHAnsi" w:hAnsiTheme="majorHAnsi"/>
        </w:rPr>
      </w:pPr>
      <w:r w:rsidRPr="00B14272">
        <w:rPr>
          <w:rFonts w:asciiTheme="majorHAnsi" w:eastAsia="Verdana" w:hAnsiTheme="majorHAnsi" w:cs="Verdana"/>
        </w:rPr>
        <w:t>_______ 13.  Wash your hands after cleaning pe</w:t>
      </w:r>
      <w:r w:rsidR="00FD3141">
        <w:rPr>
          <w:rFonts w:asciiTheme="majorHAnsi" w:eastAsia="Verdana" w:hAnsiTheme="majorHAnsi" w:cs="Verdana"/>
        </w:rPr>
        <w:t xml:space="preserve">ns or contact with </w:t>
      </w:r>
      <w:r w:rsidRPr="00B14272">
        <w:rPr>
          <w:rFonts w:asciiTheme="majorHAnsi" w:eastAsia="Verdana" w:hAnsiTheme="majorHAnsi" w:cs="Verdana"/>
        </w:rPr>
        <w:t>manure</w:t>
      </w:r>
    </w:p>
    <w:p w14:paraId="39852AD1" w14:textId="77777777" w:rsidR="00CC5C63" w:rsidRPr="00B14272" w:rsidRDefault="00825C25">
      <w:pPr>
        <w:spacing w:line="288" w:lineRule="auto"/>
        <w:ind w:right="280"/>
        <w:rPr>
          <w:rFonts w:asciiTheme="majorHAnsi" w:eastAsia="Verdana" w:hAnsiTheme="majorHAnsi" w:cs="Verdana"/>
        </w:rPr>
      </w:pPr>
      <w:r w:rsidRPr="00B14272">
        <w:rPr>
          <w:rFonts w:asciiTheme="majorHAnsi" w:eastAsia="Verdana" w:hAnsiTheme="majorHAnsi" w:cs="Verdana"/>
        </w:rPr>
        <w:t xml:space="preserve">_______ 14.  Cook meat to the appropriate internal temperature  </w:t>
      </w:r>
    </w:p>
    <w:p w14:paraId="44C8727C" w14:textId="77777777" w:rsidR="00CC5C63" w:rsidRPr="00FD3141" w:rsidRDefault="00825C25" w:rsidP="00FD3141">
      <w:pPr>
        <w:spacing w:line="288" w:lineRule="auto"/>
        <w:ind w:right="280"/>
        <w:rPr>
          <w:rFonts w:asciiTheme="majorHAnsi" w:eastAsia="Verdana" w:hAnsiTheme="majorHAnsi" w:cs="Verdana"/>
        </w:rPr>
      </w:pPr>
      <w:r w:rsidRPr="00B14272">
        <w:rPr>
          <w:rFonts w:asciiTheme="majorHAnsi" w:eastAsia="Verdana" w:hAnsiTheme="majorHAnsi" w:cs="Verdana"/>
        </w:rPr>
        <w:t>_______ 15.  Avoid sharing equipment, or clean and disinfect equipment when sharing is necessary</w:t>
      </w:r>
    </w:p>
    <w:sectPr w:rsidR="00CC5C63" w:rsidRPr="00FD314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AE046" w14:textId="77777777" w:rsidR="00BE32AF" w:rsidRDefault="00BE32AF">
      <w:pPr>
        <w:spacing w:line="240" w:lineRule="auto"/>
      </w:pPr>
      <w:r>
        <w:separator/>
      </w:r>
    </w:p>
  </w:endnote>
  <w:endnote w:type="continuationSeparator" w:id="0">
    <w:p w14:paraId="19392B80" w14:textId="77777777" w:rsidR="00BE32AF" w:rsidRDefault="00BE32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4E1C5" w14:textId="551052E9" w:rsidR="00CC5C63" w:rsidRDefault="00825C25">
    <w:r>
      <w:t>L</w:t>
    </w:r>
    <w:r w:rsidR="00FD3141">
      <w:t xml:space="preserve">ast Edited On: </w:t>
    </w:r>
    <w:r w:rsidR="00D508AD">
      <w:t>03/29</w:t>
    </w:r>
    <w:r w:rsidR="004423E2">
      <w:t>/</w:t>
    </w:r>
    <w:r w:rsidR="00D508AD">
      <w:t>19</w:t>
    </w:r>
  </w:p>
  <w:p w14:paraId="2E3632D9" w14:textId="6F9C6F83" w:rsidR="00CC5C63" w:rsidRDefault="00CC5C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8AC25" w14:textId="77777777" w:rsidR="00BE32AF" w:rsidRDefault="00BE32AF">
      <w:pPr>
        <w:spacing w:line="240" w:lineRule="auto"/>
      </w:pPr>
      <w:r>
        <w:separator/>
      </w:r>
    </w:p>
  </w:footnote>
  <w:footnote w:type="continuationSeparator" w:id="0">
    <w:p w14:paraId="3F95D72A" w14:textId="77777777" w:rsidR="00BE32AF" w:rsidRDefault="00BE32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8796B" w14:textId="77777777" w:rsidR="00CC5C63" w:rsidRDefault="00825C25">
    <w:pPr>
      <w:tabs>
        <w:tab w:val="center" w:pos="4680"/>
        <w:tab w:val="right" w:pos="9360"/>
      </w:tabs>
      <w:spacing w:line="240" w:lineRule="auto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anchor distT="0" distB="0" distL="114300" distR="114300" simplePos="0" relativeHeight="251658240" behindDoc="1" locked="0" layoutInCell="1" allowOverlap="1" wp14:anchorId="0E567D33" wp14:editId="09A721B0">
          <wp:simplePos x="0" y="0"/>
          <wp:positionH relativeFrom="leftMargin">
            <wp:posOffset>914400</wp:posOffset>
          </wp:positionH>
          <wp:positionV relativeFrom="topMargin">
            <wp:posOffset>228600</wp:posOffset>
          </wp:positionV>
          <wp:extent cx="1143000" cy="1143000"/>
          <wp:effectExtent l="0" t="0" r="0" b="0"/>
          <wp:wrapNone/>
          <wp:docPr id="1" name="image2.png" descr="C:\Users\Johanna.MacKenzie\AppData\Local\Microsoft\Windows\Temporary Internet Files\Content.Outlook\J9Z1K4E5\MECDC_One Health_rgb (009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Johanna.MacKenzie\AppData\Local\Microsoft\Windows\Temporary Internet Files\Content.Outlook\J9Z1K4E5\MECDC_One Health_rgb (009)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16A48A" w14:textId="77777777" w:rsidR="00CC5C63" w:rsidRDefault="00825C25">
    <w:pPr>
      <w:tabs>
        <w:tab w:val="center" w:pos="4680"/>
        <w:tab w:val="right" w:pos="9360"/>
      </w:tabs>
      <w:spacing w:line="240" w:lineRule="auto"/>
      <w:jc w:val="center"/>
      <w:rPr>
        <w:rFonts w:ascii="Calibri" w:eastAsia="Calibri" w:hAnsi="Calibri" w:cs="Calibri"/>
        <w:b/>
        <w:sz w:val="24"/>
        <w:szCs w:val="24"/>
      </w:rPr>
    </w:pPr>
    <w:r>
      <w:rPr>
        <w:rFonts w:ascii="Calibri" w:eastAsia="Calibri" w:hAnsi="Calibri" w:cs="Calibri"/>
        <w:b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9120B"/>
    <w:multiLevelType w:val="multilevel"/>
    <w:tmpl w:val="A670813C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C63"/>
    <w:rsid w:val="001162D2"/>
    <w:rsid w:val="002E74AA"/>
    <w:rsid w:val="004423E2"/>
    <w:rsid w:val="00825C25"/>
    <w:rsid w:val="008D2121"/>
    <w:rsid w:val="009E6444"/>
    <w:rsid w:val="00B14272"/>
    <w:rsid w:val="00BE32AF"/>
    <w:rsid w:val="00CC5C63"/>
    <w:rsid w:val="00D508AD"/>
    <w:rsid w:val="00DC620D"/>
    <w:rsid w:val="00FD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98810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1427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272"/>
  </w:style>
  <w:style w:type="paragraph" w:styleId="Footer">
    <w:name w:val="footer"/>
    <w:basedOn w:val="Normal"/>
    <w:link w:val="FooterChar"/>
    <w:uiPriority w:val="99"/>
    <w:unhideWhenUsed/>
    <w:rsid w:val="00B1427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Mackenzie, Johanna</dc:creator>
  <cp:lastModifiedBy>Peranzi, Catie</cp:lastModifiedBy>
  <cp:revision>5</cp:revision>
  <dcterms:created xsi:type="dcterms:W3CDTF">2018-06-13T15:55:00Z</dcterms:created>
  <dcterms:modified xsi:type="dcterms:W3CDTF">2019-03-29T20:06:00Z</dcterms:modified>
</cp:coreProperties>
</file>