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959190" w14:textId="0B6BC64B" w:rsidR="00DB4B43" w:rsidRPr="009C4AE5" w:rsidRDefault="00DB4B43" w:rsidP="00DB4B43">
      <w:pPr>
        <w:ind w:left="360" w:hanging="360"/>
        <w:jc w:val="center"/>
        <w:rPr>
          <w:b/>
          <w:bCs/>
        </w:rPr>
      </w:pPr>
      <w:r w:rsidRPr="009C4AE5">
        <w:rPr>
          <w:b/>
          <w:bCs/>
        </w:rPr>
        <w:t xml:space="preserve">Interjurisdictional Notifications </w:t>
      </w:r>
      <w:r w:rsidR="00E85488">
        <w:rPr>
          <w:b/>
          <w:bCs/>
        </w:rPr>
        <w:t xml:space="preserve">Workgroup </w:t>
      </w:r>
      <w:r w:rsidRPr="009C4AE5">
        <w:rPr>
          <w:b/>
          <w:bCs/>
        </w:rPr>
        <w:t xml:space="preserve">Call | Thursday, March </w:t>
      </w:r>
      <w:r>
        <w:rPr>
          <w:b/>
          <w:bCs/>
        </w:rPr>
        <w:t>18</w:t>
      </w:r>
      <w:r w:rsidRPr="009C4AE5">
        <w:rPr>
          <w:b/>
          <w:bCs/>
        </w:rPr>
        <w:t>, 2021, 2-3 ET</w:t>
      </w:r>
    </w:p>
    <w:p w14:paraId="6BFE0592" w14:textId="77777777" w:rsidR="00DB4B43" w:rsidRDefault="00DB4B43" w:rsidP="00DB4B43">
      <w:pPr>
        <w:spacing w:before="240"/>
        <w:ind w:left="360" w:hanging="360"/>
        <w:rPr>
          <w:b/>
          <w:bCs/>
          <w:u w:val="single"/>
        </w:rPr>
      </w:pPr>
      <w:r w:rsidRPr="00E36005">
        <w:rPr>
          <w:b/>
          <w:bCs/>
          <w:u w:val="single"/>
        </w:rPr>
        <w:t>Participants:</w:t>
      </w:r>
    </w:p>
    <w:p w14:paraId="0B289E17" w14:textId="2BF3C3A1" w:rsidR="00DB4B43" w:rsidRPr="00D71E24" w:rsidRDefault="00DB4B43" w:rsidP="00DB4B43">
      <w:pPr>
        <w:pStyle w:val="ListParagraph"/>
        <w:numPr>
          <w:ilvl w:val="0"/>
          <w:numId w:val="1"/>
        </w:numPr>
      </w:pPr>
      <w:r w:rsidRPr="00D71E24">
        <w:rPr>
          <w:b/>
          <w:bCs/>
        </w:rPr>
        <w:t xml:space="preserve">Jurisdictions: </w:t>
      </w:r>
      <w:r w:rsidRPr="00D71E24">
        <w:t xml:space="preserve">Kate Goodin (TN), Molly Crockett (MA), Susan Soliva (MA), Annie Fine (NYC), Laura Erhart (AZ), Mark Dittman (PA), John Satre (IA), Kim Cervantes (NJ), </w:t>
      </w:r>
      <w:r w:rsidR="009A4E57" w:rsidRPr="00A81262">
        <w:t>M</w:t>
      </w:r>
      <w:r w:rsidR="009A4E57" w:rsidRPr="009A4E57">
        <w:t xml:space="preserve">ike </w:t>
      </w:r>
      <w:r w:rsidR="009A4E57">
        <w:t>Firsker</w:t>
      </w:r>
      <w:r w:rsidR="00E70567">
        <w:t xml:space="preserve"> (NJ)</w:t>
      </w:r>
      <w:r w:rsidR="009A4E57">
        <w:t>, Deepam Thomas</w:t>
      </w:r>
      <w:r w:rsidR="00E70567">
        <w:t xml:space="preserve"> (NJ), </w:t>
      </w:r>
      <w:r w:rsidR="009A4E57">
        <w:t>Shahil Patel</w:t>
      </w:r>
      <w:r w:rsidR="00E70567">
        <w:t xml:space="preserve">(NJ), </w:t>
      </w:r>
      <w:r w:rsidR="009A4E57">
        <w:t>Raajesh</w:t>
      </w:r>
      <w:r w:rsidR="00E70567">
        <w:t xml:space="preserve"> (NJ), </w:t>
      </w:r>
      <w:r w:rsidR="007447E5">
        <w:t>Srinivasa Guptha</w:t>
      </w:r>
      <w:r w:rsidR="00E70567">
        <w:t xml:space="preserve"> (NJ).</w:t>
      </w:r>
    </w:p>
    <w:p w14:paraId="30458923" w14:textId="77777777" w:rsidR="00DB4B43" w:rsidRPr="00D71E24" w:rsidRDefault="00DB4B43" w:rsidP="00DB4B43">
      <w:pPr>
        <w:pStyle w:val="ListParagraph"/>
        <w:numPr>
          <w:ilvl w:val="0"/>
          <w:numId w:val="1"/>
        </w:numPr>
      </w:pPr>
      <w:r w:rsidRPr="00D71E24">
        <w:rPr>
          <w:b/>
          <w:bCs/>
        </w:rPr>
        <w:t>CDC</w:t>
      </w:r>
      <w:r w:rsidRPr="00D71E24">
        <w:t>: Lesliann Helmus, Michele Hoover, Sara Johnston, Teresa Jue, Abbey Wojno, Jenique Meekins</w:t>
      </w:r>
    </w:p>
    <w:p w14:paraId="76AAC0B4" w14:textId="77777777" w:rsidR="00DB4B43" w:rsidRDefault="00DB4B43" w:rsidP="00DB4B43">
      <w:pPr>
        <w:pStyle w:val="ListParagraph"/>
        <w:numPr>
          <w:ilvl w:val="0"/>
          <w:numId w:val="1"/>
        </w:numPr>
      </w:pPr>
      <w:r w:rsidRPr="00D71E24">
        <w:rPr>
          <w:b/>
          <w:bCs/>
        </w:rPr>
        <w:t>CSTE:</w:t>
      </w:r>
      <w:r w:rsidRPr="00D71E24">
        <w:t xml:space="preserve"> Becky Lampkins, Shaily Krishan</w:t>
      </w:r>
    </w:p>
    <w:p w14:paraId="0FAFB40D" w14:textId="6DF5B296" w:rsidR="00DB4B43" w:rsidRDefault="00DB4B43" w:rsidP="00DB4B43">
      <w:pPr>
        <w:spacing w:before="240"/>
      </w:pPr>
      <w:r w:rsidRPr="00CA300C">
        <w:rPr>
          <w:b/>
          <w:bCs/>
          <w:u w:val="single"/>
        </w:rPr>
        <w:t>Agenda</w:t>
      </w:r>
      <w:r w:rsidRPr="00CA300C">
        <w:t>:</w:t>
      </w:r>
    </w:p>
    <w:p w14:paraId="0EED9598" w14:textId="77777777" w:rsidR="00DB4B43" w:rsidRDefault="00DB4B43" w:rsidP="00DB4B43">
      <w:pPr>
        <w:pStyle w:val="ListParagraph"/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>Welcome</w:t>
      </w:r>
    </w:p>
    <w:p w14:paraId="4B909B2B" w14:textId="1A5C4ACE" w:rsidR="00DB4B43" w:rsidRDefault="00DB4B43" w:rsidP="00DB4B43">
      <w:pPr>
        <w:pStyle w:val="ListParagraph"/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>Use case priorities poll summary</w:t>
      </w:r>
      <w:r w:rsidR="009A4E57">
        <w:rPr>
          <w:rFonts w:eastAsia="Times New Roman"/>
        </w:rPr>
        <w:t xml:space="preserve"> (7 responses)</w:t>
      </w:r>
    </w:p>
    <w:p w14:paraId="059DAE3F" w14:textId="1D661CE2" w:rsidR="00DB4B43" w:rsidRDefault="00DB4B43" w:rsidP="00DB4B43">
      <w:pPr>
        <w:pStyle w:val="ListParagraph"/>
        <w:numPr>
          <w:ilvl w:val="1"/>
          <w:numId w:val="2"/>
        </w:numPr>
        <w:rPr>
          <w:rFonts w:eastAsia="Times New Roman"/>
        </w:rPr>
      </w:pPr>
      <w:r>
        <w:rPr>
          <w:rFonts w:eastAsia="Times New Roman"/>
        </w:rPr>
        <w:t>Case Notifications (Ranked #1), followed by Refinements in lab notifications</w:t>
      </w:r>
    </w:p>
    <w:p w14:paraId="716EC8AA" w14:textId="531E97B4" w:rsidR="009A4E57" w:rsidRDefault="009A4E57" w:rsidP="009A4E57">
      <w:pPr>
        <w:ind w:left="720"/>
        <w:rPr>
          <w:rFonts w:eastAsia="Times New Roman"/>
        </w:rPr>
      </w:pPr>
      <w:r w:rsidRPr="009A4E57">
        <w:rPr>
          <w:noProof/>
        </w:rPr>
        <w:drawing>
          <wp:inline distT="0" distB="0" distL="0" distR="0" wp14:anchorId="198CC998" wp14:editId="2B9F49EE">
            <wp:extent cx="4445000" cy="134366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0" cy="134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AEA337" w14:textId="77777777" w:rsidR="007447E5" w:rsidRPr="009A4E57" w:rsidRDefault="007447E5" w:rsidP="009A4E57">
      <w:pPr>
        <w:ind w:left="720"/>
        <w:rPr>
          <w:rFonts w:eastAsia="Times New Roman"/>
        </w:rPr>
      </w:pPr>
    </w:p>
    <w:p w14:paraId="0D325067" w14:textId="77777777" w:rsidR="00DB4B43" w:rsidRDefault="00DB4B43" w:rsidP="00DB4B43">
      <w:pPr>
        <w:pStyle w:val="ListParagraph"/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>“Case Notification” Consensus areas:</w:t>
      </w:r>
    </w:p>
    <w:p w14:paraId="5E4324A8" w14:textId="2831399A" w:rsidR="00DB4B43" w:rsidRDefault="00DB4B43" w:rsidP="00DB4B43">
      <w:pPr>
        <w:pStyle w:val="ListParagraph"/>
        <w:numPr>
          <w:ilvl w:val="1"/>
          <w:numId w:val="2"/>
        </w:numPr>
        <w:rPr>
          <w:rFonts w:eastAsia="Times New Roman"/>
        </w:rPr>
      </w:pPr>
      <w:r>
        <w:rPr>
          <w:rFonts w:eastAsia="Times New Roman"/>
        </w:rPr>
        <w:t>Scope of “Case notification” relative to other use cases</w:t>
      </w:r>
      <w:r w:rsidR="007447E5">
        <w:rPr>
          <w:rFonts w:eastAsia="Times New Roman"/>
        </w:rPr>
        <w:t>/ overlap</w:t>
      </w:r>
    </w:p>
    <w:p w14:paraId="77331A44" w14:textId="5A73F127" w:rsidR="007447E5" w:rsidRDefault="007447E5" w:rsidP="007447E5">
      <w:pPr>
        <w:pStyle w:val="ListParagraph"/>
        <w:numPr>
          <w:ilvl w:val="2"/>
          <w:numId w:val="2"/>
        </w:numPr>
        <w:rPr>
          <w:rFonts w:eastAsia="Times New Roman"/>
        </w:rPr>
      </w:pPr>
      <w:r>
        <w:rPr>
          <w:rFonts w:eastAsia="Times New Roman"/>
        </w:rPr>
        <w:t>Case notifications related to travelers</w:t>
      </w:r>
    </w:p>
    <w:p w14:paraId="2CF75051" w14:textId="22D8B753" w:rsidR="007447E5" w:rsidRDefault="007447E5" w:rsidP="007447E5">
      <w:pPr>
        <w:pStyle w:val="ListParagraph"/>
        <w:numPr>
          <w:ilvl w:val="2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DGMQ is working (through other efforts) on developing standard data elements for traveler information, will collaborate with IJN WG </w:t>
      </w:r>
    </w:p>
    <w:p w14:paraId="6EFDABBD" w14:textId="77777777" w:rsidR="007447E5" w:rsidRDefault="007447E5" w:rsidP="007447E5">
      <w:pPr>
        <w:pStyle w:val="ListParagraph"/>
        <w:ind w:left="1800"/>
        <w:rPr>
          <w:rFonts w:eastAsia="Times New Roman"/>
        </w:rPr>
      </w:pPr>
    </w:p>
    <w:p w14:paraId="50E2256F" w14:textId="5AB7C618" w:rsidR="00DB4B43" w:rsidRDefault="002B3CFB" w:rsidP="00DB4B43">
      <w:pPr>
        <w:pStyle w:val="ListParagraph"/>
        <w:numPr>
          <w:ilvl w:val="1"/>
          <w:numId w:val="2"/>
        </w:numPr>
        <w:rPr>
          <w:rFonts w:eastAsia="Times New Roman"/>
        </w:rPr>
      </w:pPr>
      <w:r>
        <w:rPr>
          <w:rFonts w:eastAsia="Times New Roman"/>
        </w:rPr>
        <w:t>“</w:t>
      </w:r>
      <w:r w:rsidR="00DB4B43">
        <w:rPr>
          <w:rFonts w:eastAsia="Times New Roman"/>
        </w:rPr>
        <w:t>Case notification</w:t>
      </w:r>
      <w:r>
        <w:rPr>
          <w:rFonts w:eastAsia="Times New Roman"/>
        </w:rPr>
        <w:t>”</w:t>
      </w:r>
      <w:r w:rsidR="00DB4B43">
        <w:rPr>
          <w:rFonts w:eastAsia="Times New Roman"/>
        </w:rPr>
        <w:t xml:space="preserve"> use case definition</w:t>
      </w:r>
      <w:r w:rsidR="007447E5">
        <w:rPr>
          <w:rFonts w:eastAsia="Times New Roman"/>
        </w:rPr>
        <w:t>- what do we mean?</w:t>
      </w:r>
    </w:p>
    <w:p w14:paraId="25257AD6" w14:textId="55E401C8" w:rsidR="00E85488" w:rsidRDefault="00E85488" w:rsidP="007447E5">
      <w:pPr>
        <w:pStyle w:val="ListParagraph"/>
        <w:numPr>
          <w:ilvl w:val="2"/>
          <w:numId w:val="2"/>
        </w:numPr>
        <w:rPr>
          <w:rFonts w:eastAsia="Times New Roman"/>
        </w:rPr>
      </w:pPr>
      <w:r>
        <w:rPr>
          <w:rFonts w:eastAsia="Times New Roman"/>
        </w:rPr>
        <w:t>Exchange partners</w:t>
      </w:r>
    </w:p>
    <w:p w14:paraId="3C884C50" w14:textId="2362ECDC" w:rsidR="007447E5" w:rsidRDefault="007447E5" w:rsidP="00E85488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Case notifications between states</w:t>
      </w:r>
    </w:p>
    <w:p w14:paraId="231BFC23" w14:textId="0BDDA3EF" w:rsidR="007447E5" w:rsidRDefault="007447E5" w:rsidP="00E85488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Case notifications between states and local HD</w:t>
      </w:r>
    </w:p>
    <w:p w14:paraId="6C7DCACD" w14:textId="78D7915C" w:rsidR="007447E5" w:rsidRDefault="007447E5" w:rsidP="00E85488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Case notifications between states - &gt; CDC</w:t>
      </w:r>
    </w:p>
    <w:p w14:paraId="00F06ED6" w14:textId="684F26BD" w:rsidR="007447E5" w:rsidRDefault="00E1709F" w:rsidP="007447E5">
      <w:pPr>
        <w:pStyle w:val="ListParagraph"/>
        <w:numPr>
          <w:ilvl w:val="2"/>
          <w:numId w:val="2"/>
        </w:numPr>
        <w:rPr>
          <w:rFonts w:eastAsia="Times New Roman"/>
        </w:rPr>
      </w:pPr>
      <w:r>
        <w:rPr>
          <w:rFonts w:eastAsia="Times New Roman"/>
        </w:rPr>
        <w:t>Types of cases</w:t>
      </w:r>
      <w:r w:rsidR="002B3CFB">
        <w:rPr>
          <w:rFonts w:eastAsia="Times New Roman"/>
        </w:rPr>
        <w:t>/ message content</w:t>
      </w:r>
    </w:p>
    <w:p w14:paraId="2A11FAA4" w14:textId="3C25A457" w:rsidR="00E1709F" w:rsidRDefault="00E1709F" w:rsidP="00E1709F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Notify another state with particular information (as an FYI) about resident from that state?</w:t>
      </w:r>
    </w:p>
    <w:p w14:paraId="7C07FF68" w14:textId="2E3A76F7" w:rsidR="00E1709F" w:rsidRDefault="00E1709F" w:rsidP="00E1709F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Share line-level data?</w:t>
      </w:r>
    </w:p>
    <w:p w14:paraId="13F2B50E" w14:textId="0858754B" w:rsidR="00E1709F" w:rsidRDefault="00E1709F" w:rsidP="00E1709F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Share investigation data?</w:t>
      </w:r>
    </w:p>
    <w:p w14:paraId="4498606A" w14:textId="5344DF63" w:rsidR="00E1709F" w:rsidRDefault="00E1709F" w:rsidP="00E566F9">
      <w:pPr>
        <w:pStyle w:val="ListParagraph"/>
        <w:numPr>
          <w:ilvl w:val="3"/>
          <w:numId w:val="2"/>
        </w:numPr>
        <w:rPr>
          <w:rFonts w:eastAsia="Times New Roman"/>
        </w:rPr>
      </w:pPr>
      <w:r w:rsidRPr="00E1709F">
        <w:rPr>
          <w:rFonts w:eastAsia="Times New Roman"/>
        </w:rPr>
        <w:t>Notify re. confirmed, probable or suspect case that resides in a jurisdiction,</w:t>
      </w:r>
      <w:r>
        <w:rPr>
          <w:rFonts w:eastAsia="Times New Roman"/>
        </w:rPr>
        <w:t xml:space="preserve"> </w:t>
      </w:r>
      <w:r w:rsidRPr="00E1709F">
        <w:rPr>
          <w:rFonts w:eastAsia="Times New Roman"/>
        </w:rPr>
        <w:t>can include a variable that says whether you are transferring the investigation vs want to do jointly vs doing yourself</w:t>
      </w:r>
      <w:r w:rsidR="002B3CFB">
        <w:rPr>
          <w:rFonts w:eastAsia="Times New Roman"/>
        </w:rPr>
        <w:t>, include location information</w:t>
      </w:r>
    </w:p>
    <w:p w14:paraId="2A71A6BE" w14:textId="7146B882" w:rsidR="00E1709F" w:rsidRDefault="00E1709F" w:rsidP="00E566F9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College students using home address, may result in ELR getting sent to home state- what are the regulations about where to send data?</w:t>
      </w:r>
    </w:p>
    <w:p w14:paraId="73A4CE16" w14:textId="62A49F63" w:rsidR="00E1709F" w:rsidRDefault="00E1709F" w:rsidP="00E1709F">
      <w:pPr>
        <w:pStyle w:val="ListParagraph"/>
        <w:numPr>
          <w:ilvl w:val="4"/>
          <w:numId w:val="2"/>
        </w:numPr>
        <w:rPr>
          <w:rFonts w:eastAsia="Times New Roman"/>
        </w:rPr>
      </w:pPr>
      <w:r>
        <w:rPr>
          <w:rFonts w:eastAsia="Times New Roman"/>
        </w:rPr>
        <w:t>State resident</w:t>
      </w:r>
    </w:p>
    <w:p w14:paraId="36E1DD18" w14:textId="6BEEEE36" w:rsidR="00F603BF" w:rsidRPr="00E85488" w:rsidRDefault="00867775" w:rsidP="00E55A60">
      <w:pPr>
        <w:pStyle w:val="ListParagraph"/>
        <w:numPr>
          <w:ilvl w:val="4"/>
          <w:numId w:val="2"/>
        </w:numPr>
        <w:rPr>
          <w:rFonts w:eastAsia="Times New Roman"/>
        </w:rPr>
      </w:pPr>
      <w:hyperlink r:id="rId9" w:history="1">
        <w:r w:rsidR="00E1709F" w:rsidRPr="00E70567">
          <w:rPr>
            <w:rStyle w:val="Hyperlink"/>
            <w:rFonts w:eastAsia="Times New Roman"/>
          </w:rPr>
          <w:t>2011 position statement</w:t>
        </w:r>
      </w:hyperlink>
      <w:r w:rsidR="00E70567" w:rsidRPr="00E70567">
        <w:rPr>
          <w:rFonts w:eastAsia="Times New Roman"/>
        </w:rPr>
        <w:t xml:space="preserve">: </w:t>
      </w:r>
      <w:r w:rsidR="00E70567">
        <w:t xml:space="preserve">Revised Guidelines for Determining Residency for Disease Notification Purposes </w:t>
      </w:r>
    </w:p>
    <w:p w14:paraId="48357E89" w14:textId="59538876" w:rsidR="00E85488" w:rsidRPr="00E85488" w:rsidRDefault="00E85488" w:rsidP="00E85488">
      <w:pPr>
        <w:ind w:left="720"/>
        <w:rPr>
          <w:rFonts w:eastAsia="Times New Roman"/>
        </w:rPr>
      </w:pPr>
      <w:r w:rsidRPr="00E85488">
        <w:rPr>
          <w:rFonts w:eastAsia="Times New Roman"/>
          <w:b/>
          <w:bCs/>
          <w:u w:val="single"/>
        </w:rPr>
        <w:t>Note:</w:t>
      </w:r>
      <w:r>
        <w:rPr>
          <w:rFonts w:eastAsia="Times New Roman"/>
        </w:rPr>
        <w:t xml:space="preserve"> Create a grid to represent the types of exchange partners vs type of case notification/ content</w:t>
      </w:r>
    </w:p>
    <w:p w14:paraId="0EC2FC74" w14:textId="57376AF9" w:rsidR="00DB4B43" w:rsidRDefault="00DB4B43" w:rsidP="00DB4B43">
      <w:pPr>
        <w:pStyle w:val="ListParagraph"/>
        <w:numPr>
          <w:ilvl w:val="1"/>
          <w:numId w:val="2"/>
        </w:numPr>
        <w:rPr>
          <w:rFonts w:eastAsia="Times New Roman"/>
        </w:rPr>
      </w:pPr>
      <w:r>
        <w:rPr>
          <w:rFonts w:eastAsia="Times New Roman"/>
        </w:rPr>
        <w:t>Output type: Flat file, data elements, etc.</w:t>
      </w:r>
    </w:p>
    <w:p w14:paraId="040FADA6" w14:textId="04C8B8B7" w:rsidR="002B3CFB" w:rsidRDefault="002B3CFB" w:rsidP="002B3CFB">
      <w:pPr>
        <w:pStyle w:val="ListParagraph"/>
        <w:numPr>
          <w:ilvl w:val="2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How do we identify data elements/ </w:t>
      </w:r>
      <w:r w:rsidR="00E85488">
        <w:rPr>
          <w:rFonts w:eastAsia="Times New Roman"/>
        </w:rPr>
        <w:t xml:space="preserve">start discussions to </w:t>
      </w:r>
      <w:r>
        <w:rPr>
          <w:rFonts w:eastAsia="Times New Roman"/>
        </w:rPr>
        <w:t>develop consensus?</w:t>
      </w:r>
    </w:p>
    <w:p w14:paraId="4D3BA37F" w14:textId="6368AEC6" w:rsidR="00E70567" w:rsidRDefault="00E70567" w:rsidP="002B3CFB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Approach used in data standardization WG to start discussions: </w:t>
      </w:r>
    </w:p>
    <w:p w14:paraId="3D2592B5" w14:textId="3E11D596" w:rsidR="002B3CFB" w:rsidRDefault="002B3CFB" w:rsidP="00E70567">
      <w:pPr>
        <w:pStyle w:val="ListParagraph"/>
        <w:numPr>
          <w:ilvl w:val="4"/>
          <w:numId w:val="2"/>
        </w:numPr>
        <w:rPr>
          <w:rFonts w:eastAsia="Times New Roman"/>
        </w:rPr>
      </w:pPr>
      <w:r>
        <w:rPr>
          <w:rFonts w:eastAsia="Times New Roman"/>
        </w:rPr>
        <w:t>What are people using now</w:t>
      </w:r>
    </w:p>
    <w:p w14:paraId="178AC6C2" w14:textId="2EE699BB" w:rsidR="002B3CFB" w:rsidRDefault="002B3CFB" w:rsidP="00E70567">
      <w:pPr>
        <w:pStyle w:val="ListParagraph"/>
        <w:numPr>
          <w:ilvl w:val="4"/>
          <w:numId w:val="2"/>
        </w:numPr>
        <w:rPr>
          <w:rFonts w:eastAsia="Times New Roman"/>
        </w:rPr>
      </w:pPr>
      <w:r>
        <w:rPr>
          <w:rFonts w:eastAsia="Times New Roman"/>
        </w:rPr>
        <w:t>Who do people need? Gaps?</w:t>
      </w:r>
    </w:p>
    <w:p w14:paraId="3B629AEA" w14:textId="5FA46F14" w:rsidR="002B3CFB" w:rsidRDefault="002B3CFB" w:rsidP="00E70567">
      <w:pPr>
        <w:pStyle w:val="ListParagraph"/>
        <w:numPr>
          <w:ilvl w:val="4"/>
          <w:numId w:val="2"/>
        </w:numPr>
        <w:rPr>
          <w:rFonts w:eastAsia="Times New Roman"/>
        </w:rPr>
      </w:pPr>
      <w:r>
        <w:rPr>
          <w:rFonts w:eastAsia="Times New Roman"/>
        </w:rPr>
        <w:t>Develop proposal documentation for group reaction</w:t>
      </w:r>
    </w:p>
    <w:p w14:paraId="23CD99C4" w14:textId="2521B7A9" w:rsidR="002B3CFB" w:rsidRDefault="002B3CFB" w:rsidP="002B3CFB">
      <w:pPr>
        <w:pStyle w:val="ListParagraph"/>
        <w:numPr>
          <w:ilvl w:val="2"/>
          <w:numId w:val="2"/>
        </w:numPr>
        <w:rPr>
          <w:rFonts w:eastAsia="Times New Roman"/>
        </w:rPr>
      </w:pPr>
      <w:r>
        <w:rPr>
          <w:rFonts w:eastAsia="Times New Roman"/>
        </w:rPr>
        <w:t>Use</w:t>
      </w:r>
      <w:r w:rsidR="00E70567">
        <w:rPr>
          <w:rFonts w:eastAsia="Times New Roman"/>
        </w:rPr>
        <w:t xml:space="preserve"> existing resources </w:t>
      </w:r>
      <w:r>
        <w:rPr>
          <w:rFonts w:eastAsia="Times New Roman"/>
        </w:rPr>
        <w:t>as a base to identify data elements to build from:</w:t>
      </w:r>
    </w:p>
    <w:p w14:paraId="42462B6E" w14:textId="7B19B1F9" w:rsidR="002B3CFB" w:rsidRDefault="002B3CFB" w:rsidP="002B3CFB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Use content for case notifications to CDC</w:t>
      </w:r>
    </w:p>
    <w:p w14:paraId="7194B230" w14:textId="7920C8BC" w:rsidR="002B3CFB" w:rsidRDefault="002B3CFB" w:rsidP="002B3CFB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ELR flat file</w:t>
      </w:r>
    </w:p>
    <w:p w14:paraId="79C1BE2B" w14:textId="2EC49BE1" w:rsidR="002B3CFB" w:rsidRDefault="002B3CFB" w:rsidP="002B3CFB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eCR/ eICR data elements</w:t>
      </w:r>
    </w:p>
    <w:p w14:paraId="28F3D9EA" w14:textId="67D16F97" w:rsidR="002B3CFB" w:rsidRDefault="002B3CFB" w:rsidP="002B3CFB">
      <w:pPr>
        <w:pStyle w:val="ListParagraph"/>
        <w:numPr>
          <w:ilvl w:val="2"/>
          <w:numId w:val="2"/>
        </w:numPr>
        <w:rPr>
          <w:rFonts w:eastAsia="Times New Roman"/>
        </w:rPr>
      </w:pPr>
      <w:r>
        <w:rPr>
          <w:rFonts w:eastAsia="Times New Roman"/>
        </w:rPr>
        <w:t>Formats</w:t>
      </w:r>
    </w:p>
    <w:p w14:paraId="68B2D329" w14:textId="6CBBF10C" w:rsidR="002B3CFB" w:rsidRDefault="002B3CFB" w:rsidP="002B3CFB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Short term/ long term considerations?</w:t>
      </w:r>
    </w:p>
    <w:p w14:paraId="1E95BED2" w14:textId="20214216" w:rsidR="002B3CFB" w:rsidRDefault="002B3CFB" w:rsidP="002B3CFB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Spreadsheet/ CSV (realistic?)</w:t>
      </w:r>
    </w:p>
    <w:p w14:paraId="36F0F725" w14:textId="17E8D91A" w:rsidR="002B3CFB" w:rsidRDefault="002B3CFB" w:rsidP="002B3CFB">
      <w:pPr>
        <w:pStyle w:val="ListParagraph"/>
        <w:numPr>
          <w:ilvl w:val="4"/>
          <w:numId w:val="2"/>
        </w:numPr>
        <w:rPr>
          <w:rFonts w:eastAsia="Times New Roman"/>
        </w:rPr>
      </w:pPr>
      <w:r>
        <w:rPr>
          <w:rFonts w:eastAsia="Times New Roman"/>
        </w:rPr>
        <w:t>Simple/ standard specifications for quick implementation</w:t>
      </w:r>
    </w:p>
    <w:p w14:paraId="669ED178" w14:textId="4E837A50" w:rsidR="002B3CFB" w:rsidRDefault="002B3CFB" w:rsidP="002B3CFB">
      <w:pPr>
        <w:pStyle w:val="ListParagraph"/>
        <w:numPr>
          <w:ilvl w:val="4"/>
          <w:numId w:val="2"/>
        </w:numPr>
        <w:rPr>
          <w:rFonts w:eastAsia="Times New Roman"/>
        </w:rPr>
      </w:pPr>
      <w:r>
        <w:rPr>
          <w:rFonts w:eastAsia="Times New Roman"/>
        </w:rPr>
        <w:t>How many data elements?</w:t>
      </w:r>
    </w:p>
    <w:p w14:paraId="24F83CFC" w14:textId="29240BE1" w:rsidR="00B10927" w:rsidRDefault="00B10927" w:rsidP="00B10927">
      <w:pPr>
        <w:pStyle w:val="ListParagraph"/>
        <w:numPr>
          <w:ilvl w:val="5"/>
          <w:numId w:val="2"/>
        </w:numPr>
        <w:rPr>
          <w:rFonts w:eastAsia="Times New Roman"/>
        </w:rPr>
      </w:pPr>
      <w:r>
        <w:rPr>
          <w:rFonts w:eastAsia="Times New Roman"/>
        </w:rPr>
        <w:t>Consider “summary lab data” to keep CSV simple, lab data can become detailed</w:t>
      </w:r>
    </w:p>
    <w:p w14:paraId="66E88749" w14:textId="2EE53885" w:rsidR="00B10927" w:rsidRDefault="00B10927" w:rsidP="00B10927">
      <w:pPr>
        <w:pStyle w:val="ListParagraph"/>
        <w:numPr>
          <w:ilvl w:val="5"/>
          <w:numId w:val="2"/>
        </w:numPr>
        <w:rPr>
          <w:rFonts w:eastAsia="Times New Roman"/>
        </w:rPr>
      </w:pPr>
      <w:r>
        <w:rPr>
          <w:rFonts w:eastAsia="Times New Roman"/>
        </w:rPr>
        <w:t>Limit to case-based data only, link to lab data? (Note: may be difficult to link lab data if not included in case notification)</w:t>
      </w:r>
    </w:p>
    <w:p w14:paraId="43A66541" w14:textId="6A1E9585" w:rsidR="002B3CFB" w:rsidRDefault="00E70567" w:rsidP="002B3CFB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Use </w:t>
      </w:r>
      <w:r w:rsidR="002B3CFB">
        <w:rPr>
          <w:rFonts w:eastAsia="Times New Roman"/>
        </w:rPr>
        <w:t>HL7 2.5</w:t>
      </w:r>
      <w:r>
        <w:rPr>
          <w:rFonts w:eastAsia="Times New Roman"/>
        </w:rPr>
        <w:t>.</w:t>
      </w:r>
      <w:r w:rsidR="002B3CFB">
        <w:rPr>
          <w:rFonts w:eastAsia="Times New Roman"/>
        </w:rPr>
        <w:t>1 or higher</w:t>
      </w:r>
    </w:p>
    <w:p w14:paraId="0D092BF3" w14:textId="6F24A128" w:rsidR="002B3CFB" w:rsidRDefault="002B3CFB" w:rsidP="002B3CFB">
      <w:pPr>
        <w:pStyle w:val="ListParagraph"/>
        <w:numPr>
          <w:ilvl w:val="4"/>
          <w:numId w:val="2"/>
        </w:numPr>
        <w:rPr>
          <w:rFonts w:eastAsia="Times New Roman"/>
        </w:rPr>
      </w:pPr>
      <w:r>
        <w:rPr>
          <w:rFonts w:eastAsia="Times New Roman"/>
        </w:rPr>
        <w:t>Are states sending outbound HL7?</w:t>
      </w:r>
    </w:p>
    <w:p w14:paraId="6B475C69" w14:textId="052CD409" w:rsidR="002B3CFB" w:rsidRDefault="002B3CFB" w:rsidP="002B3CFB">
      <w:pPr>
        <w:pStyle w:val="ListParagraph"/>
        <w:numPr>
          <w:ilvl w:val="4"/>
          <w:numId w:val="2"/>
        </w:numPr>
        <w:rPr>
          <w:rFonts w:eastAsia="Times New Roman"/>
        </w:rPr>
      </w:pPr>
      <w:r>
        <w:rPr>
          <w:rFonts w:eastAsia="Times New Roman"/>
        </w:rPr>
        <w:t>Most states receiving HL7 messages</w:t>
      </w:r>
    </w:p>
    <w:p w14:paraId="479CC54E" w14:textId="450C6ADC" w:rsidR="002B3CFB" w:rsidRDefault="002B3CFB" w:rsidP="002B3CFB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Looking forward- FHIR</w:t>
      </w:r>
    </w:p>
    <w:p w14:paraId="086C594F" w14:textId="74ED8D8E" w:rsidR="00B10927" w:rsidRDefault="00B10927" w:rsidP="002B3CFB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Machine readable and human readable formats</w:t>
      </w:r>
    </w:p>
    <w:p w14:paraId="585C661D" w14:textId="372CD8BC" w:rsidR="00B10927" w:rsidRDefault="00B10927" w:rsidP="00B10927">
      <w:pPr>
        <w:pStyle w:val="ListParagraph"/>
        <w:numPr>
          <w:ilvl w:val="4"/>
          <w:numId w:val="2"/>
        </w:numPr>
        <w:rPr>
          <w:rFonts w:eastAsia="Times New Roman"/>
        </w:rPr>
      </w:pPr>
      <w:r>
        <w:rPr>
          <w:rFonts w:eastAsia="Times New Roman"/>
        </w:rPr>
        <w:t>Simple format for short term solution to meet 80-90% needs</w:t>
      </w:r>
    </w:p>
    <w:p w14:paraId="7020DB3B" w14:textId="0927A28C" w:rsidR="00B10927" w:rsidRDefault="00B10927" w:rsidP="00B10927">
      <w:pPr>
        <w:pStyle w:val="ListParagraph"/>
        <w:numPr>
          <w:ilvl w:val="4"/>
          <w:numId w:val="2"/>
        </w:numPr>
        <w:rPr>
          <w:rFonts w:eastAsia="Times New Roman"/>
        </w:rPr>
      </w:pPr>
      <w:r>
        <w:rPr>
          <w:rFonts w:eastAsia="Times New Roman"/>
        </w:rPr>
        <w:t>Long term, we can consider automation/ parsing of messages?</w:t>
      </w:r>
    </w:p>
    <w:p w14:paraId="5252861B" w14:textId="77777777" w:rsidR="00E1709F" w:rsidRDefault="00E1709F" w:rsidP="00E1709F">
      <w:pPr>
        <w:pStyle w:val="ListParagraph"/>
        <w:ind w:left="1080"/>
        <w:rPr>
          <w:rFonts w:eastAsia="Times New Roman"/>
        </w:rPr>
      </w:pPr>
    </w:p>
    <w:p w14:paraId="695B9B8C" w14:textId="51C9C3FF" w:rsidR="00DB4B43" w:rsidRDefault="00DB4B43" w:rsidP="00DB4B43">
      <w:pPr>
        <w:pStyle w:val="ListParagraph"/>
        <w:numPr>
          <w:ilvl w:val="1"/>
          <w:numId w:val="2"/>
        </w:numPr>
        <w:rPr>
          <w:rFonts w:eastAsia="Times New Roman"/>
        </w:rPr>
      </w:pPr>
      <w:r>
        <w:rPr>
          <w:rFonts w:eastAsia="Times New Roman"/>
        </w:rPr>
        <w:t>Transport mechanism</w:t>
      </w:r>
    </w:p>
    <w:p w14:paraId="4470F989" w14:textId="1B10D568" w:rsidR="00D64FDA" w:rsidRDefault="00D64FDA" w:rsidP="00D64FDA">
      <w:pPr>
        <w:pStyle w:val="ListParagraph"/>
        <w:numPr>
          <w:ilvl w:val="2"/>
          <w:numId w:val="2"/>
        </w:numPr>
        <w:rPr>
          <w:rFonts w:eastAsia="Times New Roman"/>
        </w:rPr>
      </w:pPr>
      <w:r>
        <w:rPr>
          <w:rFonts w:eastAsia="Times New Roman"/>
        </w:rPr>
        <w:t>USDS</w:t>
      </w:r>
    </w:p>
    <w:p w14:paraId="6FD7A862" w14:textId="279AEDCD" w:rsidR="00D64FDA" w:rsidRDefault="00D64FDA" w:rsidP="00D64FDA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Currently working on COVID ELR report stream</w:t>
      </w:r>
    </w:p>
    <w:p w14:paraId="7DA1A7B6" w14:textId="7B9F7182" w:rsidR="00D64FDA" w:rsidRDefault="00D64FDA" w:rsidP="00D64FDA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Hub can translate between formats</w:t>
      </w:r>
    </w:p>
    <w:p w14:paraId="2ED292FF" w14:textId="0939978A" w:rsidR="00D64FDA" w:rsidRDefault="00D64FDA" w:rsidP="00D64FDA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Some user</w:t>
      </w:r>
      <w:r w:rsidR="00E70567">
        <w:rPr>
          <w:rFonts w:eastAsia="Times New Roman"/>
        </w:rPr>
        <w:t>-related</w:t>
      </w:r>
      <w:r>
        <w:rPr>
          <w:rFonts w:eastAsia="Times New Roman"/>
        </w:rPr>
        <w:t xml:space="preserve"> set up/ onboarding </w:t>
      </w:r>
      <w:r w:rsidR="006A7DE0">
        <w:rPr>
          <w:rFonts w:eastAsia="Times New Roman"/>
        </w:rPr>
        <w:t>activities are</w:t>
      </w:r>
      <w:r>
        <w:rPr>
          <w:rFonts w:eastAsia="Times New Roman"/>
        </w:rPr>
        <w:t xml:space="preserve"> needed</w:t>
      </w:r>
    </w:p>
    <w:p w14:paraId="4DBEE91D" w14:textId="73E4EBBB" w:rsidR="00D64FDA" w:rsidRDefault="00D64FDA" w:rsidP="00D64FDA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Would consider another use case in a few months</w:t>
      </w:r>
    </w:p>
    <w:p w14:paraId="303453C1" w14:textId="070D1207" w:rsidR="00D64FDA" w:rsidRDefault="00D64FDA" w:rsidP="00D64FDA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WE can contact USDS when we develop</w:t>
      </w:r>
    </w:p>
    <w:p w14:paraId="58774811" w14:textId="11109028" w:rsidR="00D64FDA" w:rsidRDefault="00D64FDA" w:rsidP="00D64FDA">
      <w:pPr>
        <w:pStyle w:val="ListParagraph"/>
        <w:numPr>
          <w:ilvl w:val="2"/>
          <w:numId w:val="2"/>
        </w:numPr>
        <w:rPr>
          <w:rFonts w:eastAsia="Times New Roman"/>
        </w:rPr>
      </w:pPr>
      <w:r>
        <w:rPr>
          <w:rFonts w:eastAsia="Times New Roman"/>
        </w:rPr>
        <w:t>AIMS</w:t>
      </w:r>
    </w:p>
    <w:p w14:paraId="43771B2F" w14:textId="225A0E57" w:rsidR="00D64FDA" w:rsidRDefault="00D64FDA" w:rsidP="00D64FDA">
      <w:pPr>
        <w:pStyle w:val="ListParagraph"/>
        <w:numPr>
          <w:ilvl w:val="2"/>
          <w:numId w:val="2"/>
        </w:numPr>
        <w:rPr>
          <w:rFonts w:eastAsia="Times New Roman"/>
        </w:rPr>
      </w:pPr>
      <w:r>
        <w:rPr>
          <w:rFonts w:eastAsia="Times New Roman"/>
        </w:rPr>
        <w:t>Other?</w:t>
      </w:r>
    </w:p>
    <w:p w14:paraId="1343AEA0" w14:textId="77777777" w:rsidR="009A4E57" w:rsidRDefault="009A4E57" w:rsidP="009A4E57">
      <w:pPr>
        <w:pStyle w:val="ListParagraph"/>
        <w:ind w:left="1080"/>
        <w:rPr>
          <w:rFonts w:eastAsia="Times New Roman"/>
        </w:rPr>
      </w:pPr>
    </w:p>
    <w:p w14:paraId="7BB296C8" w14:textId="05DADB3A" w:rsidR="00DB4B43" w:rsidRDefault="00DB4B43" w:rsidP="00867775">
      <w:pPr>
        <w:pStyle w:val="ListParagraph"/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>Action items</w:t>
      </w:r>
      <w:r w:rsidR="006A7DE0">
        <w:rPr>
          <w:rFonts w:eastAsia="Times New Roman"/>
        </w:rPr>
        <w:t>:</w:t>
      </w:r>
    </w:p>
    <w:p w14:paraId="63E181A2" w14:textId="77777777" w:rsidR="00867775" w:rsidRDefault="00867775" w:rsidP="00867775">
      <w:pPr>
        <w:pStyle w:val="ListParagraph"/>
        <w:numPr>
          <w:ilvl w:val="1"/>
          <w:numId w:val="2"/>
        </w:numPr>
        <w:rPr>
          <w:rFonts w:eastAsia="Times New Roman"/>
        </w:rPr>
      </w:pPr>
      <w:r>
        <w:rPr>
          <w:rFonts w:eastAsia="Times New Roman"/>
        </w:rPr>
        <w:t>Kate &amp; Shaily:</w:t>
      </w:r>
    </w:p>
    <w:p w14:paraId="5D36FFDD" w14:textId="77777777" w:rsidR="00867775" w:rsidRDefault="00867775" w:rsidP="00867775">
      <w:pPr>
        <w:pStyle w:val="ListParagraph"/>
        <w:numPr>
          <w:ilvl w:val="1"/>
          <w:numId w:val="7"/>
        </w:numPr>
        <w:ind w:left="1440"/>
        <w:rPr>
          <w:rFonts w:eastAsia="Times New Roman"/>
        </w:rPr>
      </w:pPr>
      <w:r>
        <w:rPr>
          <w:rFonts w:eastAsia="Times New Roman"/>
        </w:rPr>
        <w:t>Create grid to identify exchange partners/ categories of case notifications</w:t>
      </w:r>
    </w:p>
    <w:p w14:paraId="22029D39" w14:textId="77777777" w:rsidR="00867775" w:rsidRDefault="00867775" w:rsidP="00867775">
      <w:pPr>
        <w:pStyle w:val="ListParagraph"/>
        <w:numPr>
          <w:ilvl w:val="1"/>
          <w:numId w:val="7"/>
        </w:numPr>
        <w:ind w:left="1440"/>
        <w:rPr>
          <w:rFonts w:eastAsia="Times New Roman"/>
        </w:rPr>
      </w:pPr>
      <w:r>
        <w:rPr>
          <w:rFonts w:eastAsia="Times New Roman"/>
        </w:rPr>
        <w:t>Review Existing standards to identify data elements:</w:t>
      </w:r>
    </w:p>
    <w:p w14:paraId="595668AD" w14:textId="77777777" w:rsidR="00867775" w:rsidRDefault="00867775" w:rsidP="00867775">
      <w:pPr>
        <w:pStyle w:val="ListParagraph"/>
        <w:numPr>
          <w:ilvl w:val="0"/>
          <w:numId w:val="8"/>
        </w:numPr>
        <w:ind w:left="1800"/>
        <w:rPr>
          <w:rFonts w:eastAsia="Times New Roman"/>
        </w:rPr>
      </w:pPr>
      <w:r>
        <w:rPr>
          <w:rFonts w:eastAsia="Times New Roman"/>
        </w:rPr>
        <w:t>Case notifications to CDC</w:t>
      </w:r>
    </w:p>
    <w:p w14:paraId="62FA8DF0" w14:textId="77777777" w:rsidR="00867775" w:rsidRDefault="00867775" w:rsidP="00867775">
      <w:pPr>
        <w:pStyle w:val="ListParagraph"/>
        <w:numPr>
          <w:ilvl w:val="0"/>
          <w:numId w:val="8"/>
        </w:numPr>
        <w:ind w:left="1800"/>
        <w:rPr>
          <w:rFonts w:eastAsia="Times New Roman"/>
        </w:rPr>
      </w:pPr>
      <w:r>
        <w:rPr>
          <w:rFonts w:eastAsia="Times New Roman"/>
        </w:rPr>
        <w:lastRenderedPageBreak/>
        <w:t>ELR flat file</w:t>
      </w:r>
    </w:p>
    <w:p w14:paraId="412408E7" w14:textId="77777777" w:rsidR="00867775" w:rsidRDefault="00867775" w:rsidP="00867775">
      <w:pPr>
        <w:pStyle w:val="ListParagraph"/>
        <w:numPr>
          <w:ilvl w:val="0"/>
          <w:numId w:val="8"/>
        </w:numPr>
        <w:ind w:left="1800"/>
        <w:rPr>
          <w:rFonts w:eastAsia="Times New Roman"/>
        </w:rPr>
      </w:pPr>
      <w:r>
        <w:rPr>
          <w:rFonts w:eastAsia="Times New Roman"/>
        </w:rPr>
        <w:t>eCR/ eICR data elements</w:t>
      </w:r>
    </w:p>
    <w:p w14:paraId="1E766228" w14:textId="77777777" w:rsidR="00867775" w:rsidRDefault="00867775" w:rsidP="00867775">
      <w:pPr>
        <w:pStyle w:val="ListParagraph"/>
        <w:ind w:left="1980"/>
        <w:rPr>
          <w:rFonts w:eastAsia="Times New Roman"/>
        </w:rPr>
      </w:pPr>
    </w:p>
    <w:p w14:paraId="3EA06303" w14:textId="77777777" w:rsidR="00867775" w:rsidRDefault="00867775" w:rsidP="00867775">
      <w:pPr>
        <w:pStyle w:val="ListParagraph"/>
        <w:numPr>
          <w:ilvl w:val="1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All: </w:t>
      </w:r>
    </w:p>
    <w:p w14:paraId="2A0332B2" w14:textId="77777777" w:rsidR="00867775" w:rsidRDefault="00867775" w:rsidP="00867775">
      <w:pPr>
        <w:pStyle w:val="ListParagraph"/>
        <w:numPr>
          <w:ilvl w:val="1"/>
          <w:numId w:val="7"/>
        </w:numPr>
        <w:ind w:left="1440"/>
        <w:rPr>
          <w:rFonts w:eastAsia="Times New Roman"/>
        </w:rPr>
      </w:pPr>
      <w:r>
        <w:rPr>
          <w:rFonts w:eastAsia="Times New Roman"/>
        </w:rPr>
        <w:t xml:space="preserve">Check Basecamp access, email Shaily if you don’t have access to workgroup Basecamp. </w:t>
      </w:r>
    </w:p>
    <w:p w14:paraId="57BCB0E0" w14:textId="77777777" w:rsidR="00867775" w:rsidRDefault="00867775" w:rsidP="00867775">
      <w:pPr>
        <w:pStyle w:val="ListParagraph"/>
        <w:numPr>
          <w:ilvl w:val="1"/>
          <w:numId w:val="7"/>
        </w:numPr>
        <w:ind w:left="1440"/>
        <w:rPr>
          <w:rFonts w:eastAsia="Times New Roman"/>
        </w:rPr>
      </w:pPr>
      <w:r>
        <w:rPr>
          <w:rFonts w:eastAsia="Times New Roman"/>
        </w:rPr>
        <w:t>Visit Basecamp site:</w:t>
      </w:r>
      <w:r w:rsidRPr="00867775">
        <w:rPr>
          <w:rFonts w:eastAsia="Times New Roman"/>
        </w:rPr>
        <w:t xml:space="preserve"> </w:t>
      </w:r>
      <w:hyperlink r:id="rId10" w:history="1">
        <w:r w:rsidRPr="00867775">
          <w:t>https://3.basecamp.com/3164497/projects/21220474</w:t>
        </w:r>
      </w:hyperlink>
    </w:p>
    <w:p w14:paraId="7CDA75E3" w14:textId="0923B85F" w:rsidR="00867775" w:rsidRDefault="00867775" w:rsidP="00867775">
      <w:pPr>
        <w:pStyle w:val="ListParagraph"/>
        <w:numPr>
          <w:ilvl w:val="1"/>
          <w:numId w:val="7"/>
        </w:numPr>
        <w:ind w:left="1440"/>
        <w:rPr>
          <w:rFonts w:eastAsia="Times New Roman"/>
        </w:rPr>
      </w:pPr>
      <w:bookmarkStart w:id="0" w:name="_Hlk67296668"/>
      <w:r>
        <w:rPr>
          <w:rFonts w:eastAsia="Times New Roman"/>
        </w:rPr>
        <w:t xml:space="preserve">Review </w:t>
      </w:r>
      <w:hyperlink r:id="rId11" w:history="1">
        <w:r w:rsidRPr="00E70567">
          <w:rPr>
            <w:rStyle w:val="Hyperlink"/>
            <w:rFonts w:eastAsia="Times New Roman"/>
          </w:rPr>
          <w:t>2011 position statement</w:t>
        </w:r>
      </w:hyperlink>
      <w:r>
        <w:rPr>
          <w:rFonts w:eastAsia="Times New Roman"/>
        </w:rPr>
        <w:t xml:space="preserve"> “</w:t>
      </w:r>
      <w:r>
        <w:t>Revised Guidelines for Determining Residency for Disease Notification Purposes</w:t>
      </w:r>
      <w:r>
        <w:t>”</w:t>
      </w:r>
      <w:r>
        <w:rPr>
          <w:rFonts w:eastAsia="Times New Roman"/>
        </w:rPr>
        <w:t xml:space="preserve"> </w:t>
      </w:r>
    </w:p>
    <w:bookmarkEnd w:id="0"/>
    <w:p w14:paraId="30B7D2B9" w14:textId="77777777" w:rsidR="00867775" w:rsidRDefault="00867775" w:rsidP="00867775">
      <w:pPr>
        <w:pStyle w:val="ListParagraph"/>
        <w:ind w:left="1080"/>
        <w:rPr>
          <w:rFonts w:eastAsia="Times New Roman"/>
        </w:rPr>
      </w:pPr>
    </w:p>
    <w:p w14:paraId="0D920749" w14:textId="77777777" w:rsidR="00867775" w:rsidRDefault="00867775" w:rsidP="00867775">
      <w:pPr>
        <w:pStyle w:val="ListParagraph"/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>Next call reminder: Thursday, April 1, 2-3 ET</w:t>
      </w:r>
    </w:p>
    <w:p w14:paraId="05D1199C" w14:textId="77777777" w:rsidR="00DB4B43" w:rsidRPr="00CA300C" w:rsidRDefault="00DB4B43" w:rsidP="00DB4B43">
      <w:pPr>
        <w:spacing w:before="240"/>
      </w:pPr>
    </w:p>
    <w:p w14:paraId="592B8AAF" w14:textId="77777777" w:rsidR="00AA6166" w:rsidRDefault="00AA6166"/>
    <w:sectPr w:rsidR="00AA61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2F11C7"/>
    <w:multiLevelType w:val="hybridMultilevel"/>
    <w:tmpl w:val="51583320"/>
    <w:lvl w:ilvl="0" w:tplc="FB44E438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  <w:b/>
        <w:bCs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E11BE4"/>
    <w:multiLevelType w:val="hybridMultilevel"/>
    <w:tmpl w:val="3F1EDF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E9A3BCF"/>
    <w:multiLevelType w:val="hybridMultilevel"/>
    <w:tmpl w:val="50E6EAF0"/>
    <w:lvl w:ilvl="0" w:tplc="A5E25EBE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Calibri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0F">
      <w:start w:val="1"/>
      <w:numFmt w:val="decimal"/>
      <w:lvlText w:val="%3."/>
      <w:lvlJc w:val="left"/>
      <w:pPr>
        <w:ind w:left="1800" w:hanging="180"/>
      </w:pPr>
    </w:lvl>
    <w:lvl w:ilvl="3" w:tplc="04090019">
      <w:start w:val="1"/>
      <w:numFmt w:val="lowerLetter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8426CCD"/>
    <w:multiLevelType w:val="hybridMultilevel"/>
    <w:tmpl w:val="7F44B706"/>
    <w:lvl w:ilvl="0" w:tplc="9BF80BD2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FB44E438"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4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4D97D59"/>
    <w:multiLevelType w:val="hybridMultilevel"/>
    <w:tmpl w:val="45BEEE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6C000BF"/>
    <w:multiLevelType w:val="hybridMultilevel"/>
    <w:tmpl w:val="B504F3AA"/>
    <w:lvl w:ilvl="0" w:tplc="A5E25EBE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Calibri"/>
        <w:b/>
        <w:bCs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ind w:left="1800" w:hanging="180"/>
      </w:pPr>
    </w:lvl>
    <w:lvl w:ilvl="3" w:tplc="04090019">
      <w:start w:val="1"/>
      <w:numFmt w:val="lowerLetter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5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B43"/>
    <w:rsid w:val="001C4888"/>
    <w:rsid w:val="002B3CFB"/>
    <w:rsid w:val="006A7DE0"/>
    <w:rsid w:val="007447E5"/>
    <w:rsid w:val="00864D56"/>
    <w:rsid w:val="00867775"/>
    <w:rsid w:val="009A4E57"/>
    <w:rsid w:val="00A81262"/>
    <w:rsid w:val="00AA6166"/>
    <w:rsid w:val="00B10927"/>
    <w:rsid w:val="00D64FDA"/>
    <w:rsid w:val="00DB4B43"/>
    <w:rsid w:val="00E1709F"/>
    <w:rsid w:val="00E70567"/>
    <w:rsid w:val="00E85488"/>
    <w:rsid w:val="00F60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A94CA"/>
  <w15:chartTrackingRefBased/>
  <w15:docId w15:val="{B98B640E-8340-479C-9484-FEE93EAA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B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4B43"/>
    <w:pPr>
      <w:spacing w:after="0" w:line="240" w:lineRule="auto"/>
      <w:ind w:left="720"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E7056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05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61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dn.ymaws.com/www.cste.org/resource/resmgr/PS/11-SI-04.pdf" TargetMode="External"/><Relationship Id="rId5" Type="http://schemas.openxmlformats.org/officeDocument/2006/relationships/styles" Target="styles.xml"/><Relationship Id="rId10" Type="http://schemas.openxmlformats.org/officeDocument/2006/relationships/hyperlink" Target="https://3.basecamp.com/3164497/projects/21220474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cdn.ymaws.com/www.cste.org/resource/resmgr/PS/11-SI-0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B227ACDA78084180DE7284936D751C" ma:contentTypeVersion="12" ma:contentTypeDescription="Create a new document." ma:contentTypeScope="" ma:versionID="781ad5d852869ced160116a274cbbe1f">
  <xsd:schema xmlns:xsd="http://www.w3.org/2001/XMLSchema" xmlns:xs="http://www.w3.org/2001/XMLSchema" xmlns:p="http://schemas.microsoft.com/office/2006/metadata/properties" xmlns:ns3="6a7d5c56-8336-4f70-9a74-6dab942b9400" xmlns:ns4="d5172c90-fcad-41bc-b9c3-31777c10fee4" targetNamespace="http://schemas.microsoft.com/office/2006/metadata/properties" ma:root="true" ma:fieldsID="28f9dfe9a3f38166ac49a9e2dfd823c8" ns3:_="" ns4:_="">
    <xsd:import namespace="6a7d5c56-8336-4f70-9a74-6dab942b9400"/>
    <xsd:import namespace="d5172c90-fcad-41bc-b9c3-31777c10fee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DateTake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7d5c56-8336-4f70-9a74-6dab942b9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172c90-fcad-41bc-b9c3-31777c10fee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6E743F-D978-49DA-ACC8-6158AB611B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36F4AF-D743-48B6-A10D-97629BF1E9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E80B01-8E39-467A-B411-3638ADC8E7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7d5c56-8336-4f70-9a74-6dab942b9400"/>
    <ds:schemaRef ds:uri="d5172c90-fcad-41bc-b9c3-31777c10fe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Shaily Krishan</dc:creator>
  <cp:keywords/>
  <dc:description/>
  <cp:lastModifiedBy>Shaily Krishan</cp:lastModifiedBy>
  <cp:revision>12</cp:revision>
  <dcterms:created xsi:type="dcterms:W3CDTF">2021-03-18T17:47:00Z</dcterms:created>
  <dcterms:modified xsi:type="dcterms:W3CDTF">2021-03-22T13:12:00Z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0x0101000AB227ACDA78084180DE7284936D751C</vt:lpwstr>
  </property>
</Properties>
</file>