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D09D3" w14:textId="77777777" w:rsidR="00D965A1" w:rsidRDefault="00D965A1" w:rsidP="00D965A1">
      <w:pPr>
        <w:ind w:left="360" w:hanging="360"/>
        <w:jc w:val="center"/>
        <w:rPr>
          <w:b/>
          <w:bCs/>
        </w:rPr>
      </w:pPr>
    </w:p>
    <w:p w14:paraId="50096E27" w14:textId="5FDD648E" w:rsidR="00D965A1" w:rsidRPr="009C4AE5" w:rsidRDefault="00D965A1" w:rsidP="00D965A1">
      <w:pPr>
        <w:ind w:left="360" w:hanging="360"/>
        <w:jc w:val="center"/>
        <w:rPr>
          <w:b/>
          <w:bCs/>
        </w:rPr>
      </w:pPr>
      <w:r w:rsidRPr="009C4AE5">
        <w:rPr>
          <w:b/>
          <w:bCs/>
        </w:rPr>
        <w:t xml:space="preserve">Interjurisdictional Notifications </w:t>
      </w:r>
      <w:r>
        <w:rPr>
          <w:b/>
          <w:bCs/>
        </w:rPr>
        <w:t xml:space="preserve">Workgroup </w:t>
      </w:r>
      <w:r w:rsidRPr="009C4AE5">
        <w:rPr>
          <w:b/>
          <w:bCs/>
        </w:rPr>
        <w:t xml:space="preserve">Call | Thursday, </w:t>
      </w:r>
      <w:r>
        <w:rPr>
          <w:b/>
          <w:bCs/>
        </w:rPr>
        <w:t>April 15</w:t>
      </w:r>
      <w:r w:rsidRPr="009C4AE5">
        <w:rPr>
          <w:b/>
          <w:bCs/>
        </w:rPr>
        <w:t>, 2021, 2-3 ET</w:t>
      </w:r>
    </w:p>
    <w:p w14:paraId="14D3B0DA" w14:textId="77777777" w:rsidR="00D965A1" w:rsidRDefault="00D965A1" w:rsidP="00D965A1">
      <w:pPr>
        <w:spacing w:before="240"/>
        <w:ind w:left="360" w:hanging="360"/>
        <w:rPr>
          <w:b/>
          <w:bCs/>
          <w:u w:val="single"/>
        </w:rPr>
      </w:pPr>
      <w:r w:rsidRPr="00E36005">
        <w:rPr>
          <w:b/>
          <w:bCs/>
          <w:u w:val="single"/>
        </w:rPr>
        <w:t>Participants:</w:t>
      </w:r>
    </w:p>
    <w:p w14:paraId="18345724" w14:textId="2A05FA71" w:rsidR="00D965A1" w:rsidRPr="00D71E24" w:rsidRDefault="00D965A1" w:rsidP="00D965A1">
      <w:pPr>
        <w:pStyle w:val="ListParagraph"/>
        <w:numPr>
          <w:ilvl w:val="0"/>
          <w:numId w:val="1"/>
        </w:numPr>
      </w:pPr>
      <w:r w:rsidRPr="00D71E24">
        <w:rPr>
          <w:b/>
          <w:bCs/>
        </w:rPr>
        <w:t xml:space="preserve">Jurisdictions: </w:t>
      </w:r>
      <w:r w:rsidRPr="00D71E24">
        <w:t xml:space="preserve">Kate Goodin (TN), Laura Erhart (AZ), Kim Cervantes (NJ), </w:t>
      </w:r>
      <w:r w:rsidRPr="00A81262">
        <w:t>M</w:t>
      </w:r>
      <w:r w:rsidRPr="009A4E57">
        <w:t xml:space="preserve">ike </w:t>
      </w:r>
      <w:r>
        <w:t>Firsker (NJ), Deepam Thomas (NJ), Shahil Patel(NJ), Raajesh (NJ), Srinivasa Guptha (NJ).</w:t>
      </w:r>
    </w:p>
    <w:p w14:paraId="2AFFBF8B" w14:textId="0494DE25" w:rsidR="00D965A1" w:rsidRPr="00D71E24" w:rsidRDefault="00D965A1" w:rsidP="00D965A1">
      <w:pPr>
        <w:pStyle w:val="ListParagraph"/>
        <w:numPr>
          <w:ilvl w:val="0"/>
          <w:numId w:val="1"/>
        </w:numPr>
      </w:pPr>
      <w:r w:rsidRPr="00D71E24">
        <w:rPr>
          <w:b/>
          <w:bCs/>
        </w:rPr>
        <w:t>CDC</w:t>
      </w:r>
      <w:r w:rsidRPr="00D71E24">
        <w:t>:</w:t>
      </w:r>
      <w:r>
        <w:t xml:space="preserve"> </w:t>
      </w:r>
      <w:r w:rsidRPr="00D71E24">
        <w:t>Michele Hoover, Sara Johnston, Teresa Jue, Abbey Wojno, Jenique Meekins</w:t>
      </w:r>
      <w:r>
        <w:t>, Leigh Ellyn Preston, Andre Berro</w:t>
      </w:r>
    </w:p>
    <w:p w14:paraId="30640B91" w14:textId="77777777" w:rsidR="00D965A1" w:rsidRDefault="00D965A1" w:rsidP="00D965A1">
      <w:pPr>
        <w:pStyle w:val="ListParagraph"/>
        <w:numPr>
          <w:ilvl w:val="0"/>
          <w:numId w:val="1"/>
        </w:numPr>
      </w:pPr>
      <w:r w:rsidRPr="00D71E24">
        <w:rPr>
          <w:b/>
          <w:bCs/>
        </w:rPr>
        <w:t>CSTE:</w:t>
      </w:r>
      <w:r w:rsidRPr="00D71E24">
        <w:t xml:space="preserve"> Becky Lampkins, Shaily Krishan</w:t>
      </w:r>
    </w:p>
    <w:p w14:paraId="091C8BE0" w14:textId="3C4D8F7D" w:rsidR="00D965A1" w:rsidRDefault="00D965A1" w:rsidP="00D965A1">
      <w:pPr>
        <w:spacing w:before="240"/>
      </w:pPr>
      <w:r w:rsidRPr="00CA300C">
        <w:rPr>
          <w:b/>
          <w:bCs/>
          <w:u w:val="single"/>
        </w:rPr>
        <w:t>Agenda</w:t>
      </w:r>
      <w:r w:rsidRPr="00CA300C">
        <w:t>:</w:t>
      </w:r>
    </w:p>
    <w:p w14:paraId="07B6D7CA" w14:textId="341DC97F" w:rsidR="00D965A1" w:rsidRDefault="00D965A1" w:rsidP="00D965A1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r w:rsidRPr="00D965A1">
        <w:rPr>
          <w:rFonts w:ascii="Calibri" w:eastAsia="Calibri" w:hAnsi="Calibri" w:cs="Calibri"/>
        </w:rPr>
        <w:t>Welcome</w:t>
      </w:r>
    </w:p>
    <w:p w14:paraId="75C7CA80" w14:textId="77777777" w:rsidR="00D965A1" w:rsidRPr="00D965A1" w:rsidRDefault="00D965A1" w:rsidP="00D965A1">
      <w:pPr>
        <w:spacing w:after="0" w:line="240" w:lineRule="auto"/>
        <w:ind w:left="360"/>
        <w:rPr>
          <w:rFonts w:ascii="Calibri" w:eastAsia="Calibri" w:hAnsi="Calibri" w:cs="Calibri"/>
        </w:rPr>
      </w:pPr>
    </w:p>
    <w:p w14:paraId="0C8124CC" w14:textId="2A20769C" w:rsidR="00D965A1" w:rsidRPr="00D965A1" w:rsidRDefault="00D965A1" w:rsidP="00D965A1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r w:rsidRPr="00D965A1">
        <w:rPr>
          <w:rFonts w:ascii="Calibri" w:eastAsia="Calibri" w:hAnsi="Calibri" w:cs="Calibri"/>
        </w:rPr>
        <w:t xml:space="preserve">Follow up from 4/1: Identify case notification needs in jurisdictions </w:t>
      </w:r>
      <w:r w:rsidR="00181DA9">
        <w:rPr>
          <w:rFonts w:ascii="Calibri" w:eastAsia="Calibri" w:hAnsi="Calibri" w:cs="Calibri"/>
        </w:rPr>
        <w:t>–</w:t>
      </w:r>
      <w:r w:rsidRPr="00D965A1">
        <w:rPr>
          <w:rFonts w:ascii="Calibri" w:eastAsia="Calibri" w:hAnsi="Calibri" w:cs="Calibri"/>
        </w:rPr>
        <w:t xml:space="preserve"> </w:t>
      </w:r>
      <w:r w:rsidR="00181DA9">
        <w:rPr>
          <w:rFonts w:ascii="Calibri" w:eastAsia="Calibri" w:hAnsi="Calibri" w:cs="Calibri"/>
        </w:rPr>
        <w:t xml:space="preserve">Reviewed </w:t>
      </w:r>
      <w:r w:rsidRPr="00D965A1">
        <w:rPr>
          <w:rFonts w:ascii="Calibri" w:eastAsia="Calibri" w:hAnsi="Calibri" w:cs="Calibri"/>
          <w:i/>
          <w:iCs/>
        </w:rPr>
        <w:t>Feedback received from NJ &amp; AZ</w:t>
      </w:r>
    </w:p>
    <w:p w14:paraId="43D7B5E7" w14:textId="26CED18B" w:rsidR="002003A3" w:rsidRPr="00882D0D" w:rsidRDefault="00882D0D" w:rsidP="00882D0D">
      <w:pPr>
        <w:pStyle w:val="ListParagraph"/>
        <w:numPr>
          <w:ilvl w:val="0"/>
          <w:numId w:val="3"/>
        </w:numPr>
        <w:rPr>
          <w:rFonts w:eastAsia="Calibri"/>
        </w:rPr>
      </w:pPr>
      <w:r w:rsidRPr="00882D0D">
        <w:rPr>
          <w:rFonts w:eastAsia="Calibri"/>
        </w:rPr>
        <w:t>Why is a case transferred usually?</w:t>
      </w:r>
    </w:p>
    <w:p w14:paraId="48A0BDB7" w14:textId="217234A8" w:rsidR="00882D0D" w:rsidRDefault="00882D0D" w:rsidP="00882D0D">
      <w:pPr>
        <w:numPr>
          <w:ilvl w:val="1"/>
          <w:numId w:val="6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Typically sent if patient is a resident of another state</w:t>
      </w:r>
    </w:p>
    <w:p w14:paraId="28734769" w14:textId="3B6E1F86" w:rsidR="00882D0D" w:rsidRDefault="00882D0D" w:rsidP="00882D0D">
      <w:pPr>
        <w:numPr>
          <w:ilvl w:val="1"/>
          <w:numId w:val="6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Detailed case investigation data not always sent</w:t>
      </w:r>
    </w:p>
    <w:p w14:paraId="0ABC34F8" w14:textId="695C28A0" w:rsidR="00882D0D" w:rsidRDefault="00882D0D" w:rsidP="00882D0D">
      <w:pPr>
        <w:numPr>
          <w:ilvl w:val="1"/>
          <w:numId w:val="6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Detailed information sent in PDF printouts along with case notifications</w:t>
      </w:r>
    </w:p>
    <w:p w14:paraId="0F8F827B" w14:textId="4911FFCD" w:rsidR="00882D0D" w:rsidRDefault="00882D0D" w:rsidP="00882D0D">
      <w:pPr>
        <w:pStyle w:val="ListParagraph"/>
        <w:numPr>
          <w:ilvl w:val="0"/>
          <w:numId w:val="3"/>
        </w:numPr>
        <w:rPr>
          <w:rFonts w:eastAsia="Calibri"/>
        </w:rPr>
      </w:pPr>
      <w:r>
        <w:rPr>
          <w:rFonts w:eastAsia="Calibri"/>
        </w:rPr>
        <w:t>Lab data</w:t>
      </w:r>
    </w:p>
    <w:p w14:paraId="528F26ED" w14:textId="63FAEC0E" w:rsidR="00882D0D" w:rsidRPr="00882D0D" w:rsidRDefault="00882D0D" w:rsidP="00882D0D">
      <w:pPr>
        <w:numPr>
          <w:ilvl w:val="1"/>
          <w:numId w:val="6"/>
        </w:numPr>
        <w:spacing w:after="0" w:line="240" w:lineRule="auto"/>
        <w:rPr>
          <w:rFonts w:ascii="Calibri" w:eastAsia="Calibri" w:hAnsi="Calibri" w:cs="Calibri"/>
        </w:rPr>
      </w:pPr>
      <w:r>
        <w:rPr>
          <w:rFonts w:eastAsia="Calibri"/>
        </w:rPr>
        <w:t xml:space="preserve">Interpretive lab </w:t>
      </w:r>
      <w:r w:rsidRPr="00882D0D">
        <w:rPr>
          <w:rFonts w:ascii="Calibri" w:eastAsia="Calibri" w:hAnsi="Calibri" w:cs="Calibri"/>
        </w:rPr>
        <w:t>data</w:t>
      </w:r>
      <w:r>
        <w:rPr>
          <w:rFonts w:eastAsia="Calibri"/>
        </w:rPr>
        <w:t xml:space="preserve"> is preferred</w:t>
      </w:r>
    </w:p>
    <w:p w14:paraId="2C3EB67F" w14:textId="73094A9C" w:rsidR="00882D0D" w:rsidRDefault="00882D0D" w:rsidP="00882D0D">
      <w:pPr>
        <w:pStyle w:val="ListParagraph"/>
        <w:numPr>
          <w:ilvl w:val="0"/>
          <w:numId w:val="3"/>
        </w:numPr>
        <w:rPr>
          <w:rFonts w:eastAsia="Calibri"/>
        </w:rPr>
      </w:pPr>
      <w:r>
        <w:rPr>
          <w:rFonts w:eastAsia="Calibri"/>
        </w:rPr>
        <w:t>Is there a preference of different data elements for other conditions?</w:t>
      </w:r>
    </w:p>
    <w:p w14:paraId="46803623" w14:textId="07E127C8" w:rsidR="00882D0D" w:rsidRPr="00882D0D" w:rsidRDefault="00882D0D" w:rsidP="00882D0D">
      <w:pPr>
        <w:numPr>
          <w:ilvl w:val="1"/>
          <w:numId w:val="6"/>
        </w:numPr>
        <w:spacing w:after="0" w:line="240" w:lineRule="auto"/>
        <w:rPr>
          <w:rFonts w:ascii="Calibri" w:eastAsia="Calibri" w:hAnsi="Calibri" w:cs="Calibri"/>
        </w:rPr>
      </w:pPr>
      <w:r w:rsidRPr="00882D0D">
        <w:rPr>
          <w:rFonts w:ascii="Calibri" w:eastAsia="Calibri" w:hAnsi="Calibri" w:cs="Calibri"/>
        </w:rPr>
        <w:t>COVID template is brief due to volumes</w:t>
      </w:r>
    </w:p>
    <w:p w14:paraId="63BFC8AB" w14:textId="68D7D377" w:rsidR="00882D0D" w:rsidRPr="00882D0D" w:rsidRDefault="00882D0D" w:rsidP="00882D0D">
      <w:pPr>
        <w:numPr>
          <w:ilvl w:val="1"/>
          <w:numId w:val="6"/>
        </w:numPr>
        <w:spacing w:after="0" w:line="240" w:lineRule="auto"/>
        <w:rPr>
          <w:rFonts w:ascii="Calibri" w:eastAsia="Calibri" w:hAnsi="Calibri" w:cs="Calibri"/>
        </w:rPr>
      </w:pPr>
      <w:r w:rsidRPr="00882D0D">
        <w:rPr>
          <w:rFonts w:ascii="Calibri" w:eastAsia="Calibri" w:hAnsi="Calibri" w:cs="Calibri"/>
        </w:rPr>
        <w:t>For other diseases (e.g. Measles), there may be an initial case notification, then send</w:t>
      </w:r>
      <w:r>
        <w:rPr>
          <w:rFonts w:ascii="Calibri" w:eastAsia="Calibri" w:hAnsi="Calibri" w:cs="Calibri"/>
        </w:rPr>
        <w:t xml:space="preserve"> lab</w:t>
      </w:r>
      <w:r w:rsidRPr="00882D0D">
        <w:rPr>
          <w:rFonts w:ascii="Calibri" w:eastAsia="Calibri" w:hAnsi="Calibri" w:cs="Calibri"/>
        </w:rPr>
        <w:t xml:space="preserve"> details</w:t>
      </w:r>
    </w:p>
    <w:p w14:paraId="182DF84F" w14:textId="32742B5C" w:rsidR="00882D0D" w:rsidRPr="00882D0D" w:rsidRDefault="00882D0D" w:rsidP="00882D0D">
      <w:pPr>
        <w:numPr>
          <w:ilvl w:val="2"/>
          <w:numId w:val="6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Perhaps consider sending interpretive labs first, then send other lab details in separate messages</w:t>
      </w:r>
    </w:p>
    <w:p w14:paraId="6B504ADC" w14:textId="77777777" w:rsidR="00D965A1" w:rsidRPr="00D965A1" w:rsidRDefault="00D965A1" w:rsidP="00D965A1">
      <w:pPr>
        <w:spacing w:after="0" w:line="240" w:lineRule="auto"/>
        <w:ind w:left="1080"/>
        <w:rPr>
          <w:rFonts w:ascii="Calibri" w:eastAsia="Calibri" w:hAnsi="Calibri" w:cs="Calibri"/>
        </w:rPr>
      </w:pPr>
    </w:p>
    <w:p w14:paraId="013FF889" w14:textId="5FD88985" w:rsidR="00D965A1" w:rsidRPr="009812EC" w:rsidRDefault="00D965A1" w:rsidP="00D965A1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r w:rsidRPr="00D965A1">
        <w:rPr>
          <w:rFonts w:ascii="Calibri" w:eastAsia="Calibri" w:hAnsi="Calibri" w:cs="Calibri"/>
        </w:rPr>
        <w:t xml:space="preserve">Travel-related use cases and existing value sets-- </w:t>
      </w:r>
      <w:r w:rsidRPr="00D965A1">
        <w:rPr>
          <w:rFonts w:ascii="Calibri" w:eastAsia="Calibri" w:hAnsi="Calibri" w:cs="Calibri"/>
          <w:i/>
          <w:iCs/>
        </w:rPr>
        <w:t>Abbey Wojno (DGMQ)</w:t>
      </w:r>
    </w:p>
    <w:p w14:paraId="11209E3E" w14:textId="5A085895" w:rsidR="009812EC" w:rsidRDefault="009812EC" w:rsidP="00181DA9">
      <w:pPr>
        <w:pStyle w:val="ListParagraph"/>
        <w:numPr>
          <w:ilvl w:val="0"/>
          <w:numId w:val="3"/>
        </w:numPr>
        <w:rPr>
          <w:rFonts w:eastAsia="Calibri"/>
        </w:rPr>
      </w:pPr>
      <w:r>
        <w:rPr>
          <w:rFonts w:eastAsia="Calibri"/>
        </w:rPr>
        <w:t>Reviewed document with use cases &amp; value sets, Abbey will post on Basecamp</w:t>
      </w:r>
    </w:p>
    <w:p w14:paraId="0D3B2140" w14:textId="304EDA99" w:rsidR="009812EC" w:rsidRDefault="009812EC" w:rsidP="00181DA9">
      <w:pPr>
        <w:pStyle w:val="ListParagraph"/>
        <w:numPr>
          <w:ilvl w:val="0"/>
          <w:numId w:val="3"/>
        </w:numPr>
        <w:rPr>
          <w:rFonts w:eastAsia="Calibri"/>
        </w:rPr>
      </w:pPr>
      <w:r>
        <w:rPr>
          <w:rFonts w:eastAsia="Calibri"/>
        </w:rPr>
        <w:t>Discussion for use case #2:</w:t>
      </w:r>
    </w:p>
    <w:p w14:paraId="5C24ED5B" w14:textId="7816CB90" w:rsidR="009812EC" w:rsidRDefault="009812EC" w:rsidP="00181DA9">
      <w:pPr>
        <w:numPr>
          <w:ilvl w:val="1"/>
          <w:numId w:val="6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Currently, no standardized notification process in place to share contact information with other states, so mostly contacting other states (phone) to exchange information, could also fax, send PDF with contact information.</w:t>
      </w:r>
    </w:p>
    <w:p w14:paraId="1D8C56F7" w14:textId="032440C6" w:rsidR="009812EC" w:rsidRDefault="009812EC" w:rsidP="00181DA9">
      <w:pPr>
        <w:numPr>
          <w:ilvl w:val="1"/>
          <w:numId w:val="6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Notification process also depends on the urgency of contact/ disease- e.g. Ebola/ measles would need more immediate follow up, so states would most likely reach out via phone , vs for hepatitis A (sometimes states needs subjectively assess the level of urgency).</w:t>
      </w:r>
    </w:p>
    <w:p w14:paraId="20D5AF4B" w14:textId="49C8477E" w:rsidR="007C0B05" w:rsidRPr="00D965A1" w:rsidRDefault="007C0B05" w:rsidP="00181DA9">
      <w:pPr>
        <w:numPr>
          <w:ilvl w:val="1"/>
          <w:numId w:val="6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There is still a need to develop a standardized format for exchange, which could be scaled up, but there will probably always be a need to supplement follow up via phone/ fax</w:t>
      </w:r>
      <w:r w:rsidR="00181DA9">
        <w:rPr>
          <w:rFonts w:ascii="Calibri" w:eastAsia="Calibri" w:hAnsi="Calibri" w:cs="Calibri"/>
        </w:rPr>
        <w:t>, et</w:t>
      </w:r>
      <w:r>
        <w:rPr>
          <w:rFonts w:ascii="Calibri" w:eastAsia="Calibri" w:hAnsi="Calibri" w:cs="Calibri"/>
        </w:rPr>
        <w:t xml:space="preserve">c. If there is a </w:t>
      </w:r>
      <w:r w:rsidR="00181DA9">
        <w:rPr>
          <w:rFonts w:ascii="Calibri" w:eastAsia="Calibri" w:hAnsi="Calibri" w:cs="Calibri"/>
        </w:rPr>
        <w:t>standard</w:t>
      </w:r>
      <w:r>
        <w:rPr>
          <w:rFonts w:ascii="Calibri" w:eastAsia="Calibri" w:hAnsi="Calibri" w:cs="Calibri"/>
        </w:rPr>
        <w:t xml:space="preserve"> format, it could be “scaled up” as needed</w:t>
      </w:r>
      <w:r w:rsidR="00181DA9">
        <w:rPr>
          <w:rFonts w:ascii="Calibri" w:eastAsia="Calibri" w:hAnsi="Calibri" w:cs="Calibri"/>
        </w:rPr>
        <w:t>.</w:t>
      </w:r>
    </w:p>
    <w:p w14:paraId="08839A84" w14:textId="3DE6EBC0" w:rsidR="00D965A1" w:rsidRPr="00181DA9" w:rsidRDefault="007C0B05" w:rsidP="00181DA9">
      <w:pPr>
        <w:pStyle w:val="ListParagraph"/>
        <w:numPr>
          <w:ilvl w:val="0"/>
          <w:numId w:val="3"/>
        </w:numPr>
        <w:rPr>
          <w:rFonts w:eastAsia="Calibri"/>
        </w:rPr>
      </w:pPr>
      <w:r w:rsidRPr="00181DA9">
        <w:rPr>
          <w:rFonts w:eastAsia="Calibri"/>
        </w:rPr>
        <w:t>Value sets:</w:t>
      </w:r>
    </w:p>
    <w:p w14:paraId="4E9D1876" w14:textId="236B7CCD" w:rsidR="007C0B05" w:rsidRDefault="007C0B05" w:rsidP="00181DA9">
      <w:pPr>
        <w:numPr>
          <w:ilvl w:val="1"/>
          <w:numId w:val="6"/>
        </w:numPr>
        <w:spacing w:after="0" w:line="240" w:lineRule="auto"/>
        <w:rPr>
          <w:rFonts w:eastAsia="Calibri"/>
        </w:rPr>
      </w:pPr>
      <w:r w:rsidRPr="00181DA9">
        <w:rPr>
          <w:rFonts w:ascii="Calibri" w:eastAsia="Calibri" w:hAnsi="Calibri" w:cs="Calibri"/>
        </w:rPr>
        <w:t>Travel</w:t>
      </w:r>
      <w:r>
        <w:rPr>
          <w:rFonts w:eastAsia="Calibri"/>
        </w:rPr>
        <w:t xml:space="preserve"> purpose: NNDSS team &amp; eCR team at CDC is working on updating this value set</w:t>
      </w:r>
    </w:p>
    <w:p w14:paraId="6D9F77A5" w14:textId="77777777" w:rsidR="00181DA9" w:rsidRPr="007C0B05" w:rsidRDefault="00181DA9" w:rsidP="00181DA9">
      <w:pPr>
        <w:pStyle w:val="ListParagraph"/>
        <w:ind w:left="1080"/>
        <w:rPr>
          <w:rFonts w:eastAsia="Calibri"/>
        </w:rPr>
      </w:pPr>
    </w:p>
    <w:p w14:paraId="0E2E5BA4" w14:textId="77777777" w:rsidR="00D965A1" w:rsidRPr="00D965A1" w:rsidRDefault="00D965A1" w:rsidP="00D965A1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r w:rsidRPr="00D965A1">
        <w:rPr>
          <w:rFonts w:ascii="Calibri" w:eastAsia="Calibri" w:hAnsi="Calibri" w:cs="Calibri"/>
        </w:rPr>
        <w:t>Transport options:</w:t>
      </w:r>
    </w:p>
    <w:p w14:paraId="48BD26C5" w14:textId="1B9F8E69" w:rsidR="00D965A1" w:rsidRPr="00181DA9" w:rsidRDefault="00322A31" w:rsidP="00181DA9">
      <w:pPr>
        <w:pStyle w:val="ListParagraph"/>
        <w:numPr>
          <w:ilvl w:val="0"/>
          <w:numId w:val="3"/>
        </w:numPr>
        <w:rPr>
          <w:rFonts w:eastAsia="Calibri"/>
        </w:rPr>
      </w:pPr>
      <w:r w:rsidRPr="00181DA9">
        <w:rPr>
          <w:rFonts w:eastAsia="Calibri"/>
        </w:rPr>
        <w:lastRenderedPageBreak/>
        <w:t>After next call on 4/29, the group will i</w:t>
      </w:r>
      <w:r w:rsidR="00D965A1" w:rsidRPr="00181DA9">
        <w:rPr>
          <w:rFonts w:eastAsia="Calibri"/>
        </w:rPr>
        <w:t xml:space="preserve">dentify </w:t>
      </w:r>
      <w:r w:rsidRPr="00181DA9">
        <w:rPr>
          <w:rFonts w:eastAsia="Calibri"/>
        </w:rPr>
        <w:t xml:space="preserve">transport-related </w:t>
      </w:r>
      <w:r w:rsidR="00D965A1" w:rsidRPr="00181DA9">
        <w:rPr>
          <w:rFonts w:eastAsia="Calibri"/>
        </w:rPr>
        <w:t>questions</w:t>
      </w:r>
      <w:r w:rsidRPr="00181DA9">
        <w:rPr>
          <w:rFonts w:eastAsia="Calibri"/>
        </w:rPr>
        <w:t xml:space="preserve"> for the case notification use case </w:t>
      </w:r>
      <w:r w:rsidR="00D965A1" w:rsidRPr="00181DA9">
        <w:rPr>
          <w:rFonts w:eastAsia="Calibri"/>
        </w:rPr>
        <w:t>to approach AIMS</w:t>
      </w:r>
      <w:r w:rsidR="00181DA9">
        <w:rPr>
          <w:rFonts w:eastAsia="Calibri"/>
        </w:rPr>
        <w:t>,  and/or consider other options.</w:t>
      </w:r>
    </w:p>
    <w:p w14:paraId="07105F53" w14:textId="77777777" w:rsidR="00322A31" w:rsidRDefault="00322A31" w:rsidP="00322A31">
      <w:pPr>
        <w:spacing w:after="0" w:line="240" w:lineRule="auto"/>
        <w:ind w:left="1080"/>
        <w:rPr>
          <w:rFonts w:ascii="Calibri" w:eastAsia="Calibri" w:hAnsi="Calibri" w:cs="Calibri"/>
        </w:rPr>
      </w:pPr>
    </w:p>
    <w:p w14:paraId="4178CB98" w14:textId="1B852444" w:rsidR="00D965A1" w:rsidRDefault="00D965A1" w:rsidP="00D965A1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r w:rsidRPr="00D965A1">
        <w:rPr>
          <w:rFonts w:ascii="Calibri" w:eastAsia="Calibri" w:hAnsi="Calibri" w:cs="Calibri"/>
        </w:rPr>
        <w:t xml:space="preserve">Basecamp site: </w:t>
      </w:r>
      <w:hyperlink r:id="rId8" w:history="1">
        <w:r w:rsidRPr="00D965A1">
          <w:rPr>
            <w:rFonts w:ascii="Calibri" w:eastAsia="Calibri" w:hAnsi="Calibri" w:cs="Calibri"/>
            <w:color w:val="0563C1"/>
            <w:u w:val="single"/>
          </w:rPr>
          <w:t>https://3.basecamp.com/3164497/projects/21220474</w:t>
        </w:r>
      </w:hyperlink>
      <w:r w:rsidRPr="00D965A1">
        <w:rPr>
          <w:rFonts w:ascii="Calibri" w:eastAsia="Calibri" w:hAnsi="Calibri" w:cs="Calibri"/>
        </w:rPr>
        <w:t>)</w:t>
      </w:r>
    </w:p>
    <w:p w14:paraId="5DCD103B" w14:textId="77777777" w:rsidR="00D965A1" w:rsidRPr="00D965A1" w:rsidRDefault="00D965A1" w:rsidP="00D965A1">
      <w:pPr>
        <w:spacing w:after="0" w:line="240" w:lineRule="auto"/>
        <w:rPr>
          <w:rFonts w:ascii="Calibri" w:eastAsia="Calibri" w:hAnsi="Calibri" w:cs="Calibri"/>
        </w:rPr>
      </w:pPr>
    </w:p>
    <w:p w14:paraId="294845DF" w14:textId="259A25E5" w:rsidR="00D965A1" w:rsidRDefault="00D965A1" w:rsidP="00D965A1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Next call reminder: Thursday, April 29, 2-3 ET</w:t>
      </w:r>
    </w:p>
    <w:p w14:paraId="25AC9597" w14:textId="77777777" w:rsidR="00D965A1" w:rsidRDefault="00D965A1" w:rsidP="00D965A1">
      <w:pPr>
        <w:spacing w:after="0" w:line="240" w:lineRule="auto"/>
        <w:rPr>
          <w:rFonts w:ascii="Calibri" w:eastAsia="Calibri" w:hAnsi="Calibri" w:cs="Calibri"/>
        </w:rPr>
      </w:pPr>
    </w:p>
    <w:p w14:paraId="522766B0" w14:textId="0C22D397" w:rsidR="00D965A1" w:rsidRDefault="007C0B05" w:rsidP="00D965A1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Action items:</w:t>
      </w:r>
    </w:p>
    <w:p w14:paraId="540B7C9B" w14:textId="77777777" w:rsidR="007C0B05" w:rsidRDefault="007C0B05" w:rsidP="007C0B05">
      <w:pPr>
        <w:numPr>
          <w:ilvl w:val="1"/>
          <w:numId w:val="2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Abbey: </w:t>
      </w:r>
    </w:p>
    <w:p w14:paraId="2F1C0AB1" w14:textId="098ACD0F" w:rsidR="007C0B05" w:rsidRDefault="007C0B05" w:rsidP="007C0B05">
      <w:pPr>
        <w:numPr>
          <w:ilvl w:val="2"/>
          <w:numId w:val="2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Upload document with the Travel use cases &amp; value sets </w:t>
      </w:r>
      <w:r w:rsidR="00322A31">
        <w:rPr>
          <w:rFonts w:ascii="Calibri" w:eastAsia="Calibri" w:hAnsi="Calibri" w:cs="Calibri"/>
        </w:rPr>
        <w:t>on Basecamp</w:t>
      </w:r>
    </w:p>
    <w:p w14:paraId="4158B7FC" w14:textId="77DF3022" w:rsidR="007C0B05" w:rsidRDefault="007C0B05" w:rsidP="007C0B05">
      <w:pPr>
        <w:numPr>
          <w:ilvl w:val="2"/>
          <w:numId w:val="2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Provide any updated information on value sets </w:t>
      </w:r>
      <w:r w:rsidR="00322A31">
        <w:rPr>
          <w:rFonts w:ascii="Calibri" w:eastAsia="Calibri" w:hAnsi="Calibri" w:cs="Calibri"/>
        </w:rPr>
        <w:t>(travel purpose)</w:t>
      </w:r>
    </w:p>
    <w:p w14:paraId="75F3E049" w14:textId="77777777" w:rsidR="00322A31" w:rsidRDefault="007C0B05" w:rsidP="007C0B05">
      <w:pPr>
        <w:numPr>
          <w:ilvl w:val="1"/>
          <w:numId w:val="2"/>
        </w:numPr>
        <w:spacing w:after="0" w:line="240" w:lineRule="auto"/>
        <w:rPr>
          <w:rFonts w:ascii="Calibri" w:eastAsia="Calibri" w:hAnsi="Calibri" w:cs="Calibri"/>
        </w:rPr>
      </w:pPr>
      <w:r w:rsidRPr="007C0B05">
        <w:rPr>
          <w:rFonts w:ascii="Calibri" w:eastAsia="Calibri" w:hAnsi="Calibri" w:cs="Calibri"/>
        </w:rPr>
        <w:t>Kate , Shaily</w:t>
      </w:r>
      <w:r>
        <w:rPr>
          <w:rFonts w:ascii="Calibri" w:eastAsia="Calibri" w:hAnsi="Calibri" w:cs="Calibri"/>
        </w:rPr>
        <w:t xml:space="preserve">: </w:t>
      </w:r>
    </w:p>
    <w:p w14:paraId="45DA830B" w14:textId="36F0349E" w:rsidR="00322A31" w:rsidRDefault="00322A31" w:rsidP="00322A31">
      <w:pPr>
        <w:numPr>
          <w:ilvl w:val="2"/>
          <w:numId w:val="2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Review feedback received about data elements to include in a standardized </w:t>
      </w:r>
      <w:r w:rsidR="00181DA9">
        <w:rPr>
          <w:rFonts w:ascii="Calibri" w:eastAsia="Calibri" w:hAnsi="Calibri" w:cs="Calibri"/>
        </w:rPr>
        <w:t xml:space="preserve">interjurisdictional </w:t>
      </w:r>
      <w:r>
        <w:rPr>
          <w:rFonts w:ascii="Calibri" w:eastAsia="Calibri" w:hAnsi="Calibri" w:cs="Calibri"/>
        </w:rPr>
        <w:t>case notification, create draft set of data elements for case notification</w:t>
      </w:r>
      <w:r w:rsidR="00181DA9">
        <w:rPr>
          <w:rFonts w:ascii="Calibri" w:eastAsia="Calibri" w:hAnsi="Calibri" w:cs="Calibri"/>
        </w:rPr>
        <w:t>, p</w:t>
      </w:r>
      <w:r>
        <w:rPr>
          <w:rFonts w:ascii="Calibri" w:eastAsia="Calibri" w:hAnsi="Calibri" w:cs="Calibri"/>
        </w:rPr>
        <w:t>resent to group on 4/29 meeting</w:t>
      </w:r>
      <w:r w:rsidR="00181DA9">
        <w:rPr>
          <w:rFonts w:ascii="Calibri" w:eastAsia="Calibri" w:hAnsi="Calibri" w:cs="Calibri"/>
        </w:rPr>
        <w:t>.</w:t>
      </w:r>
    </w:p>
    <w:p w14:paraId="12A26891" w14:textId="381F63BF" w:rsidR="007C0B05" w:rsidRDefault="007C0B05" w:rsidP="00322A31">
      <w:pPr>
        <w:numPr>
          <w:ilvl w:val="2"/>
          <w:numId w:val="2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Review </w:t>
      </w:r>
      <w:r w:rsidRPr="00D965A1">
        <w:rPr>
          <w:rFonts w:ascii="Calibri" w:eastAsia="Calibri" w:hAnsi="Calibri" w:cs="Calibri"/>
        </w:rPr>
        <w:t>ravel-related use cases and existing value sets</w:t>
      </w:r>
      <w:r>
        <w:rPr>
          <w:rFonts w:ascii="Calibri" w:eastAsia="Calibri" w:hAnsi="Calibri" w:cs="Calibri"/>
        </w:rPr>
        <w:t xml:space="preserve"> from DGMQ, to identify inclusions in case notification</w:t>
      </w:r>
    </w:p>
    <w:p w14:paraId="081C9141" w14:textId="77777777" w:rsidR="00D965A1" w:rsidRPr="00D965A1" w:rsidRDefault="00D965A1" w:rsidP="00D965A1">
      <w:pPr>
        <w:spacing w:after="0" w:line="240" w:lineRule="auto"/>
        <w:rPr>
          <w:rFonts w:ascii="Calibri" w:eastAsia="Calibri" w:hAnsi="Calibri" w:cs="Calibri"/>
        </w:rPr>
      </w:pPr>
    </w:p>
    <w:p w14:paraId="0686893A" w14:textId="77777777" w:rsidR="00D965A1" w:rsidRDefault="00D965A1" w:rsidP="00D965A1">
      <w:pPr>
        <w:spacing w:before="240"/>
      </w:pPr>
    </w:p>
    <w:p w14:paraId="2C40DB50" w14:textId="77777777" w:rsidR="00C47BD4" w:rsidRDefault="00C47BD4"/>
    <w:sectPr w:rsidR="00C47B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A23"/>
    <w:multiLevelType w:val="hybridMultilevel"/>
    <w:tmpl w:val="5A66746A"/>
    <w:lvl w:ilvl="0" w:tplc="E3F4CD9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022F55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B32C02"/>
    <w:multiLevelType w:val="hybridMultilevel"/>
    <w:tmpl w:val="798EC926"/>
    <w:lvl w:ilvl="0" w:tplc="E3F4CD9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B55A9E"/>
    <w:multiLevelType w:val="hybridMultilevel"/>
    <w:tmpl w:val="3EC20752"/>
    <w:lvl w:ilvl="0" w:tplc="E3F4CD9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002C14"/>
    <w:multiLevelType w:val="hybridMultilevel"/>
    <w:tmpl w:val="66D0CC80"/>
    <w:lvl w:ilvl="0" w:tplc="E3F4CD9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480CA8"/>
    <w:multiLevelType w:val="hybridMultilevel"/>
    <w:tmpl w:val="AA9CCCD6"/>
    <w:lvl w:ilvl="0" w:tplc="F022F5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D97D59"/>
    <w:multiLevelType w:val="hybridMultilevel"/>
    <w:tmpl w:val="45BEE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5A1"/>
    <w:rsid w:val="00181DA9"/>
    <w:rsid w:val="002003A3"/>
    <w:rsid w:val="00322A31"/>
    <w:rsid w:val="00384782"/>
    <w:rsid w:val="007C0B05"/>
    <w:rsid w:val="00882D0D"/>
    <w:rsid w:val="008B77CF"/>
    <w:rsid w:val="009812EC"/>
    <w:rsid w:val="00984184"/>
    <w:rsid w:val="00C47BD4"/>
    <w:rsid w:val="00D9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EA751"/>
  <w15:chartTrackingRefBased/>
  <w15:docId w15:val="{4505EC53-4FFC-492F-8E44-B488BDAA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65A1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3.basecamp.com%2F3164497%2Fprojects%2F21220474&amp;data=04%7C01%7Cmdittman%40pa.gov%7C43e277abf0b0400c465d08d9002c3402%7C418e284101284dd59b6c47fc5a9a1bde%7C0%7C0%7C637541013638304238%7CUnknown%7CTWFpbGZsb3d8eyJWIjoiMC4wLjAwMDAiLCJQIjoiV2luMzIiLCJBTiI6Ik1haWwiLCJXVCI6Mn0%3D%7C2000&amp;sdata=RGMl413Wac8CzOAfewO2x%2FEFtG6asd5I%2F%2Fe5mk68EXo%3D&amp;reserved=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B227ACDA78084180DE7284936D751C" ma:contentTypeVersion="12" ma:contentTypeDescription="Create a new document." ma:contentTypeScope="" ma:versionID="781ad5d852869ced160116a274cbbe1f">
  <xsd:schema xmlns:xsd="http://www.w3.org/2001/XMLSchema" xmlns:xs="http://www.w3.org/2001/XMLSchema" xmlns:p="http://schemas.microsoft.com/office/2006/metadata/properties" xmlns:ns3="6a7d5c56-8336-4f70-9a74-6dab942b9400" xmlns:ns4="d5172c90-fcad-41bc-b9c3-31777c10fee4" targetNamespace="http://schemas.microsoft.com/office/2006/metadata/properties" ma:root="true" ma:fieldsID="28f9dfe9a3f38166ac49a9e2dfd823c8" ns3:_="" ns4:_="">
    <xsd:import namespace="6a7d5c56-8336-4f70-9a74-6dab942b9400"/>
    <xsd:import namespace="d5172c90-fcad-41bc-b9c3-31777c10fe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d5c56-8336-4f70-9a74-6dab942b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72c90-fcad-41bc-b9c3-31777c10fe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D80EC3-8B08-41BD-9A87-FDFB258F0D24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a7d5c56-8336-4f70-9a74-6dab942b9400"/>
    <ds:schemaRef ds:uri="http://schemas.openxmlformats.org/package/2006/metadata/core-properties"/>
    <ds:schemaRef ds:uri="d5172c90-fcad-41bc-b9c3-31777c10fee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BA2B2C2-D0F4-40FE-BF87-C69FE5F5A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F65197-901C-4465-B56A-75C0EDC07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d5c56-8336-4f70-9a74-6dab942b9400"/>
    <ds:schemaRef ds:uri="d5172c90-fcad-41bc-b9c3-31777c10f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Shaily Krishan</dc:creator>
  <cp:keywords/>
  <dc:description/>
  <cp:lastModifiedBy>Shaily Krishan</cp:lastModifiedBy>
  <cp:revision>3</cp:revision>
  <dcterms:created xsi:type="dcterms:W3CDTF">2021-04-15T17:47:00Z</dcterms:created>
  <dcterms:modified xsi:type="dcterms:W3CDTF">2021-04-18T21:57:00Z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0x0101000AB227ACDA78084180DE7284936D751C</vt:lpwstr>
  </property>
</Properties>
</file>