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092627" w14:textId="25E1BDA5" w:rsidR="00FF3DA9" w:rsidRPr="00C71573" w:rsidRDefault="009F32D5" w:rsidP="009F32D5">
      <w:pPr>
        <w:spacing w:after="0" w:line="240" w:lineRule="auto"/>
        <w:jc w:val="center"/>
        <w:rPr>
          <w:rFonts w:ascii="Calibri" w:hAnsi="Calibri"/>
          <w:b/>
          <w:u w:val="single"/>
        </w:rPr>
      </w:pPr>
      <w:r>
        <w:rPr>
          <w:rFonts w:ascii="Calibri" w:hAnsi="Calibri"/>
          <w:b/>
          <w:u w:val="single"/>
        </w:rPr>
        <w:t>Influenza Education among</w:t>
      </w:r>
      <w:r w:rsidR="00FE40BB" w:rsidRPr="00C71573">
        <w:rPr>
          <w:rFonts w:ascii="Calibri" w:hAnsi="Calibri"/>
          <w:b/>
          <w:u w:val="single"/>
        </w:rPr>
        <w:t xml:space="preserve"> Youth in Agriculture</w:t>
      </w:r>
      <w:r w:rsidR="003A0118">
        <w:rPr>
          <w:rFonts w:ascii="Calibri" w:hAnsi="Calibri"/>
          <w:b/>
          <w:u w:val="single"/>
        </w:rPr>
        <w:t xml:space="preserve"> 1</w:t>
      </w:r>
      <w:r w:rsidR="003A0118" w:rsidRPr="003A0118">
        <w:rPr>
          <w:rFonts w:ascii="Calibri" w:hAnsi="Calibri"/>
          <w:b/>
          <w:u w:val="single"/>
          <w:vertAlign w:val="superscript"/>
        </w:rPr>
        <w:t>st</w:t>
      </w:r>
      <w:r w:rsidR="003A0118">
        <w:rPr>
          <w:rFonts w:ascii="Calibri" w:hAnsi="Calibri"/>
          <w:b/>
          <w:u w:val="single"/>
        </w:rPr>
        <w:t xml:space="preserve"> Quarter (July-Oct)</w:t>
      </w:r>
      <w:r>
        <w:rPr>
          <w:rFonts w:ascii="Calibri" w:hAnsi="Calibri"/>
          <w:b/>
          <w:u w:val="single"/>
        </w:rPr>
        <w:t xml:space="preserve"> </w:t>
      </w:r>
      <w:r w:rsidR="00FF3DA9">
        <w:rPr>
          <w:rFonts w:ascii="Calibri" w:hAnsi="Calibri"/>
          <w:b/>
          <w:u w:val="single"/>
        </w:rPr>
        <w:t xml:space="preserve">Progress Report </w:t>
      </w:r>
    </w:p>
    <w:p w14:paraId="33B7305D" w14:textId="77777777" w:rsidR="00FE40BB" w:rsidRPr="00C71573" w:rsidRDefault="00FE40BB" w:rsidP="00FE40BB">
      <w:pPr>
        <w:spacing w:after="0" w:line="240" w:lineRule="auto"/>
        <w:rPr>
          <w:rFonts w:ascii="Calibri" w:hAnsi="Calibri"/>
        </w:rPr>
      </w:pPr>
    </w:p>
    <w:p w14:paraId="15C73069" w14:textId="77777777" w:rsidR="00FE40BB" w:rsidRPr="00C71573" w:rsidRDefault="00FE40BB" w:rsidP="00FE40BB">
      <w:pPr>
        <w:spacing w:after="0" w:line="240" w:lineRule="auto"/>
        <w:rPr>
          <w:rFonts w:ascii="Calibri" w:hAnsi="Calibri"/>
        </w:rPr>
      </w:pPr>
    </w:p>
    <w:p w14:paraId="514BD2C9" w14:textId="77777777" w:rsidR="00DA33CF" w:rsidRPr="00C71573" w:rsidRDefault="00DA33CF" w:rsidP="005A4A9B">
      <w:pPr>
        <w:spacing w:after="0" w:line="240" w:lineRule="auto"/>
        <w:ind w:firstLine="720"/>
        <w:rPr>
          <w:rFonts w:ascii="Calibri" w:hAnsi="Calibri"/>
        </w:rPr>
      </w:pPr>
      <w:r>
        <w:rPr>
          <w:rFonts w:ascii="Calibri" w:hAnsi="Calibri"/>
        </w:rPr>
        <w:t xml:space="preserve">Please return completed Progress Report to CSTE at </w:t>
      </w:r>
      <w:hyperlink r:id="rId5" w:history="1">
        <w:r w:rsidRPr="00035B7D">
          <w:rPr>
            <w:rStyle w:val="Hyperlink"/>
            <w:rFonts w:ascii="Calibri" w:hAnsi="Calibri"/>
          </w:rPr>
          <w:t>mschroeder@cste.org</w:t>
        </w:r>
      </w:hyperlink>
      <w:r>
        <w:rPr>
          <w:rFonts w:ascii="Calibri" w:hAnsi="Calibri"/>
        </w:rPr>
        <w:t xml:space="preserve">.  </w:t>
      </w:r>
    </w:p>
    <w:p w14:paraId="64E23FEF" w14:textId="77777777" w:rsidR="00FE40BB" w:rsidRPr="00C71573" w:rsidRDefault="00FE40BB" w:rsidP="00FE40BB">
      <w:pPr>
        <w:spacing w:after="0" w:line="240" w:lineRule="auto"/>
        <w:rPr>
          <w:rFonts w:ascii="Calibri" w:hAnsi="Calibri"/>
        </w:rPr>
      </w:pPr>
    </w:p>
    <w:p w14:paraId="56BBA8A3" w14:textId="77777777" w:rsidR="00FE40BB" w:rsidRPr="00C71573" w:rsidRDefault="00FE40BB" w:rsidP="00FE40BB">
      <w:pPr>
        <w:spacing w:after="0" w:line="240" w:lineRule="auto"/>
        <w:rPr>
          <w:rFonts w:ascii="Calibri" w:hAnsi="Calibri"/>
        </w:rPr>
      </w:pPr>
    </w:p>
    <w:p w14:paraId="6CF298FD" w14:textId="526055D9" w:rsidR="00C71573" w:rsidRPr="00734642" w:rsidRDefault="00C71573" w:rsidP="00A67F43">
      <w:pPr>
        <w:pStyle w:val="ListParagraph"/>
        <w:numPr>
          <w:ilvl w:val="0"/>
          <w:numId w:val="6"/>
        </w:numPr>
        <w:rPr>
          <w:rFonts w:ascii="Calibri" w:hAnsi="Calibri" w:cs="Arial"/>
          <w:sz w:val="22"/>
          <w:szCs w:val="22"/>
        </w:rPr>
      </w:pPr>
      <w:r w:rsidRPr="00DA33CF">
        <w:rPr>
          <w:rFonts w:ascii="Calibri" w:hAnsi="Calibri"/>
          <w:sz w:val="22"/>
          <w:szCs w:val="22"/>
        </w:rPr>
        <w:t xml:space="preserve">Identify your top three achievements over the last quarter. </w:t>
      </w:r>
    </w:p>
    <w:p w14:paraId="4D36A757" w14:textId="73A0F77B" w:rsidR="009F32D5" w:rsidRDefault="00AE1803" w:rsidP="00734642">
      <w:pPr>
        <w:pStyle w:val="ListParagraph"/>
        <w:numPr>
          <w:ilvl w:val="1"/>
          <w:numId w:val="6"/>
        </w:numPr>
        <w:rPr>
          <w:rFonts w:ascii="Calibri" w:hAnsi="Calibri" w:cs="Arial"/>
          <w:sz w:val="22"/>
          <w:szCs w:val="22"/>
        </w:rPr>
      </w:pPr>
      <w:r>
        <w:rPr>
          <w:rFonts w:ascii="Calibri" w:hAnsi="Calibri" w:cs="Arial"/>
          <w:sz w:val="22"/>
          <w:szCs w:val="22"/>
        </w:rPr>
        <w:t>Ordered an additional 54 educational board games titled, “</w:t>
      </w:r>
      <w:r>
        <w:rPr>
          <w:rFonts w:ascii="Calibri" w:hAnsi="Calibri" w:cs="Arial"/>
          <w:b/>
          <w:sz w:val="22"/>
          <w:szCs w:val="22"/>
        </w:rPr>
        <w:t>Farmstead Enterprise: Adventures in Agritourism.”</w:t>
      </w:r>
      <w:r>
        <w:rPr>
          <w:rFonts w:ascii="Calibri" w:hAnsi="Calibri" w:cs="Arial"/>
          <w:sz w:val="22"/>
          <w:szCs w:val="22"/>
        </w:rPr>
        <w:t xml:space="preserve"> Now each county and regional 4-H office in Minnesota will have a game available for club meetings to check-out. The games are in the process of being distributed.</w:t>
      </w:r>
      <w:r w:rsidR="000D75F9">
        <w:rPr>
          <w:rFonts w:ascii="Calibri" w:hAnsi="Calibri" w:cs="Arial"/>
          <w:sz w:val="22"/>
          <w:szCs w:val="22"/>
        </w:rPr>
        <w:t xml:space="preserve"> </w:t>
      </w:r>
    </w:p>
    <w:p w14:paraId="014311B0" w14:textId="64DCA8FF" w:rsidR="00EE1675" w:rsidRDefault="00EE1675" w:rsidP="00734642">
      <w:pPr>
        <w:pStyle w:val="ListParagraph"/>
        <w:numPr>
          <w:ilvl w:val="1"/>
          <w:numId w:val="6"/>
        </w:numPr>
        <w:rPr>
          <w:rFonts w:ascii="Calibri" w:hAnsi="Calibri" w:cs="Arial"/>
          <w:sz w:val="22"/>
          <w:szCs w:val="22"/>
        </w:rPr>
      </w:pPr>
      <w:r>
        <w:rPr>
          <w:rFonts w:ascii="Calibri" w:hAnsi="Calibri" w:cs="Arial"/>
          <w:sz w:val="22"/>
          <w:szCs w:val="22"/>
        </w:rPr>
        <w:t>Completed a handout entitled, “</w:t>
      </w:r>
      <w:r>
        <w:rPr>
          <w:rFonts w:ascii="Calibri" w:hAnsi="Calibri" w:cs="Arial"/>
          <w:b/>
          <w:sz w:val="22"/>
          <w:szCs w:val="22"/>
        </w:rPr>
        <w:t>Staying Safe When the Farm Comes to You.”</w:t>
      </w:r>
      <w:r>
        <w:rPr>
          <w:rFonts w:ascii="Calibri" w:hAnsi="Calibri" w:cs="Arial"/>
          <w:sz w:val="22"/>
          <w:szCs w:val="22"/>
        </w:rPr>
        <w:t xml:space="preserve"> </w:t>
      </w:r>
      <w:r w:rsidR="00957FCB">
        <w:rPr>
          <w:rFonts w:ascii="Calibri" w:hAnsi="Calibri" w:cs="Arial"/>
          <w:sz w:val="22"/>
          <w:szCs w:val="22"/>
        </w:rPr>
        <w:t>This is the 2</w:t>
      </w:r>
      <w:r w:rsidR="00957FCB" w:rsidRPr="00957FCB">
        <w:rPr>
          <w:rFonts w:ascii="Calibri" w:hAnsi="Calibri" w:cs="Arial"/>
          <w:sz w:val="22"/>
          <w:szCs w:val="22"/>
          <w:vertAlign w:val="superscript"/>
        </w:rPr>
        <w:t>nd</w:t>
      </w:r>
      <w:r w:rsidR="00957FCB">
        <w:rPr>
          <w:rFonts w:ascii="Calibri" w:hAnsi="Calibri" w:cs="Arial"/>
          <w:sz w:val="22"/>
          <w:szCs w:val="22"/>
        </w:rPr>
        <w:t xml:space="preserve"> iteration of handouts meant for the public engaging in agritourism. Our first handout from last year focused on what visitors to agritourism venues need to know. This handout focuses on what the public needs to know to stay safe and healthy when agritourism comes to them. Typical settings for such thing are daycares, preschools, and churches. The handout has been uploaded to the Basecamp site and is also being shared on the UMASH website. </w:t>
      </w:r>
    </w:p>
    <w:p w14:paraId="0D71114A" w14:textId="70152E71" w:rsidR="00957FCB" w:rsidRDefault="005A4A9B" w:rsidP="00734642">
      <w:pPr>
        <w:pStyle w:val="ListParagraph"/>
        <w:numPr>
          <w:ilvl w:val="1"/>
          <w:numId w:val="6"/>
        </w:numPr>
        <w:rPr>
          <w:rFonts w:ascii="Calibri" w:hAnsi="Calibri" w:cs="Arial"/>
          <w:sz w:val="22"/>
          <w:szCs w:val="22"/>
        </w:rPr>
      </w:pPr>
      <w:r w:rsidRPr="005A4A9B">
        <w:rPr>
          <w:rFonts w:ascii="Calibri" w:hAnsi="Calibri" w:cs="Arial"/>
          <w:b/>
          <w:sz w:val="22"/>
          <w:szCs w:val="22"/>
        </w:rPr>
        <w:t>Influenza ads</w:t>
      </w:r>
      <w:r>
        <w:rPr>
          <w:rFonts w:ascii="Calibri" w:hAnsi="Calibri" w:cs="Arial"/>
          <w:sz w:val="22"/>
          <w:szCs w:val="22"/>
        </w:rPr>
        <w:t xml:space="preserve"> for poultry and pork producers were submitted to producer groups again. </w:t>
      </w:r>
      <w:r w:rsidR="00893A13">
        <w:rPr>
          <w:rFonts w:ascii="Calibri" w:hAnsi="Calibri" w:cs="Arial"/>
          <w:sz w:val="22"/>
          <w:szCs w:val="22"/>
        </w:rPr>
        <w:t xml:space="preserve">4-H will also plan to post these ads on their social media platforms. </w:t>
      </w:r>
    </w:p>
    <w:p w14:paraId="15C096E3" w14:textId="77777777" w:rsidR="005A4A9B" w:rsidRDefault="005A4A9B" w:rsidP="005A4A9B">
      <w:pPr>
        <w:ind w:left="1080"/>
        <w:rPr>
          <w:rFonts w:ascii="Calibri" w:hAnsi="Calibri" w:cs="Arial"/>
        </w:rPr>
      </w:pPr>
    </w:p>
    <w:p w14:paraId="1AF04611" w14:textId="51C953C2" w:rsidR="005A4A9B" w:rsidRDefault="005A4A9B" w:rsidP="005A4A9B">
      <w:pPr>
        <w:ind w:left="1080"/>
        <w:rPr>
          <w:rFonts w:ascii="Calibri" w:hAnsi="Calibri" w:cs="Arial"/>
        </w:rPr>
      </w:pPr>
      <w:r w:rsidRPr="005A4A9B">
        <w:rPr>
          <w:noProof/>
        </w:rPr>
        <w:drawing>
          <wp:anchor distT="0" distB="0" distL="114300" distR="114300" simplePos="0" relativeHeight="251658240" behindDoc="1" locked="0" layoutInCell="1" allowOverlap="1" wp14:anchorId="535FB0B4" wp14:editId="734F8C84">
            <wp:simplePos x="0" y="0"/>
            <wp:positionH relativeFrom="column">
              <wp:posOffset>1841926</wp:posOffset>
            </wp:positionH>
            <wp:positionV relativeFrom="paragraph">
              <wp:posOffset>9383</wp:posOffset>
            </wp:positionV>
            <wp:extent cx="2115185" cy="1409065"/>
            <wp:effectExtent l="0" t="0" r="0" b="635"/>
            <wp:wrapTight wrapText="bothSides">
              <wp:wrapPolygon edited="0">
                <wp:start x="0" y="0"/>
                <wp:lineTo x="0" y="21318"/>
                <wp:lineTo x="21399" y="21318"/>
                <wp:lineTo x="21399"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15185" cy="14090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30B368" w14:textId="083D662C" w:rsidR="005A4A9B" w:rsidRDefault="005A4A9B" w:rsidP="005A4A9B">
      <w:pPr>
        <w:ind w:left="1080"/>
        <w:rPr>
          <w:rFonts w:ascii="Calibri" w:hAnsi="Calibri" w:cs="Arial"/>
        </w:rPr>
      </w:pPr>
    </w:p>
    <w:p w14:paraId="476714B1" w14:textId="77777777" w:rsidR="005A4A9B" w:rsidRDefault="005A4A9B" w:rsidP="005A4A9B">
      <w:pPr>
        <w:ind w:left="1080"/>
        <w:rPr>
          <w:rFonts w:ascii="Calibri" w:hAnsi="Calibri" w:cs="Arial"/>
        </w:rPr>
      </w:pPr>
    </w:p>
    <w:p w14:paraId="589D5F6E" w14:textId="2E175FF7" w:rsidR="005A4A9B" w:rsidRPr="005A4A9B" w:rsidRDefault="005A4A9B" w:rsidP="005A4A9B">
      <w:pPr>
        <w:ind w:left="1080"/>
        <w:rPr>
          <w:rFonts w:ascii="Calibri" w:hAnsi="Calibri" w:cs="Arial"/>
        </w:rPr>
      </w:pPr>
    </w:p>
    <w:p w14:paraId="16F6672F" w14:textId="77A3A014" w:rsidR="00A67F43" w:rsidRDefault="00A67F43" w:rsidP="00A67F43">
      <w:pPr>
        <w:rPr>
          <w:rFonts w:ascii="Calibri" w:hAnsi="Calibri" w:cs="Arial"/>
        </w:rPr>
      </w:pPr>
    </w:p>
    <w:p w14:paraId="5B41295B" w14:textId="77777777" w:rsidR="00893A13" w:rsidRPr="00A67F43" w:rsidRDefault="00893A13" w:rsidP="00A67F43">
      <w:pPr>
        <w:rPr>
          <w:rFonts w:ascii="Calibri" w:hAnsi="Calibri" w:cs="Arial"/>
        </w:rPr>
      </w:pPr>
    </w:p>
    <w:p w14:paraId="31E41946" w14:textId="350B5E1A" w:rsidR="00C71573" w:rsidRPr="005A4A9B" w:rsidRDefault="00C71573" w:rsidP="005A4A9B">
      <w:pPr>
        <w:pStyle w:val="ListParagraph"/>
        <w:numPr>
          <w:ilvl w:val="0"/>
          <w:numId w:val="6"/>
        </w:numPr>
        <w:rPr>
          <w:rFonts w:ascii="Calibri" w:hAnsi="Calibri"/>
          <w:sz w:val="22"/>
          <w:szCs w:val="22"/>
        </w:rPr>
      </w:pPr>
      <w:r w:rsidRPr="005A4A9B">
        <w:rPr>
          <w:rFonts w:ascii="Calibri" w:hAnsi="Calibri"/>
          <w:sz w:val="22"/>
          <w:szCs w:val="22"/>
        </w:rPr>
        <w:t>Please list collaborators on this quarter’s achievements, and briefly describe roles of different organizations involved (i.e. 4H, State PH, State Animal Health)</w:t>
      </w:r>
    </w:p>
    <w:p w14:paraId="2D35FB64" w14:textId="1B2C0499" w:rsidR="00842CAB" w:rsidRDefault="00842CAB" w:rsidP="00842CAB">
      <w:pPr>
        <w:pStyle w:val="ListParagraph"/>
        <w:numPr>
          <w:ilvl w:val="1"/>
          <w:numId w:val="6"/>
        </w:numPr>
        <w:rPr>
          <w:rFonts w:ascii="Calibri" w:hAnsi="Calibri"/>
          <w:sz w:val="22"/>
          <w:szCs w:val="22"/>
        </w:rPr>
      </w:pPr>
      <w:r>
        <w:rPr>
          <w:rFonts w:ascii="Calibri" w:hAnsi="Calibri"/>
          <w:sz w:val="22"/>
          <w:szCs w:val="22"/>
        </w:rPr>
        <w:t>MN 4-H was heavily involved in the development of the game during Year 1 of the grant and is instrumental in getting the games out to the county and regional offices.</w:t>
      </w:r>
    </w:p>
    <w:p w14:paraId="657FB57E" w14:textId="2664C8EB" w:rsidR="005A4A9B" w:rsidRPr="00893A13" w:rsidRDefault="00292126" w:rsidP="00893A13">
      <w:pPr>
        <w:pStyle w:val="ListParagraph"/>
        <w:numPr>
          <w:ilvl w:val="1"/>
          <w:numId w:val="6"/>
        </w:numPr>
        <w:rPr>
          <w:rFonts w:ascii="Calibri" w:hAnsi="Calibri"/>
          <w:sz w:val="22"/>
          <w:szCs w:val="22"/>
        </w:rPr>
      </w:pPr>
      <w:r>
        <w:rPr>
          <w:rFonts w:ascii="Calibri" w:hAnsi="Calibri"/>
          <w:sz w:val="22"/>
          <w:szCs w:val="22"/>
        </w:rPr>
        <w:t xml:space="preserve">Our partners at UMASH helped us create and disseminate </w:t>
      </w:r>
      <w:r>
        <w:rPr>
          <w:rFonts w:ascii="Calibri" w:hAnsi="Calibri" w:cs="Arial"/>
          <w:sz w:val="22"/>
          <w:szCs w:val="22"/>
        </w:rPr>
        <w:t>“</w:t>
      </w:r>
      <w:r>
        <w:rPr>
          <w:rFonts w:ascii="Calibri" w:hAnsi="Calibri" w:cs="Arial"/>
          <w:b/>
          <w:sz w:val="22"/>
          <w:szCs w:val="22"/>
        </w:rPr>
        <w:t xml:space="preserve">Staying </w:t>
      </w:r>
      <w:r>
        <w:rPr>
          <w:rFonts w:ascii="Calibri" w:hAnsi="Calibri" w:cs="Arial"/>
          <w:b/>
          <w:sz w:val="22"/>
          <w:szCs w:val="22"/>
        </w:rPr>
        <w:t>Safe When the Farm Comes to You</w:t>
      </w:r>
      <w:r>
        <w:rPr>
          <w:rFonts w:ascii="Calibri" w:hAnsi="Calibri" w:cs="Arial"/>
          <w:b/>
          <w:sz w:val="22"/>
          <w:szCs w:val="22"/>
        </w:rPr>
        <w:t>”</w:t>
      </w:r>
      <w:r>
        <w:rPr>
          <w:rFonts w:ascii="Calibri" w:hAnsi="Calibri" w:cs="Arial"/>
          <w:b/>
          <w:sz w:val="22"/>
          <w:szCs w:val="22"/>
        </w:rPr>
        <w:t xml:space="preserve"> </w:t>
      </w:r>
      <w:r>
        <w:rPr>
          <w:rFonts w:ascii="Calibri" w:hAnsi="Calibri" w:cs="Arial"/>
          <w:sz w:val="22"/>
          <w:szCs w:val="22"/>
        </w:rPr>
        <w:t xml:space="preserve">handout. </w:t>
      </w:r>
      <w:r w:rsidR="005A4A9B">
        <w:rPr>
          <w:rFonts w:ascii="Calibri" w:hAnsi="Calibri" w:cs="Arial"/>
          <w:sz w:val="22"/>
          <w:szCs w:val="22"/>
        </w:rPr>
        <w:t xml:space="preserve">4-H is also very interested in disseminating this handout to their 4-H families. </w:t>
      </w:r>
      <w:bookmarkStart w:id="0" w:name="_GoBack"/>
      <w:bookmarkEnd w:id="0"/>
    </w:p>
    <w:p w14:paraId="16AA538C" w14:textId="3692FE9F" w:rsidR="00FE40BB" w:rsidRPr="00C71573" w:rsidRDefault="00FE40BB" w:rsidP="00FE40BB">
      <w:pPr>
        <w:spacing w:after="0" w:line="240" w:lineRule="auto"/>
        <w:rPr>
          <w:rFonts w:ascii="Calibri" w:hAnsi="Calibri" w:cs="Arial"/>
        </w:rPr>
      </w:pPr>
    </w:p>
    <w:p w14:paraId="1F53CF6B" w14:textId="40FD33F5" w:rsidR="00FE40BB" w:rsidRPr="00C71573" w:rsidRDefault="00FE40BB" w:rsidP="00FE40BB">
      <w:pPr>
        <w:spacing w:after="0" w:line="240" w:lineRule="auto"/>
        <w:rPr>
          <w:rFonts w:ascii="Calibri" w:hAnsi="Calibri" w:cs="Arial"/>
        </w:rPr>
      </w:pPr>
    </w:p>
    <w:p w14:paraId="6D490021" w14:textId="655894A8" w:rsidR="00FE40BB" w:rsidRDefault="00FE40BB" w:rsidP="00FE40BB">
      <w:pPr>
        <w:pStyle w:val="ListParagraph"/>
        <w:numPr>
          <w:ilvl w:val="0"/>
          <w:numId w:val="6"/>
        </w:numPr>
        <w:rPr>
          <w:rFonts w:ascii="Calibri" w:hAnsi="Calibri" w:cs="Arial"/>
          <w:sz w:val="22"/>
          <w:szCs w:val="22"/>
        </w:rPr>
      </w:pPr>
      <w:r w:rsidRPr="00C71573">
        <w:rPr>
          <w:rFonts w:ascii="Calibri" w:hAnsi="Calibri" w:cs="Arial"/>
          <w:sz w:val="22"/>
          <w:szCs w:val="22"/>
        </w:rPr>
        <w:t>Please describe any areas of concern or challenges to meeting the objectives or providing deliverables.</w:t>
      </w:r>
    </w:p>
    <w:p w14:paraId="4FC7D278" w14:textId="7DBF7381" w:rsidR="00412DCB" w:rsidRDefault="00AE15CB" w:rsidP="00412DCB">
      <w:pPr>
        <w:pStyle w:val="ListParagraph"/>
        <w:numPr>
          <w:ilvl w:val="1"/>
          <w:numId w:val="6"/>
        </w:numPr>
        <w:rPr>
          <w:rFonts w:ascii="Calibri" w:hAnsi="Calibri" w:cs="Arial"/>
          <w:sz w:val="22"/>
          <w:szCs w:val="22"/>
        </w:rPr>
      </w:pPr>
      <w:r>
        <w:rPr>
          <w:rFonts w:ascii="Calibri" w:hAnsi="Calibri" w:cs="Arial"/>
          <w:sz w:val="22"/>
          <w:szCs w:val="22"/>
        </w:rPr>
        <w:t>There were some issues on MDH’s legal end regarding the wording of the contract so we didn’t actually get the money until the first week of August. That left us feeling behind and trying to catch up. I anticipate we will have a lot more of our grant objectives completed by the 2</w:t>
      </w:r>
      <w:r w:rsidRPr="00AE15CB">
        <w:rPr>
          <w:rFonts w:ascii="Calibri" w:hAnsi="Calibri" w:cs="Arial"/>
          <w:sz w:val="22"/>
          <w:szCs w:val="22"/>
          <w:vertAlign w:val="superscript"/>
        </w:rPr>
        <w:t>nd</w:t>
      </w:r>
      <w:r>
        <w:rPr>
          <w:rFonts w:ascii="Calibri" w:hAnsi="Calibri" w:cs="Arial"/>
          <w:sz w:val="22"/>
          <w:szCs w:val="22"/>
        </w:rPr>
        <w:t xml:space="preserve"> report in February. </w:t>
      </w:r>
    </w:p>
    <w:p w14:paraId="6B9AC6C2" w14:textId="4A131B33" w:rsidR="00E76944" w:rsidRDefault="00D954A8" w:rsidP="00412DCB">
      <w:pPr>
        <w:pStyle w:val="ListParagraph"/>
        <w:numPr>
          <w:ilvl w:val="1"/>
          <w:numId w:val="6"/>
        </w:numPr>
        <w:rPr>
          <w:rFonts w:ascii="Calibri" w:hAnsi="Calibri" w:cs="Arial"/>
          <w:sz w:val="22"/>
          <w:szCs w:val="22"/>
        </w:rPr>
      </w:pPr>
      <w:r>
        <w:rPr>
          <w:rFonts w:ascii="Calibri" w:hAnsi="Calibri" w:cs="Arial"/>
          <w:sz w:val="22"/>
          <w:szCs w:val="22"/>
        </w:rPr>
        <w:lastRenderedPageBreak/>
        <w:t xml:space="preserve">It is still challenging to find time to meet to discuss grant deliverables between MDH and 4-H staff. We all wear several hats so it’s about finding that balance. </w:t>
      </w:r>
    </w:p>
    <w:p w14:paraId="5A074A11" w14:textId="27F9F0EE" w:rsidR="00D954A8" w:rsidRPr="00C71573" w:rsidRDefault="00D954A8" w:rsidP="00412DCB">
      <w:pPr>
        <w:pStyle w:val="ListParagraph"/>
        <w:numPr>
          <w:ilvl w:val="1"/>
          <w:numId w:val="6"/>
        </w:numPr>
        <w:rPr>
          <w:rFonts w:ascii="Calibri" w:hAnsi="Calibri" w:cs="Arial"/>
          <w:sz w:val="22"/>
          <w:szCs w:val="22"/>
        </w:rPr>
      </w:pPr>
      <w:r>
        <w:rPr>
          <w:rFonts w:ascii="Calibri" w:hAnsi="Calibri" w:cs="Arial"/>
          <w:sz w:val="22"/>
          <w:szCs w:val="22"/>
        </w:rPr>
        <w:t xml:space="preserve">We are also recognizing that some of the original grant deliverables might not be realistic </w:t>
      </w:r>
      <w:r w:rsidR="00035FB1">
        <w:rPr>
          <w:rFonts w:ascii="Calibri" w:hAnsi="Calibri" w:cs="Arial"/>
          <w:sz w:val="22"/>
          <w:szCs w:val="22"/>
        </w:rPr>
        <w:t>based on our timeline, resources, and buy-in. The grantee meeting helped us clarify what we might change about our deliverables.</w:t>
      </w:r>
    </w:p>
    <w:p w14:paraId="2496DE09" w14:textId="77777777" w:rsidR="00FE40BB" w:rsidRPr="00C71573" w:rsidRDefault="00FE40BB" w:rsidP="00FE40BB">
      <w:pPr>
        <w:rPr>
          <w:rFonts w:ascii="Calibri" w:hAnsi="Calibri" w:cs="Arial"/>
        </w:rPr>
      </w:pPr>
    </w:p>
    <w:p w14:paraId="4AD0D669" w14:textId="77777777" w:rsidR="00C71573" w:rsidRDefault="00FE40BB" w:rsidP="00C71573">
      <w:pPr>
        <w:pStyle w:val="ListParagraph"/>
        <w:numPr>
          <w:ilvl w:val="0"/>
          <w:numId w:val="6"/>
        </w:numPr>
        <w:rPr>
          <w:rFonts w:ascii="Calibri" w:hAnsi="Calibri" w:cs="Arial"/>
          <w:sz w:val="22"/>
          <w:szCs w:val="22"/>
        </w:rPr>
      </w:pPr>
      <w:r w:rsidRPr="00C71573">
        <w:rPr>
          <w:rFonts w:ascii="Calibri" w:hAnsi="Calibri" w:cs="Arial"/>
          <w:sz w:val="22"/>
          <w:szCs w:val="22"/>
        </w:rPr>
        <w:t>Please include an updated pro</w:t>
      </w:r>
      <w:r w:rsidR="00C71573">
        <w:rPr>
          <w:rFonts w:ascii="Calibri" w:hAnsi="Calibri" w:cs="Arial"/>
          <w:sz w:val="22"/>
          <w:szCs w:val="22"/>
        </w:rPr>
        <w:t>ject timeline.</w:t>
      </w:r>
    </w:p>
    <w:p w14:paraId="48BE5D80" w14:textId="477A8901" w:rsidR="00C71573" w:rsidRDefault="00C81B09" w:rsidP="00C81B09">
      <w:pPr>
        <w:pStyle w:val="ListParagraph"/>
        <w:ind w:left="1440"/>
        <w:rPr>
          <w:rFonts w:ascii="Calibri" w:hAnsi="Calibri" w:cs="Arial"/>
          <w:sz w:val="22"/>
          <w:szCs w:val="22"/>
        </w:rPr>
      </w:pPr>
      <w:r>
        <w:rPr>
          <w:rFonts w:ascii="Calibri" w:hAnsi="Calibri" w:cs="Arial"/>
          <w:sz w:val="22"/>
          <w:szCs w:val="22"/>
        </w:rPr>
        <w:t>See attachment</w:t>
      </w:r>
      <w:r>
        <w:rPr>
          <w:rFonts w:ascii="Calibri" w:hAnsi="Calibri" w:cs="Arial"/>
          <w:sz w:val="22"/>
          <w:szCs w:val="22"/>
        </w:rPr>
        <w:tab/>
      </w:r>
    </w:p>
    <w:p w14:paraId="05E12A61" w14:textId="77777777" w:rsidR="00A67F43" w:rsidRPr="00C71573" w:rsidRDefault="00A67F43" w:rsidP="00C71573">
      <w:pPr>
        <w:pStyle w:val="ListParagraph"/>
        <w:rPr>
          <w:rFonts w:ascii="Calibri" w:hAnsi="Calibri" w:cs="Arial"/>
          <w:sz w:val="22"/>
          <w:szCs w:val="22"/>
        </w:rPr>
      </w:pPr>
    </w:p>
    <w:p w14:paraId="42E6B9D0" w14:textId="77777777" w:rsidR="00C81B09" w:rsidRDefault="00C71573" w:rsidP="00C71573">
      <w:pPr>
        <w:pStyle w:val="ListParagraph"/>
        <w:numPr>
          <w:ilvl w:val="0"/>
          <w:numId w:val="6"/>
        </w:numPr>
        <w:rPr>
          <w:rFonts w:ascii="Calibri" w:hAnsi="Calibri" w:cs="Arial"/>
          <w:sz w:val="22"/>
          <w:szCs w:val="22"/>
        </w:rPr>
      </w:pPr>
      <w:r>
        <w:rPr>
          <w:rFonts w:ascii="Calibri" w:hAnsi="Calibri" w:cs="Arial"/>
          <w:sz w:val="22"/>
          <w:szCs w:val="22"/>
        </w:rPr>
        <w:t>If you have materials you are already distributing, please include a sample PDF or link of those materials.</w:t>
      </w:r>
    </w:p>
    <w:p w14:paraId="1F118947" w14:textId="6EDC0351" w:rsidR="00417FAB" w:rsidRPr="00AE15CB" w:rsidRDefault="00AE15CB" w:rsidP="00AE15CB">
      <w:pPr>
        <w:ind w:left="720" w:firstLine="720"/>
        <w:rPr>
          <w:rFonts w:cs="Arial"/>
        </w:rPr>
      </w:pPr>
      <w:r>
        <w:rPr>
          <w:rFonts w:cs="Arial"/>
        </w:rPr>
        <w:t>See attachment</w:t>
      </w:r>
    </w:p>
    <w:p w14:paraId="7ECC1B4B" w14:textId="77777777" w:rsidR="00417FAB" w:rsidRPr="007D43DA" w:rsidRDefault="00C71573" w:rsidP="00417FAB">
      <w:pPr>
        <w:pStyle w:val="ListParagraph"/>
        <w:numPr>
          <w:ilvl w:val="0"/>
          <w:numId w:val="6"/>
        </w:numPr>
        <w:rPr>
          <w:rFonts w:ascii="Calibri" w:hAnsi="Calibri" w:cs="Arial"/>
          <w:sz w:val="22"/>
          <w:szCs w:val="22"/>
        </w:rPr>
      </w:pPr>
      <w:r w:rsidRPr="00C71573">
        <w:rPr>
          <w:rFonts w:ascii="Calibri" w:hAnsi="Calibri"/>
          <w:sz w:val="22"/>
          <w:szCs w:val="22"/>
        </w:rPr>
        <w:t>Please list any suggestions for CSTE and CDC for how we can help best facilitate your progress.</w:t>
      </w:r>
    </w:p>
    <w:p w14:paraId="773FF66B" w14:textId="2E0E8ABA" w:rsidR="00DA33CF" w:rsidRDefault="005D0FCF" w:rsidP="005D0FCF">
      <w:pPr>
        <w:pStyle w:val="ListParagraph"/>
        <w:ind w:left="1440"/>
        <w:rPr>
          <w:rFonts w:ascii="Calibri" w:hAnsi="Calibri" w:cs="Arial"/>
          <w:sz w:val="22"/>
          <w:szCs w:val="22"/>
        </w:rPr>
      </w:pPr>
      <w:r>
        <w:rPr>
          <w:rFonts w:ascii="Calibri" w:hAnsi="Calibri"/>
          <w:sz w:val="22"/>
          <w:szCs w:val="22"/>
        </w:rPr>
        <w:t xml:space="preserve">Having the in-person grantee meeting was wonderful and something that I hope continues if the funding for this program continues. Also, establishing </w:t>
      </w:r>
      <w:r w:rsidR="00001595">
        <w:rPr>
          <w:rFonts w:ascii="Calibri" w:hAnsi="Calibri"/>
          <w:sz w:val="22"/>
          <w:szCs w:val="22"/>
        </w:rPr>
        <w:t xml:space="preserve">a public-facing online resource library is great. </w:t>
      </w:r>
      <w:r w:rsidR="00070326">
        <w:rPr>
          <w:rFonts w:ascii="Calibri" w:hAnsi="Calibri"/>
          <w:sz w:val="22"/>
          <w:szCs w:val="22"/>
        </w:rPr>
        <w:t xml:space="preserve">Anything else CSTE and CDC can do to streamline collaborations between the states would be beneficial. </w:t>
      </w:r>
      <w:r w:rsidR="00001595">
        <w:rPr>
          <w:rFonts w:ascii="Calibri" w:hAnsi="Calibri"/>
          <w:sz w:val="22"/>
          <w:szCs w:val="22"/>
        </w:rPr>
        <w:t xml:space="preserve"> </w:t>
      </w:r>
    </w:p>
    <w:p w14:paraId="6BDD4F8B" w14:textId="77777777" w:rsidR="00DA33CF" w:rsidRPr="00DA33CF" w:rsidRDefault="00DA33CF" w:rsidP="00A67F43">
      <w:pPr>
        <w:pStyle w:val="ListParagraph"/>
        <w:rPr>
          <w:rFonts w:ascii="Calibri" w:hAnsi="Calibri" w:cs="Arial"/>
          <w:sz w:val="22"/>
          <w:szCs w:val="22"/>
        </w:rPr>
      </w:pPr>
    </w:p>
    <w:p w14:paraId="7F958011" w14:textId="34686584" w:rsidR="00417FAB" w:rsidRDefault="00DA33CF" w:rsidP="00A67F43">
      <w:pPr>
        <w:pStyle w:val="ListParagraph"/>
        <w:numPr>
          <w:ilvl w:val="0"/>
          <w:numId w:val="6"/>
        </w:numPr>
        <w:rPr>
          <w:rFonts w:ascii="Calibri" w:hAnsi="Calibri" w:cs="Arial"/>
          <w:sz w:val="22"/>
          <w:szCs w:val="22"/>
        </w:rPr>
      </w:pPr>
      <w:r w:rsidRPr="00DA33CF">
        <w:rPr>
          <w:rFonts w:ascii="Calibri" w:hAnsi="Calibri" w:cs="Arial"/>
          <w:sz w:val="22"/>
          <w:szCs w:val="22"/>
        </w:rPr>
        <w:t xml:space="preserve">Please complete the attached spreadsheet, to indicate progress made towards project deliverables.  </w:t>
      </w:r>
    </w:p>
    <w:p w14:paraId="240B45D5" w14:textId="5B9DB6D7" w:rsidR="00070326" w:rsidRPr="00070326" w:rsidRDefault="00070326" w:rsidP="00070326">
      <w:pPr>
        <w:ind w:left="1440"/>
        <w:rPr>
          <w:rFonts w:ascii="Calibri" w:hAnsi="Calibri" w:cs="Arial"/>
        </w:rPr>
      </w:pPr>
      <w:r>
        <w:rPr>
          <w:rFonts w:ascii="Calibri" w:hAnsi="Calibri" w:cs="Arial"/>
        </w:rPr>
        <w:t>See attachment</w:t>
      </w:r>
    </w:p>
    <w:p w14:paraId="255F0111" w14:textId="77777777" w:rsidR="00417FAB" w:rsidRPr="00C71573" w:rsidRDefault="00417FAB" w:rsidP="00417FAB">
      <w:pPr>
        <w:pStyle w:val="ListParagraph"/>
        <w:rPr>
          <w:rFonts w:ascii="Calibri" w:hAnsi="Calibri" w:cs="Arial"/>
          <w:sz w:val="22"/>
          <w:szCs w:val="22"/>
        </w:rPr>
      </w:pPr>
    </w:p>
    <w:p w14:paraId="48B8AA70" w14:textId="77777777" w:rsidR="00C71573" w:rsidRPr="00FE40BB" w:rsidRDefault="00C71573" w:rsidP="00FE40BB">
      <w:pPr>
        <w:spacing w:after="0" w:line="240" w:lineRule="auto"/>
      </w:pPr>
    </w:p>
    <w:sectPr w:rsidR="00C71573" w:rsidRPr="00FE40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D0074"/>
    <w:multiLevelType w:val="hybridMultilevel"/>
    <w:tmpl w:val="2872EE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E12F1D"/>
    <w:multiLevelType w:val="hybridMultilevel"/>
    <w:tmpl w:val="31F60DB0"/>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F152E7"/>
    <w:multiLevelType w:val="hybridMultilevel"/>
    <w:tmpl w:val="414438C4"/>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2B50535F"/>
    <w:multiLevelType w:val="hybridMultilevel"/>
    <w:tmpl w:val="624449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5A2C2B"/>
    <w:multiLevelType w:val="hybridMultilevel"/>
    <w:tmpl w:val="2C3A2F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ACB417C"/>
    <w:multiLevelType w:val="hybridMultilevel"/>
    <w:tmpl w:val="9F480ECC"/>
    <w:lvl w:ilvl="0" w:tplc="B106D930">
      <w:start w:val="3"/>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1B5968"/>
    <w:multiLevelType w:val="hybridMultilevel"/>
    <w:tmpl w:val="802C86F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38628B2"/>
    <w:multiLevelType w:val="hybridMultilevel"/>
    <w:tmpl w:val="E5A8F9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9D81373"/>
    <w:multiLevelType w:val="hybridMultilevel"/>
    <w:tmpl w:val="F718D7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0"/>
  </w:num>
  <w:num w:numId="3">
    <w:abstractNumId w:val="7"/>
  </w:num>
  <w:num w:numId="4">
    <w:abstractNumId w:val="3"/>
  </w:num>
  <w:num w:numId="5">
    <w:abstractNumId w:val="1"/>
  </w:num>
  <w:num w:numId="6">
    <w:abstractNumId w:val="8"/>
  </w:num>
  <w:num w:numId="7">
    <w:abstractNumId w:val="5"/>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0BB"/>
    <w:rsid w:val="00001595"/>
    <w:rsid w:val="00035FB1"/>
    <w:rsid w:val="00070326"/>
    <w:rsid w:val="000C0203"/>
    <w:rsid w:val="000D75F9"/>
    <w:rsid w:val="00292126"/>
    <w:rsid w:val="002F0465"/>
    <w:rsid w:val="0034494F"/>
    <w:rsid w:val="003A0118"/>
    <w:rsid w:val="003C3714"/>
    <w:rsid w:val="003E4DC7"/>
    <w:rsid w:val="00412DCB"/>
    <w:rsid w:val="00417FAB"/>
    <w:rsid w:val="005A4A9B"/>
    <w:rsid w:val="005D0FCF"/>
    <w:rsid w:val="005F7BAF"/>
    <w:rsid w:val="00605649"/>
    <w:rsid w:val="006A16C3"/>
    <w:rsid w:val="00734642"/>
    <w:rsid w:val="007D43DA"/>
    <w:rsid w:val="007F11B9"/>
    <w:rsid w:val="00842CAB"/>
    <w:rsid w:val="00893A13"/>
    <w:rsid w:val="008F6A23"/>
    <w:rsid w:val="00957FCB"/>
    <w:rsid w:val="009F32D5"/>
    <w:rsid w:val="00A67F43"/>
    <w:rsid w:val="00AC371B"/>
    <w:rsid w:val="00AE15CB"/>
    <w:rsid w:val="00AE1803"/>
    <w:rsid w:val="00C71573"/>
    <w:rsid w:val="00C81B09"/>
    <w:rsid w:val="00D954A8"/>
    <w:rsid w:val="00DA33CF"/>
    <w:rsid w:val="00E50B96"/>
    <w:rsid w:val="00E76944"/>
    <w:rsid w:val="00EC5E3B"/>
    <w:rsid w:val="00EE1675"/>
    <w:rsid w:val="00FE40BB"/>
    <w:rsid w:val="00FF3D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7CB8D"/>
  <w15:docId w15:val="{71937971-23F2-4889-8BB6-611ED6D8C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40BB"/>
    <w:pPr>
      <w:spacing w:after="0" w:line="240" w:lineRule="auto"/>
      <w:ind w:left="720"/>
    </w:pPr>
    <w:rPr>
      <w:rFonts w:ascii="Times New Roman" w:eastAsia="Calibri" w:hAnsi="Times New Roman" w:cs="Times New Roman"/>
      <w:sz w:val="24"/>
      <w:szCs w:val="24"/>
    </w:rPr>
  </w:style>
  <w:style w:type="character" w:styleId="CommentReference">
    <w:name w:val="annotation reference"/>
    <w:basedOn w:val="DefaultParagraphFont"/>
    <w:uiPriority w:val="99"/>
    <w:semiHidden/>
    <w:unhideWhenUsed/>
    <w:rsid w:val="00417FAB"/>
    <w:rPr>
      <w:sz w:val="16"/>
      <w:szCs w:val="16"/>
    </w:rPr>
  </w:style>
  <w:style w:type="paragraph" w:styleId="CommentText">
    <w:name w:val="annotation text"/>
    <w:basedOn w:val="Normal"/>
    <w:link w:val="CommentTextChar"/>
    <w:uiPriority w:val="99"/>
    <w:semiHidden/>
    <w:unhideWhenUsed/>
    <w:rsid w:val="00417FAB"/>
    <w:pPr>
      <w:spacing w:line="240" w:lineRule="auto"/>
    </w:pPr>
    <w:rPr>
      <w:sz w:val="20"/>
      <w:szCs w:val="20"/>
    </w:rPr>
  </w:style>
  <w:style w:type="character" w:customStyle="1" w:styleId="CommentTextChar">
    <w:name w:val="Comment Text Char"/>
    <w:basedOn w:val="DefaultParagraphFont"/>
    <w:link w:val="CommentText"/>
    <w:uiPriority w:val="99"/>
    <w:semiHidden/>
    <w:rsid w:val="00417FAB"/>
    <w:rPr>
      <w:sz w:val="20"/>
      <w:szCs w:val="20"/>
    </w:rPr>
  </w:style>
  <w:style w:type="paragraph" w:styleId="CommentSubject">
    <w:name w:val="annotation subject"/>
    <w:basedOn w:val="CommentText"/>
    <w:next w:val="CommentText"/>
    <w:link w:val="CommentSubjectChar"/>
    <w:uiPriority w:val="99"/>
    <w:semiHidden/>
    <w:unhideWhenUsed/>
    <w:rsid w:val="00417FAB"/>
    <w:rPr>
      <w:b/>
      <w:bCs/>
    </w:rPr>
  </w:style>
  <w:style w:type="character" w:customStyle="1" w:styleId="CommentSubjectChar">
    <w:name w:val="Comment Subject Char"/>
    <w:basedOn w:val="CommentTextChar"/>
    <w:link w:val="CommentSubject"/>
    <w:uiPriority w:val="99"/>
    <w:semiHidden/>
    <w:rsid w:val="00417FAB"/>
    <w:rPr>
      <w:b/>
      <w:bCs/>
      <w:sz w:val="20"/>
      <w:szCs w:val="20"/>
    </w:rPr>
  </w:style>
  <w:style w:type="paragraph" w:styleId="BalloonText">
    <w:name w:val="Balloon Text"/>
    <w:basedOn w:val="Normal"/>
    <w:link w:val="BalloonTextChar"/>
    <w:uiPriority w:val="99"/>
    <w:semiHidden/>
    <w:unhideWhenUsed/>
    <w:rsid w:val="00417FA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7FAB"/>
    <w:rPr>
      <w:rFonts w:ascii="Tahoma" w:hAnsi="Tahoma" w:cs="Tahoma"/>
      <w:sz w:val="16"/>
      <w:szCs w:val="16"/>
    </w:rPr>
  </w:style>
  <w:style w:type="character" w:styleId="Hyperlink">
    <w:name w:val="Hyperlink"/>
    <w:basedOn w:val="DefaultParagraphFont"/>
    <w:uiPriority w:val="99"/>
    <w:unhideWhenUsed/>
    <w:rsid w:val="00DA33CF"/>
    <w:rPr>
      <w:color w:val="0563C1" w:themeColor="hyperlink"/>
      <w:u w:val="single"/>
    </w:rPr>
  </w:style>
  <w:style w:type="character" w:styleId="FollowedHyperlink">
    <w:name w:val="FollowedHyperlink"/>
    <w:basedOn w:val="DefaultParagraphFont"/>
    <w:uiPriority w:val="99"/>
    <w:semiHidden/>
    <w:unhideWhenUsed/>
    <w:rsid w:val="007D43D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6357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emf"/><Relationship Id="rId5" Type="http://schemas.openxmlformats.org/officeDocument/2006/relationships/hyperlink" Target="mailto:mschroeder@cste.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461</TotalTime>
  <Pages>2</Pages>
  <Words>530</Words>
  <Characters>2723</Characters>
  <Application>Microsoft Office Word</Application>
  <DocSecurity>0</DocSecurity>
  <Lines>66</Lines>
  <Paragraphs>29</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3224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Nicole Bryan</dc:creator>
  <cp:lastModifiedBy>Klumb, Carrie (MDH)</cp:lastModifiedBy>
  <cp:revision>23</cp:revision>
  <dcterms:created xsi:type="dcterms:W3CDTF">2016-07-06T16:08:00Z</dcterms:created>
  <dcterms:modified xsi:type="dcterms:W3CDTF">2017-11-27T23:00:00Z</dcterms:modified>
</cp:coreProperties>
</file>