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ED389" w14:textId="77777777" w:rsidR="004E33AD" w:rsidRDefault="004E33AD" w:rsidP="004E33AD">
      <w:pPr>
        <w:spacing w:after="0" w:line="240" w:lineRule="auto"/>
        <w:jc w:val="center"/>
        <w:rPr>
          <w:rFonts w:ascii="Calibri" w:hAnsi="Calibri"/>
          <w:b/>
          <w:u w:val="single"/>
        </w:rPr>
      </w:pPr>
    </w:p>
    <w:p w14:paraId="3AC604A3" w14:textId="3C381D44" w:rsidR="004E33AD" w:rsidRDefault="004E33AD" w:rsidP="004E33AD">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 xml:space="preserve">Interim </w:t>
      </w:r>
      <w:r w:rsidRPr="00A6645F">
        <w:rPr>
          <w:rFonts w:ascii="Calibri" w:hAnsi="Calibri"/>
          <w:b/>
        </w:rPr>
        <w:t xml:space="preserve">Progress Report to CSTE at </w:t>
      </w:r>
      <w:hyperlink r:id="rId11" w:history="1">
        <w:r w:rsidRPr="00A6645F">
          <w:rPr>
            <w:rStyle w:val="Hyperlink"/>
            <w:rFonts w:ascii="Calibri" w:hAnsi="Calibri"/>
            <w:b/>
          </w:rPr>
          <w:t>mhuynh@cste.org</w:t>
        </w:r>
      </w:hyperlink>
      <w:r w:rsidRPr="00A6645F">
        <w:rPr>
          <w:rFonts w:ascii="Calibri" w:hAnsi="Calibri"/>
          <w:b/>
        </w:rPr>
        <w:t xml:space="preserve"> by </w:t>
      </w:r>
      <w:r>
        <w:rPr>
          <w:rFonts w:ascii="Calibri" w:hAnsi="Calibri"/>
          <w:b/>
        </w:rPr>
        <w:t>July 31, 202</w:t>
      </w:r>
      <w:r w:rsidR="00F4458A">
        <w:rPr>
          <w:rFonts w:ascii="Calibri" w:hAnsi="Calibri"/>
          <w:b/>
        </w:rPr>
        <w:t>1</w:t>
      </w:r>
      <w:r w:rsidRPr="00A6645F">
        <w:rPr>
          <w:rFonts w:ascii="Calibri" w:hAnsi="Calibri"/>
          <w:b/>
        </w:rPr>
        <w:t>.</w:t>
      </w:r>
    </w:p>
    <w:p w14:paraId="59ACC132" w14:textId="46ECFCE5" w:rsidR="004E33AD" w:rsidRPr="00FC6101" w:rsidRDefault="004E33AD" w:rsidP="004E33AD">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 xml:space="preserve">one response per </w:t>
      </w:r>
      <w:r w:rsidR="00DD37AF">
        <w:rPr>
          <w:rFonts w:ascii="Calibri" w:hAnsi="Calibri"/>
          <w:u w:val="single"/>
        </w:rPr>
        <w:t>site</w:t>
      </w:r>
      <w:r>
        <w:rPr>
          <w:rFonts w:ascii="Calibri" w:hAnsi="Calibri"/>
          <w:u w:val="single"/>
        </w:rPr>
        <w:t>.</w:t>
      </w:r>
    </w:p>
    <w:p w14:paraId="537C8F27" w14:textId="77777777" w:rsidR="004E33AD" w:rsidRPr="00C71573" w:rsidRDefault="004E33AD" w:rsidP="004E33AD">
      <w:pPr>
        <w:spacing w:after="0" w:line="240" w:lineRule="auto"/>
        <w:rPr>
          <w:rFonts w:ascii="Calibri" w:hAnsi="Calibri"/>
        </w:rPr>
      </w:pPr>
    </w:p>
    <w:p w14:paraId="6C8CABE6" w14:textId="77777777" w:rsidR="004E33AD" w:rsidRPr="00EB1A3C" w:rsidRDefault="004E33AD" w:rsidP="004E33AD">
      <w:pPr>
        <w:pStyle w:val="ListParagraph"/>
        <w:numPr>
          <w:ilvl w:val="0"/>
          <w:numId w:val="1"/>
        </w:numPr>
        <w:tabs>
          <w:tab w:val="left" w:pos="270"/>
        </w:tabs>
        <w:ind w:left="0" w:firstLine="0"/>
        <w:rPr>
          <w:rFonts w:ascii="Calibri" w:hAnsi="Calibri" w:cs="Arial"/>
          <w:sz w:val="22"/>
          <w:szCs w:val="22"/>
        </w:rPr>
      </w:pPr>
      <w:r w:rsidRPr="00EB1A3C">
        <w:rPr>
          <w:rFonts w:ascii="Calibri" w:hAnsi="Calibri"/>
          <w:sz w:val="22"/>
          <w:szCs w:val="22"/>
        </w:rPr>
        <w:t xml:space="preserve">List project deliverables and describe progress made towards completion of these deliverables:  </w:t>
      </w:r>
    </w:p>
    <w:p w14:paraId="5F8F5E8E" w14:textId="77777777" w:rsidR="004E33AD" w:rsidRPr="004E33AD" w:rsidRDefault="004E33AD" w:rsidP="004E33AD">
      <w:pPr>
        <w:pStyle w:val="ListParagraph"/>
        <w:tabs>
          <w:tab w:val="left" w:pos="270"/>
        </w:tabs>
        <w:rPr>
          <w:rFonts w:ascii="Calibri" w:hAnsi="Calibri" w:cs="Arial"/>
          <w:i/>
          <w:sz w:val="22"/>
          <w:szCs w:val="22"/>
        </w:rPr>
      </w:pPr>
    </w:p>
    <w:p w14:paraId="28EAE75D" w14:textId="77777777" w:rsidR="00117222" w:rsidRPr="00117222" w:rsidRDefault="004E33AD" w:rsidP="00117222">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1: </w:t>
      </w:r>
    </w:p>
    <w:p w14:paraId="2DE0A389" w14:textId="66CEDC6B" w:rsidR="004E33AD" w:rsidRPr="00EB1A3C" w:rsidRDefault="00117222" w:rsidP="00117222">
      <w:pPr>
        <w:pStyle w:val="ListParagraph"/>
        <w:numPr>
          <w:ilvl w:val="1"/>
          <w:numId w:val="2"/>
        </w:numPr>
        <w:tabs>
          <w:tab w:val="left" w:pos="270"/>
        </w:tabs>
        <w:rPr>
          <w:rFonts w:ascii="Calibri" w:hAnsi="Calibri" w:cs="Arial"/>
          <w:i/>
          <w:sz w:val="22"/>
          <w:szCs w:val="22"/>
        </w:rPr>
      </w:pPr>
      <w:r w:rsidRPr="00117222">
        <w:rPr>
          <w:rFonts w:ascii="Calibri" w:hAnsi="Calibri" w:cs="Arial"/>
          <w:i/>
          <w:sz w:val="22"/>
          <w:szCs w:val="22"/>
        </w:rPr>
        <w:t>Develop Spanish versions of the "Bring Home the Blue, Not the Flu!" content and courses</w:t>
      </w:r>
    </w:p>
    <w:p w14:paraId="1DEE971D" w14:textId="1769507C" w:rsidR="004E33AD"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p>
    <w:p w14:paraId="3E415587" w14:textId="194FAA0E" w:rsidR="00117222" w:rsidRPr="00117222" w:rsidRDefault="00117222" w:rsidP="00117222">
      <w:pPr>
        <w:pStyle w:val="ListParagraph"/>
        <w:numPr>
          <w:ilvl w:val="1"/>
          <w:numId w:val="2"/>
        </w:numPr>
        <w:tabs>
          <w:tab w:val="left" w:pos="270"/>
        </w:tabs>
        <w:rPr>
          <w:rFonts w:ascii="Calibri" w:hAnsi="Calibri" w:cs="Arial"/>
          <w:sz w:val="22"/>
          <w:szCs w:val="22"/>
        </w:rPr>
      </w:pPr>
      <w:r>
        <w:rPr>
          <w:rFonts w:ascii="Calibri" w:hAnsi="Calibri" w:cs="Arial"/>
          <w:i/>
          <w:sz w:val="22"/>
          <w:szCs w:val="22"/>
        </w:rPr>
        <w:t>Elementary course content has been translated to Spanish and reviewed/edited for accuracy, consistency, and clarity of the translated content.</w:t>
      </w:r>
    </w:p>
    <w:p w14:paraId="52A4725F" w14:textId="2787010D" w:rsidR="00117222" w:rsidRPr="00EB1A3C" w:rsidRDefault="00117222" w:rsidP="00117222">
      <w:pPr>
        <w:pStyle w:val="ListParagraph"/>
        <w:numPr>
          <w:ilvl w:val="1"/>
          <w:numId w:val="2"/>
        </w:numPr>
        <w:tabs>
          <w:tab w:val="left" w:pos="270"/>
        </w:tabs>
        <w:rPr>
          <w:rFonts w:ascii="Calibri" w:hAnsi="Calibri" w:cs="Arial"/>
          <w:sz w:val="22"/>
          <w:szCs w:val="22"/>
        </w:rPr>
      </w:pPr>
      <w:r>
        <w:rPr>
          <w:rFonts w:ascii="Calibri" w:hAnsi="Calibri" w:cs="Arial"/>
          <w:i/>
          <w:sz w:val="22"/>
          <w:szCs w:val="22"/>
        </w:rPr>
        <w:t>Middle/high school course content has been translated to Spanish and reviewed/edited for accuracy, consistency, and clarity of the translated content.</w:t>
      </w:r>
    </w:p>
    <w:p w14:paraId="6527ECEE" w14:textId="77777777"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w:t>
      </w:r>
      <w:r w:rsidRPr="00117222">
        <w:rPr>
          <w:rFonts w:ascii="Calibri" w:hAnsi="Calibri" w:cs="Arial"/>
          <w:b/>
          <w:i/>
          <w:sz w:val="22"/>
          <w:szCs w:val="22"/>
          <w:u w:val="single"/>
        </w:rPr>
        <w:t>Yes</w:t>
      </w:r>
      <w:r w:rsidRPr="00EB1A3C">
        <w:rPr>
          <w:rFonts w:ascii="Calibri" w:hAnsi="Calibri" w:cs="Arial"/>
          <w:sz w:val="22"/>
          <w:szCs w:val="22"/>
        </w:rPr>
        <w:t xml:space="preserve"> / No</w:t>
      </w:r>
    </w:p>
    <w:p w14:paraId="04FFDAA4" w14:textId="77777777" w:rsidR="00117222"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47B9458B" w14:textId="74B60E5D" w:rsidR="004E33AD" w:rsidRPr="00117222" w:rsidRDefault="00117222" w:rsidP="00117222">
      <w:pPr>
        <w:pStyle w:val="ListParagraph"/>
        <w:numPr>
          <w:ilvl w:val="1"/>
          <w:numId w:val="2"/>
        </w:numPr>
        <w:tabs>
          <w:tab w:val="left" w:pos="270"/>
        </w:tabs>
        <w:rPr>
          <w:rFonts w:ascii="Calibri" w:hAnsi="Calibri" w:cs="Arial"/>
          <w:i/>
          <w:sz w:val="22"/>
          <w:szCs w:val="22"/>
        </w:rPr>
      </w:pPr>
      <w:r>
        <w:rPr>
          <w:rFonts w:ascii="Calibri" w:hAnsi="Calibri" w:cs="Arial"/>
          <w:i/>
          <w:sz w:val="22"/>
          <w:szCs w:val="22"/>
        </w:rPr>
        <w:t>N/A (translation is complete but creation of the Spanish version of the website and uploading of the course to this site is a separate deliverable for Phase 2; will include in final progress report)</w:t>
      </w:r>
    </w:p>
    <w:p w14:paraId="29ADD298" w14:textId="77777777" w:rsidR="004E33AD" w:rsidRPr="00EB1A3C" w:rsidRDefault="004E33AD" w:rsidP="004E33AD">
      <w:pPr>
        <w:pStyle w:val="ListParagraph"/>
        <w:tabs>
          <w:tab w:val="left" w:pos="270"/>
        </w:tabs>
        <w:rPr>
          <w:rFonts w:ascii="Calibri" w:hAnsi="Calibri" w:cs="Arial"/>
          <w:sz w:val="22"/>
          <w:szCs w:val="22"/>
        </w:rPr>
      </w:pPr>
    </w:p>
    <w:p w14:paraId="0C74D6AE" w14:textId="5A25FEEB" w:rsidR="004E33AD" w:rsidRDefault="004E33AD" w:rsidP="004E33AD">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2: </w:t>
      </w:r>
    </w:p>
    <w:p w14:paraId="7EB16D03" w14:textId="7065BCFC" w:rsidR="00117222" w:rsidRPr="00EB1A3C" w:rsidRDefault="00117222" w:rsidP="00117222">
      <w:pPr>
        <w:pStyle w:val="ListParagraph"/>
        <w:numPr>
          <w:ilvl w:val="1"/>
          <w:numId w:val="2"/>
        </w:numPr>
        <w:tabs>
          <w:tab w:val="left" w:pos="270"/>
        </w:tabs>
        <w:rPr>
          <w:rFonts w:ascii="Calibri" w:hAnsi="Calibri" w:cs="Arial"/>
          <w:i/>
          <w:sz w:val="22"/>
          <w:szCs w:val="22"/>
        </w:rPr>
      </w:pPr>
      <w:r>
        <w:rPr>
          <w:rFonts w:ascii="Calibri" w:hAnsi="Calibri" w:cs="Arial"/>
          <w:i/>
          <w:sz w:val="22"/>
          <w:szCs w:val="22"/>
        </w:rPr>
        <w:t>Modify “Bring Home the Blue, Not the Flu!” resources to incorporate into Google Classroom and Seesaw</w:t>
      </w:r>
    </w:p>
    <w:p w14:paraId="795C934B" w14:textId="63FFBB4C" w:rsidR="004E33AD"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p>
    <w:p w14:paraId="64C14B77" w14:textId="7BF2171D" w:rsidR="00117222" w:rsidRPr="00BF753D" w:rsidRDefault="00691447" w:rsidP="00117222">
      <w:pPr>
        <w:pStyle w:val="ListParagraph"/>
        <w:numPr>
          <w:ilvl w:val="0"/>
          <w:numId w:val="5"/>
        </w:numPr>
        <w:tabs>
          <w:tab w:val="left" w:pos="270"/>
        </w:tabs>
        <w:ind w:left="1440"/>
        <w:rPr>
          <w:rFonts w:ascii="Calibri" w:hAnsi="Calibri" w:cs="Arial"/>
          <w:sz w:val="22"/>
          <w:szCs w:val="22"/>
        </w:rPr>
      </w:pPr>
      <w:r>
        <w:rPr>
          <w:rFonts w:ascii="Calibri" w:hAnsi="Calibri" w:cs="Arial"/>
          <w:i/>
          <w:sz w:val="22"/>
          <w:szCs w:val="22"/>
        </w:rPr>
        <w:t xml:space="preserve">Created Google Classroom and Seesaw </w:t>
      </w:r>
      <w:r w:rsidR="00BF753D">
        <w:rPr>
          <w:rFonts w:ascii="Calibri" w:hAnsi="Calibri" w:cs="Arial"/>
          <w:i/>
          <w:sz w:val="22"/>
          <w:szCs w:val="22"/>
        </w:rPr>
        <w:t>activities, notes, and supplemental resources for multiple grade levels</w:t>
      </w:r>
    </w:p>
    <w:p w14:paraId="5BEF69AD" w14:textId="7A018B7A" w:rsidR="00BF753D" w:rsidRPr="00BF753D" w:rsidRDefault="00BF753D" w:rsidP="00117222">
      <w:pPr>
        <w:pStyle w:val="ListParagraph"/>
        <w:numPr>
          <w:ilvl w:val="0"/>
          <w:numId w:val="5"/>
        </w:numPr>
        <w:tabs>
          <w:tab w:val="left" w:pos="270"/>
        </w:tabs>
        <w:ind w:left="1440"/>
        <w:rPr>
          <w:rFonts w:ascii="Calibri" w:hAnsi="Calibri" w:cs="Arial"/>
          <w:sz w:val="22"/>
          <w:szCs w:val="22"/>
        </w:rPr>
      </w:pPr>
      <w:r>
        <w:rPr>
          <w:rFonts w:ascii="Calibri" w:hAnsi="Calibri" w:cs="Arial"/>
          <w:i/>
          <w:sz w:val="22"/>
          <w:szCs w:val="22"/>
        </w:rPr>
        <w:t>Created guides for teachers utilizing Seesaw</w:t>
      </w:r>
      <w:r w:rsidR="00691447">
        <w:rPr>
          <w:rFonts w:ascii="Calibri" w:hAnsi="Calibri" w:cs="Arial"/>
          <w:i/>
          <w:sz w:val="22"/>
          <w:szCs w:val="22"/>
        </w:rPr>
        <w:t xml:space="preserve"> and Google Classroom</w:t>
      </w:r>
    </w:p>
    <w:p w14:paraId="7B938EBC" w14:textId="040BDB31" w:rsidR="00BF753D" w:rsidRPr="00EB1A3C" w:rsidRDefault="00BF753D" w:rsidP="00117222">
      <w:pPr>
        <w:pStyle w:val="ListParagraph"/>
        <w:numPr>
          <w:ilvl w:val="0"/>
          <w:numId w:val="5"/>
        </w:numPr>
        <w:tabs>
          <w:tab w:val="left" w:pos="270"/>
        </w:tabs>
        <w:ind w:left="1440"/>
        <w:rPr>
          <w:rFonts w:ascii="Calibri" w:hAnsi="Calibri" w:cs="Arial"/>
          <w:sz w:val="22"/>
          <w:szCs w:val="22"/>
        </w:rPr>
      </w:pPr>
      <w:r>
        <w:rPr>
          <w:rFonts w:ascii="Calibri" w:hAnsi="Calibri" w:cs="Arial"/>
          <w:i/>
          <w:sz w:val="22"/>
          <w:szCs w:val="22"/>
        </w:rPr>
        <w:t>Establish procedures for the future use of Seesaw</w:t>
      </w:r>
      <w:r w:rsidR="00691447">
        <w:rPr>
          <w:rFonts w:ascii="Calibri" w:hAnsi="Calibri" w:cs="Arial"/>
          <w:i/>
          <w:sz w:val="22"/>
          <w:szCs w:val="22"/>
        </w:rPr>
        <w:t xml:space="preserve"> and Google Classroom</w:t>
      </w:r>
    </w:p>
    <w:p w14:paraId="6F8BAC63" w14:textId="77777777"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w:t>
      </w:r>
      <w:r w:rsidRPr="00E57BC9">
        <w:rPr>
          <w:rFonts w:ascii="Calibri" w:hAnsi="Calibri" w:cs="Arial"/>
          <w:b/>
          <w:i/>
          <w:sz w:val="22"/>
          <w:szCs w:val="22"/>
          <w:u w:val="single"/>
        </w:rPr>
        <w:t>Yes</w:t>
      </w:r>
      <w:r w:rsidRPr="00EB1A3C">
        <w:rPr>
          <w:rFonts w:ascii="Calibri" w:hAnsi="Calibri" w:cs="Arial"/>
          <w:sz w:val="22"/>
          <w:szCs w:val="22"/>
        </w:rPr>
        <w:t xml:space="preserve"> / No</w:t>
      </w:r>
    </w:p>
    <w:p w14:paraId="5C6153D0" w14:textId="342C0EEF" w:rsidR="004E33AD"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1945C28A" w14:textId="378F43C6" w:rsidR="008F689A" w:rsidRPr="008F689A" w:rsidRDefault="008F689A" w:rsidP="008F689A">
      <w:pPr>
        <w:pStyle w:val="ListParagraph"/>
        <w:numPr>
          <w:ilvl w:val="0"/>
          <w:numId w:val="6"/>
        </w:numPr>
        <w:tabs>
          <w:tab w:val="left" w:pos="270"/>
        </w:tabs>
        <w:ind w:left="1440"/>
        <w:rPr>
          <w:rFonts w:ascii="Calibri" w:hAnsi="Calibri" w:cs="Arial"/>
          <w:i/>
          <w:sz w:val="22"/>
          <w:szCs w:val="22"/>
        </w:rPr>
      </w:pPr>
      <w:r>
        <w:rPr>
          <w:rFonts w:ascii="Calibri" w:hAnsi="Calibri" w:cs="Arial"/>
          <w:i/>
          <w:sz w:val="22"/>
          <w:szCs w:val="22"/>
        </w:rPr>
        <w:t>N/A (Adding Seesaw and Google Classroom lessons to BlueNotFlu.org for access by teachers is a separate deliverable for Phase 2; will include in final progress report)</w:t>
      </w:r>
    </w:p>
    <w:p w14:paraId="1CD94A86" w14:textId="77777777" w:rsidR="004E33AD" w:rsidRPr="00EB1A3C" w:rsidRDefault="004E33AD" w:rsidP="004E33AD">
      <w:pPr>
        <w:pStyle w:val="ListParagraph"/>
        <w:tabs>
          <w:tab w:val="left" w:pos="270"/>
        </w:tabs>
        <w:ind w:firstLine="720"/>
        <w:rPr>
          <w:rFonts w:ascii="Calibri" w:hAnsi="Calibri" w:cs="Arial"/>
          <w:sz w:val="22"/>
          <w:szCs w:val="22"/>
        </w:rPr>
      </w:pPr>
    </w:p>
    <w:p w14:paraId="570CC91A" w14:textId="6466ABE0" w:rsidR="004E33AD" w:rsidRPr="008F689A" w:rsidRDefault="004E33AD" w:rsidP="004E33AD">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w:t>
      </w:r>
      <w:r w:rsidR="008F689A">
        <w:rPr>
          <w:rFonts w:ascii="Calibri" w:hAnsi="Calibri" w:cs="Arial"/>
          <w:sz w:val="22"/>
          <w:szCs w:val="22"/>
        </w:rPr>
        <w:t>3:</w:t>
      </w:r>
    </w:p>
    <w:p w14:paraId="51DC8B7D" w14:textId="0834686E" w:rsidR="008F689A" w:rsidRPr="00EB1A3C" w:rsidRDefault="008F689A" w:rsidP="008F689A">
      <w:pPr>
        <w:pStyle w:val="ListParagraph"/>
        <w:numPr>
          <w:ilvl w:val="1"/>
          <w:numId w:val="2"/>
        </w:numPr>
        <w:tabs>
          <w:tab w:val="left" w:pos="270"/>
        </w:tabs>
        <w:rPr>
          <w:rFonts w:ascii="Calibri" w:hAnsi="Calibri" w:cs="Arial"/>
          <w:i/>
          <w:sz w:val="22"/>
          <w:szCs w:val="22"/>
        </w:rPr>
      </w:pPr>
      <w:r>
        <w:rPr>
          <w:rFonts w:ascii="Calibri" w:hAnsi="Calibri" w:cs="Arial"/>
          <w:i/>
          <w:sz w:val="22"/>
          <w:szCs w:val="22"/>
        </w:rPr>
        <w:t>Conduct outreach to youth and adults in Iowa using all materials created</w:t>
      </w:r>
    </w:p>
    <w:p w14:paraId="208BBCCB" w14:textId="4EB0F59D" w:rsidR="004E33AD"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p>
    <w:p w14:paraId="75CB6625" w14:textId="21843877" w:rsidR="008F689A" w:rsidRPr="008F689A" w:rsidRDefault="008F689A" w:rsidP="008F689A">
      <w:pPr>
        <w:pStyle w:val="ListParagraph"/>
        <w:numPr>
          <w:ilvl w:val="0"/>
          <w:numId w:val="7"/>
        </w:numPr>
        <w:tabs>
          <w:tab w:val="left" w:pos="270"/>
        </w:tabs>
        <w:rPr>
          <w:rFonts w:ascii="Calibri" w:hAnsi="Calibri" w:cs="Arial"/>
          <w:sz w:val="22"/>
          <w:szCs w:val="22"/>
        </w:rPr>
      </w:pPr>
      <w:r>
        <w:rPr>
          <w:rFonts w:ascii="Calibri" w:hAnsi="Calibri" w:cs="Arial"/>
          <w:i/>
          <w:sz w:val="22"/>
          <w:szCs w:val="22"/>
        </w:rPr>
        <w:t>Present an interactive, in-person workshop at the Iowa FFA Association Leadership Conference to youth</w:t>
      </w:r>
    </w:p>
    <w:p w14:paraId="7A40D951" w14:textId="1306BFEE" w:rsidR="008F689A" w:rsidRPr="008F689A" w:rsidRDefault="008F689A" w:rsidP="008F689A">
      <w:pPr>
        <w:pStyle w:val="ListParagraph"/>
        <w:numPr>
          <w:ilvl w:val="0"/>
          <w:numId w:val="7"/>
        </w:numPr>
        <w:tabs>
          <w:tab w:val="left" w:pos="270"/>
        </w:tabs>
        <w:rPr>
          <w:rFonts w:ascii="Calibri" w:hAnsi="Calibri" w:cs="Arial"/>
          <w:sz w:val="22"/>
          <w:szCs w:val="22"/>
        </w:rPr>
      </w:pPr>
      <w:r>
        <w:rPr>
          <w:rFonts w:ascii="Calibri" w:hAnsi="Calibri" w:cs="Arial"/>
          <w:i/>
          <w:sz w:val="22"/>
          <w:szCs w:val="22"/>
        </w:rPr>
        <w:t>Present an interactive, in-person workshop at the 4-H State Conference to youth</w:t>
      </w:r>
    </w:p>
    <w:p w14:paraId="04FDD3D3" w14:textId="0DFCDFBE" w:rsidR="008F689A" w:rsidRPr="008F689A" w:rsidRDefault="008F689A" w:rsidP="008F689A">
      <w:pPr>
        <w:pStyle w:val="ListParagraph"/>
        <w:numPr>
          <w:ilvl w:val="0"/>
          <w:numId w:val="7"/>
        </w:numPr>
        <w:tabs>
          <w:tab w:val="left" w:pos="270"/>
        </w:tabs>
        <w:rPr>
          <w:rFonts w:ascii="Calibri" w:hAnsi="Calibri" w:cs="Arial"/>
          <w:sz w:val="22"/>
          <w:szCs w:val="22"/>
        </w:rPr>
      </w:pPr>
      <w:r>
        <w:rPr>
          <w:rFonts w:ascii="Calibri" w:hAnsi="Calibri" w:cs="Arial"/>
          <w:i/>
          <w:sz w:val="22"/>
          <w:szCs w:val="22"/>
        </w:rPr>
        <w:t>Present an interactive, virtual workshop at the World Food Prize Iowa Youth Institute to youth</w:t>
      </w:r>
    </w:p>
    <w:p w14:paraId="392036B1" w14:textId="3C5F9BBF" w:rsidR="008F689A" w:rsidRPr="008F689A" w:rsidRDefault="008F689A" w:rsidP="008F689A">
      <w:pPr>
        <w:pStyle w:val="ListParagraph"/>
        <w:numPr>
          <w:ilvl w:val="0"/>
          <w:numId w:val="7"/>
        </w:numPr>
        <w:tabs>
          <w:tab w:val="left" w:pos="270"/>
        </w:tabs>
        <w:rPr>
          <w:rFonts w:ascii="Calibri" w:hAnsi="Calibri" w:cs="Arial"/>
          <w:sz w:val="22"/>
          <w:szCs w:val="22"/>
        </w:rPr>
      </w:pPr>
      <w:r>
        <w:rPr>
          <w:rFonts w:ascii="Calibri" w:hAnsi="Calibri" w:cs="Arial"/>
          <w:i/>
          <w:sz w:val="22"/>
          <w:szCs w:val="22"/>
        </w:rPr>
        <w:t>Host a train-the-trainer workshop for adults and youth in 4-H leadership positions at the Worth County Fair</w:t>
      </w:r>
      <w:r w:rsidR="00816571">
        <w:rPr>
          <w:rFonts w:ascii="Calibri" w:hAnsi="Calibri" w:cs="Arial"/>
          <w:i/>
          <w:sz w:val="22"/>
          <w:szCs w:val="22"/>
        </w:rPr>
        <w:t xml:space="preserve"> (youth Community Action Plan [CAP] project)</w:t>
      </w:r>
      <w:r>
        <w:rPr>
          <w:rFonts w:ascii="Calibri" w:hAnsi="Calibri" w:cs="Arial"/>
          <w:i/>
          <w:sz w:val="22"/>
          <w:szCs w:val="22"/>
        </w:rPr>
        <w:t>; participate in interactive, in-person workshop at the Worth County Fair</w:t>
      </w:r>
    </w:p>
    <w:p w14:paraId="12C117EF" w14:textId="5B31905E" w:rsidR="008F689A" w:rsidRPr="00EB1A3C" w:rsidRDefault="008F689A" w:rsidP="008F689A">
      <w:pPr>
        <w:pStyle w:val="ListParagraph"/>
        <w:numPr>
          <w:ilvl w:val="0"/>
          <w:numId w:val="7"/>
        </w:numPr>
        <w:tabs>
          <w:tab w:val="left" w:pos="270"/>
        </w:tabs>
        <w:rPr>
          <w:rFonts w:ascii="Calibri" w:hAnsi="Calibri" w:cs="Arial"/>
          <w:sz w:val="22"/>
          <w:szCs w:val="22"/>
        </w:rPr>
      </w:pPr>
      <w:r>
        <w:rPr>
          <w:rFonts w:ascii="Calibri" w:hAnsi="Calibri" w:cs="Arial"/>
          <w:i/>
          <w:sz w:val="22"/>
          <w:szCs w:val="22"/>
        </w:rPr>
        <w:t>Host an interactive, in-person workshop for youth in Franklin County</w:t>
      </w:r>
    </w:p>
    <w:p w14:paraId="2BD68320" w14:textId="77777777"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lastRenderedPageBreak/>
        <w:t xml:space="preserve">Did this deliverable include an educational intervention: </w:t>
      </w:r>
      <w:r w:rsidRPr="00E57BC9">
        <w:rPr>
          <w:rFonts w:ascii="Calibri" w:hAnsi="Calibri" w:cs="Arial"/>
          <w:b/>
          <w:i/>
          <w:sz w:val="22"/>
          <w:szCs w:val="22"/>
          <w:u w:val="single"/>
        </w:rPr>
        <w:t>Yes</w:t>
      </w:r>
      <w:r w:rsidRPr="00EB1A3C">
        <w:rPr>
          <w:rFonts w:ascii="Calibri" w:hAnsi="Calibri" w:cs="Arial"/>
          <w:sz w:val="22"/>
          <w:szCs w:val="22"/>
        </w:rPr>
        <w:t xml:space="preserve"> / No</w:t>
      </w:r>
    </w:p>
    <w:p w14:paraId="5F71321F" w14:textId="7E7426CD" w:rsidR="004E33AD"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490176A4" w14:textId="77777777" w:rsidR="00904E7E" w:rsidRDefault="00904E7E" w:rsidP="004E33AD">
      <w:pPr>
        <w:pStyle w:val="ListParagraph"/>
        <w:tabs>
          <w:tab w:val="left" w:pos="270"/>
        </w:tabs>
        <w:ind w:firstLine="720"/>
        <w:rPr>
          <w:rFonts w:ascii="Calibri" w:hAnsi="Calibri" w:cs="Arial"/>
          <w:sz w:val="22"/>
          <w:szCs w:val="22"/>
        </w:rPr>
      </w:pPr>
    </w:p>
    <w:p w14:paraId="22B9B2CD" w14:textId="48520CD5" w:rsidR="00E57BC9" w:rsidRDefault="00E57BC9" w:rsidP="00E57BC9">
      <w:pPr>
        <w:pStyle w:val="ListParagraph"/>
        <w:numPr>
          <w:ilvl w:val="0"/>
          <w:numId w:val="8"/>
        </w:numPr>
        <w:tabs>
          <w:tab w:val="left" w:pos="270"/>
        </w:tabs>
        <w:rPr>
          <w:rFonts w:ascii="Calibri" w:hAnsi="Calibri" w:cs="Arial"/>
          <w:sz w:val="22"/>
          <w:szCs w:val="22"/>
        </w:rPr>
      </w:pPr>
      <w:r>
        <w:rPr>
          <w:rFonts w:ascii="Calibri" w:hAnsi="Calibri" w:cs="Arial"/>
          <w:sz w:val="22"/>
          <w:szCs w:val="22"/>
        </w:rPr>
        <w:t xml:space="preserve">Deliverable 4: </w:t>
      </w:r>
    </w:p>
    <w:p w14:paraId="0EC3239E" w14:textId="2DEBF32B" w:rsidR="00E57BC9" w:rsidRDefault="00E57BC9" w:rsidP="00E57BC9">
      <w:pPr>
        <w:pStyle w:val="ListParagraph"/>
        <w:numPr>
          <w:ilvl w:val="1"/>
          <w:numId w:val="8"/>
        </w:numPr>
        <w:tabs>
          <w:tab w:val="left" w:pos="270"/>
        </w:tabs>
        <w:rPr>
          <w:rFonts w:ascii="Calibri" w:hAnsi="Calibri" w:cs="Arial"/>
          <w:i/>
          <w:sz w:val="22"/>
          <w:szCs w:val="22"/>
        </w:rPr>
      </w:pPr>
      <w:r w:rsidRPr="00E57BC9">
        <w:rPr>
          <w:rFonts w:ascii="Calibri" w:hAnsi="Calibri" w:cs="Arial"/>
          <w:i/>
          <w:sz w:val="22"/>
          <w:szCs w:val="22"/>
        </w:rPr>
        <w:t>Alignment of the “Bring Home the Blue, Not the Flu!” curriculum with various national curriculum standards</w:t>
      </w:r>
    </w:p>
    <w:p w14:paraId="35FA71A8" w14:textId="77777777" w:rsidR="00E57BC9" w:rsidRDefault="00E57BC9" w:rsidP="00E57BC9">
      <w:pPr>
        <w:pStyle w:val="ListParagraph"/>
        <w:tabs>
          <w:tab w:val="left" w:pos="270"/>
        </w:tabs>
        <w:ind w:left="630"/>
        <w:rPr>
          <w:rFonts w:ascii="Calibri" w:hAnsi="Calibri" w:cs="Arial"/>
          <w:sz w:val="22"/>
          <w:szCs w:val="22"/>
        </w:rPr>
      </w:pPr>
      <w:r w:rsidRPr="00EB1A3C">
        <w:rPr>
          <w:rFonts w:ascii="Calibri" w:hAnsi="Calibri" w:cs="Arial"/>
          <w:sz w:val="22"/>
          <w:szCs w:val="22"/>
        </w:rPr>
        <w:t>Accomplishments/Progress to-date:</w:t>
      </w:r>
    </w:p>
    <w:p w14:paraId="692F9CCE" w14:textId="7F97A64C" w:rsidR="00E57BC9" w:rsidRDefault="00E57BC9" w:rsidP="00E57BC9">
      <w:pPr>
        <w:pStyle w:val="ListParagraph"/>
        <w:numPr>
          <w:ilvl w:val="1"/>
          <w:numId w:val="8"/>
        </w:numPr>
        <w:tabs>
          <w:tab w:val="left" w:pos="270"/>
        </w:tabs>
        <w:rPr>
          <w:rFonts w:ascii="Calibri" w:hAnsi="Calibri" w:cs="Arial"/>
          <w:i/>
          <w:sz w:val="22"/>
          <w:szCs w:val="22"/>
        </w:rPr>
      </w:pPr>
      <w:r>
        <w:rPr>
          <w:rFonts w:ascii="Calibri" w:hAnsi="Calibri" w:cs="Arial"/>
          <w:i/>
          <w:sz w:val="22"/>
          <w:szCs w:val="22"/>
        </w:rPr>
        <w:t xml:space="preserve">Curriculum approved for incorporation into the </w:t>
      </w:r>
      <w:r w:rsidRPr="00E57BC9">
        <w:rPr>
          <w:rFonts w:ascii="Calibri" w:hAnsi="Calibri" w:cs="Arial"/>
          <w:i/>
          <w:sz w:val="22"/>
          <w:szCs w:val="22"/>
        </w:rPr>
        <w:t xml:space="preserve">National Agriculture in the Classroom matrix </w:t>
      </w:r>
    </w:p>
    <w:p w14:paraId="4FDC8532" w14:textId="3C557093" w:rsidR="00E57BC9" w:rsidRDefault="00E57BC9" w:rsidP="00E57BC9">
      <w:pPr>
        <w:pStyle w:val="ListParagraph"/>
        <w:numPr>
          <w:ilvl w:val="1"/>
          <w:numId w:val="8"/>
        </w:numPr>
        <w:tabs>
          <w:tab w:val="left" w:pos="270"/>
        </w:tabs>
        <w:rPr>
          <w:rFonts w:ascii="Calibri" w:hAnsi="Calibri" w:cs="Arial"/>
          <w:i/>
          <w:sz w:val="22"/>
          <w:szCs w:val="22"/>
        </w:rPr>
      </w:pPr>
      <w:r>
        <w:rPr>
          <w:rFonts w:ascii="Calibri" w:hAnsi="Calibri" w:cs="Arial"/>
          <w:i/>
          <w:sz w:val="22"/>
          <w:szCs w:val="22"/>
        </w:rPr>
        <w:t xml:space="preserve">Curriculum approved for incorporation into the </w:t>
      </w:r>
      <w:r w:rsidRPr="00E57BC9">
        <w:rPr>
          <w:rFonts w:ascii="Calibri" w:hAnsi="Calibri" w:cs="Arial"/>
          <w:i/>
          <w:sz w:val="22"/>
          <w:szCs w:val="22"/>
        </w:rPr>
        <w:t>Iowa Agriculture Literacy Foundation lesson plans</w:t>
      </w:r>
    </w:p>
    <w:p w14:paraId="0FC3AB30" w14:textId="77777777" w:rsidR="00E57BC9" w:rsidRPr="00EB1A3C" w:rsidRDefault="00E57BC9" w:rsidP="00E57BC9">
      <w:pPr>
        <w:pStyle w:val="ListParagraph"/>
        <w:tabs>
          <w:tab w:val="left" w:pos="270"/>
        </w:tabs>
        <w:ind w:left="630"/>
        <w:rPr>
          <w:rFonts w:ascii="Calibri" w:hAnsi="Calibri" w:cs="Arial"/>
          <w:sz w:val="22"/>
          <w:szCs w:val="22"/>
        </w:rPr>
      </w:pPr>
      <w:r w:rsidRPr="00EB1A3C">
        <w:rPr>
          <w:rFonts w:ascii="Calibri" w:hAnsi="Calibri" w:cs="Arial"/>
          <w:sz w:val="22"/>
          <w:szCs w:val="22"/>
        </w:rPr>
        <w:t xml:space="preserve">Did this deliverable include an educational intervention: </w:t>
      </w:r>
      <w:r w:rsidRPr="00E57BC9">
        <w:rPr>
          <w:rFonts w:ascii="Calibri" w:hAnsi="Calibri" w:cs="Arial"/>
          <w:b/>
          <w:i/>
          <w:sz w:val="22"/>
          <w:szCs w:val="22"/>
          <w:u w:val="single"/>
        </w:rPr>
        <w:t>Yes</w:t>
      </w:r>
      <w:r w:rsidRPr="00EB1A3C">
        <w:rPr>
          <w:rFonts w:ascii="Calibri" w:hAnsi="Calibri" w:cs="Arial"/>
          <w:sz w:val="22"/>
          <w:szCs w:val="22"/>
        </w:rPr>
        <w:t xml:space="preserve"> / No</w:t>
      </w:r>
    </w:p>
    <w:p w14:paraId="3A0C8795" w14:textId="405056EE" w:rsidR="00E57BC9" w:rsidRDefault="00E57BC9" w:rsidP="00E57BC9">
      <w:pPr>
        <w:pStyle w:val="ListParagraph"/>
        <w:tabs>
          <w:tab w:val="left" w:pos="270"/>
        </w:tabs>
        <w:ind w:left="630"/>
        <w:rPr>
          <w:rFonts w:ascii="Calibri" w:hAnsi="Calibri" w:cs="Arial"/>
          <w:sz w:val="22"/>
          <w:szCs w:val="22"/>
        </w:rPr>
      </w:pPr>
      <w:r>
        <w:rPr>
          <w:rFonts w:ascii="Calibri" w:hAnsi="Calibri" w:cs="Arial"/>
          <w:sz w:val="22"/>
          <w:szCs w:val="22"/>
        </w:rPr>
        <w:tab/>
      </w:r>
      <w:r>
        <w:rPr>
          <w:rFonts w:ascii="Calibri" w:hAnsi="Calibri" w:cs="Arial"/>
          <w:sz w:val="22"/>
          <w:szCs w:val="22"/>
        </w:rPr>
        <w:tab/>
      </w:r>
      <w:r w:rsidRPr="00EB1A3C">
        <w:rPr>
          <w:rFonts w:ascii="Calibri" w:hAnsi="Calibri" w:cs="Arial"/>
          <w:sz w:val="22"/>
          <w:szCs w:val="22"/>
        </w:rPr>
        <w:t>(If Yes, please complete the Impact Chart appended to this report.)</w:t>
      </w:r>
    </w:p>
    <w:p w14:paraId="6523D1BC" w14:textId="77777777" w:rsidR="00904E7E" w:rsidRDefault="00904E7E" w:rsidP="00E57BC9">
      <w:pPr>
        <w:pStyle w:val="ListParagraph"/>
        <w:tabs>
          <w:tab w:val="left" w:pos="270"/>
        </w:tabs>
        <w:ind w:left="630"/>
        <w:rPr>
          <w:rFonts w:ascii="Calibri" w:hAnsi="Calibri" w:cs="Arial"/>
          <w:sz w:val="22"/>
          <w:szCs w:val="22"/>
        </w:rPr>
      </w:pPr>
    </w:p>
    <w:p w14:paraId="4105CAC4" w14:textId="23F50997" w:rsidR="002246E2" w:rsidRDefault="002246E2" w:rsidP="002246E2">
      <w:pPr>
        <w:pStyle w:val="ListParagraph"/>
        <w:numPr>
          <w:ilvl w:val="0"/>
          <w:numId w:val="8"/>
        </w:numPr>
        <w:tabs>
          <w:tab w:val="left" w:pos="270"/>
        </w:tabs>
        <w:rPr>
          <w:rFonts w:ascii="Calibri" w:hAnsi="Calibri" w:cs="Arial"/>
          <w:sz w:val="22"/>
          <w:szCs w:val="22"/>
        </w:rPr>
      </w:pPr>
      <w:r>
        <w:rPr>
          <w:rFonts w:ascii="Calibri" w:hAnsi="Calibri" w:cs="Arial"/>
          <w:sz w:val="22"/>
          <w:szCs w:val="22"/>
        </w:rPr>
        <w:t>Deliverable 5:</w:t>
      </w:r>
    </w:p>
    <w:p w14:paraId="0A7D9DFB" w14:textId="457C77D8" w:rsidR="002246E2" w:rsidRPr="002246E2" w:rsidRDefault="002246E2" w:rsidP="002246E2">
      <w:pPr>
        <w:pStyle w:val="ListParagraph"/>
        <w:numPr>
          <w:ilvl w:val="1"/>
          <w:numId w:val="8"/>
        </w:numPr>
        <w:tabs>
          <w:tab w:val="left" w:pos="270"/>
        </w:tabs>
        <w:rPr>
          <w:rFonts w:ascii="Calibri" w:hAnsi="Calibri" w:cs="Arial"/>
          <w:i/>
          <w:sz w:val="22"/>
          <w:szCs w:val="22"/>
        </w:rPr>
      </w:pPr>
      <w:r w:rsidRPr="002246E2">
        <w:rPr>
          <w:rFonts w:ascii="Calibri" w:hAnsi="Calibri" w:cs="Arial"/>
          <w:i/>
          <w:sz w:val="22"/>
          <w:szCs w:val="22"/>
        </w:rPr>
        <w:t>Maintain the courses and supplemental material completed in past funding cycles</w:t>
      </w:r>
    </w:p>
    <w:p w14:paraId="530E745B" w14:textId="48EFCC53" w:rsidR="002246E2" w:rsidRDefault="002246E2" w:rsidP="002246E2">
      <w:pPr>
        <w:pStyle w:val="ListParagraph"/>
        <w:tabs>
          <w:tab w:val="left" w:pos="270"/>
        </w:tabs>
        <w:ind w:left="630"/>
        <w:rPr>
          <w:rFonts w:ascii="Calibri" w:hAnsi="Calibri" w:cs="Arial"/>
          <w:sz w:val="22"/>
          <w:szCs w:val="22"/>
        </w:rPr>
      </w:pPr>
      <w:r>
        <w:rPr>
          <w:rFonts w:ascii="Calibri" w:hAnsi="Calibri" w:cs="Arial"/>
          <w:sz w:val="22"/>
          <w:szCs w:val="22"/>
        </w:rPr>
        <w:t>Accomplishments/Progress to-date:</w:t>
      </w:r>
    </w:p>
    <w:p w14:paraId="327E5C07" w14:textId="6D77212B" w:rsidR="002246E2" w:rsidRPr="002246E2" w:rsidRDefault="002246E2" w:rsidP="002246E2">
      <w:pPr>
        <w:pStyle w:val="ListParagraph"/>
        <w:numPr>
          <w:ilvl w:val="1"/>
          <w:numId w:val="8"/>
        </w:numPr>
        <w:tabs>
          <w:tab w:val="left" w:pos="270"/>
        </w:tabs>
        <w:rPr>
          <w:rFonts w:ascii="Calibri" w:hAnsi="Calibri" w:cs="Arial"/>
          <w:i/>
          <w:sz w:val="22"/>
          <w:szCs w:val="22"/>
        </w:rPr>
      </w:pPr>
      <w:r w:rsidRPr="002246E2">
        <w:rPr>
          <w:rFonts w:ascii="Calibri" w:hAnsi="Calibri" w:cs="Arial"/>
          <w:i/>
          <w:sz w:val="22"/>
          <w:szCs w:val="22"/>
        </w:rPr>
        <w:t>Track visits to the course webpage and courses</w:t>
      </w:r>
    </w:p>
    <w:p w14:paraId="0E406191" w14:textId="5787AAA4" w:rsidR="002246E2" w:rsidRPr="002246E2" w:rsidRDefault="002246E2" w:rsidP="002246E2">
      <w:pPr>
        <w:pStyle w:val="ListParagraph"/>
        <w:numPr>
          <w:ilvl w:val="1"/>
          <w:numId w:val="8"/>
        </w:numPr>
        <w:tabs>
          <w:tab w:val="left" w:pos="270"/>
        </w:tabs>
        <w:rPr>
          <w:rFonts w:ascii="Calibri" w:hAnsi="Calibri" w:cs="Arial"/>
          <w:i/>
          <w:sz w:val="22"/>
          <w:szCs w:val="22"/>
        </w:rPr>
      </w:pPr>
      <w:r w:rsidRPr="002246E2">
        <w:rPr>
          <w:rFonts w:ascii="Calibri" w:hAnsi="Calibri" w:cs="Arial"/>
          <w:i/>
          <w:sz w:val="22"/>
          <w:szCs w:val="22"/>
        </w:rPr>
        <w:t>Answer requests for help/information</w:t>
      </w:r>
    </w:p>
    <w:p w14:paraId="61D27E3D" w14:textId="77777777" w:rsidR="002246E2" w:rsidRPr="00EB1A3C" w:rsidRDefault="002246E2" w:rsidP="002246E2">
      <w:pPr>
        <w:pStyle w:val="ListParagraph"/>
        <w:tabs>
          <w:tab w:val="left" w:pos="270"/>
        </w:tabs>
        <w:ind w:left="630"/>
        <w:rPr>
          <w:rFonts w:ascii="Calibri" w:hAnsi="Calibri" w:cs="Arial"/>
          <w:sz w:val="22"/>
          <w:szCs w:val="22"/>
        </w:rPr>
      </w:pPr>
      <w:r w:rsidRPr="00EB1A3C">
        <w:rPr>
          <w:rFonts w:ascii="Calibri" w:hAnsi="Calibri" w:cs="Arial"/>
          <w:sz w:val="22"/>
          <w:szCs w:val="22"/>
        </w:rPr>
        <w:t xml:space="preserve">Did this deliverable include an educational intervention: </w:t>
      </w:r>
      <w:r w:rsidRPr="00E57BC9">
        <w:rPr>
          <w:rFonts w:ascii="Calibri" w:hAnsi="Calibri" w:cs="Arial"/>
          <w:b/>
          <w:i/>
          <w:sz w:val="22"/>
          <w:szCs w:val="22"/>
          <w:u w:val="single"/>
        </w:rPr>
        <w:t>Yes</w:t>
      </w:r>
      <w:r w:rsidRPr="00EB1A3C">
        <w:rPr>
          <w:rFonts w:ascii="Calibri" w:hAnsi="Calibri" w:cs="Arial"/>
          <w:sz w:val="22"/>
          <w:szCs w:val="22"/>
        </w:rPr>
        <w:t xml:space="preserve"> / No</w:t>
      </w:r>
    </w:p>
    <w:p w14:paraId="149CC4C1" w14:textId="0EBE880B" w:rsidR="004E33AD" w:rsidRDefault="002246E2" w:rsidP="002246E2">
      <w:pPr>
        <w:pStyle w:val="ListParagraph"/>
        <w:tabs>
          <w:tab w:val="left" w:pos="270"/>
        </w:tabs>
        <w:ind w:left="630"/>
        <w:rPr>
          <w:rFonts w:ascii="Calibri" w:hAnsi="Calibri" w:cs="Arial"/>
          <w:sz w:val="22"/>
          <w:szCs w:val="22"/>
        </w:rPr>
      </w:pPr>
      <w:r>
        <w:rPr>
          <w:rFonts w:ascii="Calibri" w:hAnsi="Calibri" w:cs="Arial"/>
          <w:sz w:val="22"/>
          <w:szCs w:val="22"/>
        </w:rPr>
        <w:tab/>
      </w:r>
      <w:r>
        <w:rPr>
          <w:rFonts w:ascii="Calibri" w:hAnsi="Calibri" w:cs="Arial"/>
          <w:sz w:val="22"/>
          <w:szCs w:val="22"/>
        </w:rPr>
        <w:tab/>
      </w:r>
      <w:r w:rsidRPr="00EB1A3C">
        <w:rPr>
          <w:rFonts w:ascii="Calibri" w:hAnsi="Calibri" w:cs="Arial"/>
          <w:sz w:val="22"/>
          <w:szCs w:val="22"/>
        </w:rPr>
        <w:t>(If Yes, please complete the Impact Chart appended to this report.)</w:t>
      </w:r>
    </w:p>
    <w:p w14:paraId="3E75C8E4" w14:textId="77777777" w:rsidR="002246E2" w:rsidRPr="00EB1A3C" w:rsidRDefault="002246E2" w:rsidP="002246E2">
      <w:pPr>
        <w:pStyle w:val="ListParagraph"/>
        <w:tabs>
          <w:tab w:val="left" w:pos="270"/>
        </w:tabs>
        <w:ind w:left="630"/>
        <w:rPr>
          <w:rFonts w:ascii="Calibri" w:hAnsi="Calibri" w:cs="Arial"/>
          <w:sz w:val="22"/>
          <w:szCs w:val="22"/>
        </w:rPr>
      </w:pPr>
    </w:p>
    <w:p w14:paraId="07234397" w14:textId="39545FE1" w:rsidR="00B743B1" w:rsidRDefault="004E33AD" w:rsidP="004E33AD">
      <w:pPr>
        <w:pStyle w:val="ListParagraph"/>
        <w:numPr>
          <w:ilvl w:val="0"/>
          <w:numId w:val="1"/>
        </w:numPr>
        <w:tabs>
          <w:tab w:val="left" w:pos="270"/>
        </w:tabs>
        <w:ind w:left="0" w:firstLine="0"/>
        <w:rPr>
          <w:rFonts w:ascii="Calibri" w:hAnsi="Calibri"/>
          <w:sz w:val="22"/>
          <w:szCs w:val="22"/>
        </w:rPr>
      </w:pPr>
      <w:r w:rsidRPr="00EB1A3C">
        <w:rPr>
          <w:rFonts w:ascii="Calibri" w:hAnsi="Calibri"/>
          <w:sz w:val="22"/>
          <w:szCs w:val="22"/>
        </w:rPr>
        <w:t>List the collaborators involved to-date and briefly describe their role in the project (i.e. 4H</w:t>
      </w:r>
      <w:r>
        <w:rPr>
          <w:rFonts w:ascii="Calibri" w:hAnsi="Calibri"/>
          <w:sz w:val="22"/>
          <w:szCs w:val="22"/>
        </w:rPr>
        <w:t>/FFA</w:t>
      </w:r>
      <w:r w:rsidRPr="00EB1A3C">
        <w:rPr>
          <w:rFonts w:ascii="Calibri" w:hAnsi="Calibri"/>
          <w:sz w:val="22"/>
          <w:szCs w:val="22"/>
        </w:rPr>
        <w:t>, State PH, State Animal Health).</w:t>
      </w:r>
    </w:p>
    <w:p w14:paraId="0C6B13A8" w14:textId="0A8E6FF7" w:rsidR="00D2447C" w:rsidRPr="002246E2" w:rsidRDefault="00D2447C" w:rsidP="00D2447C">
      <w:pPr>
        <w:pStyle w:val="ListParagraph"/>
        <w:numPr>
          <w:ilvl w:val="0"/>
          <w:numId w:val="8"/>
        </w:numPr>
        <w:tabs>
          <w:tab w:val="left" w:pos="270"/>
        </w:tabs>
        <w:rPr>
          <w:rFonts w:ascii="Calibri" w:hAnsi="Calibri"/>
          <w:i/>
          <w:sz w:val="22"/>
        </w:rPr>
      </w:pPr>
      <w:r w:rsidRPr="002246E2">
        <w:rPr>
          <w:rFonts w:ascii="Calibri" w:hAnsi="Calibri"/>
          <w:i/>
          <w:sz w:val="22"/>
        </w:rPr>
        <w:t>State Public Health: Overall project leadership, deliverable review</w:t>
      </w:r>
    </w:p>
    <w:p w14:paraId="77603279" w14:textId="4C41C41E" w:rsidR="00D2447C" w:rsidRPr="002246E2" w:rsidRDefault="00D2447C" w:rsidP="00D2447C">
      <w:pPr>
        <w:pStyle w:val="ListParagraph"/>
        <w:numPr>
          <w:ilvl w:val="0"/>
          <w:numId w:val="8"/>
        </w:numPr>
        <w:tabs>
          <w:tab w:val="left" w:pos="270"/>
        </w:tabs>
        <w:rPr>
          <w:rFonts w:ascii="Calibri" w:hAnsi="Calibri"/>
          <w:i/>
          <w:sz w:val="22"/>
        </w:rPr>
      </w:pPr>
      <w:r w:rsidRPr="002246E2">
        <w:rPr>
          <w:rFonts w:ascii="Calibri" w:hAnsi="Calibri"/>
          <w:i/>
          <w:sz w:val="22"/>
        </w:rPr>
        <w:t>CFSPH: Project management, completion of deliverables, completes, leads, or coordinates outreach activities</w:t>
      </w:r>
    </w:p>
    <w:p w14:paraId="02DDD719" w14:textId="27824D33" w:rsidR="00D2447C" w:rsidRPr="002246E2" w:rsidRDefault="00D2447C" w:rsidP="00D2447C">
      <w:pPr>
        <w:pStyle w:val="ListParagraph"/>
        <w:numPr>
          <w:ilvl w:val="0"/>
          <w:numId w:val="8"/>
        </w:numPr>
        <w:tabs>
          <w:tab w:val="left" w:pos="270"/>
        </w:tabs>
        <w:rPr>
          <w:rFonts w:ascii="Calibri" w:hAnsi="Calibri"/>
          <w:i/>
          <w:sz w:val="22"/>
        </w:rPr>
      </w:pPr>
      <w:r w:rsidRPr="002246E2">
        <w:rPr>
          <w:rFonts w:ascii="Calibri" w:hAnsi="Calibri"/>
          <w:i/>
          <w:sz w:val="22"/>
        </w:rPr>
        <w:t>State Animal Health: Deliverable review, connection to facilitate participation in events related to fairs and exhibitions</w:t>
      </w:r>
    </w:p>
    <w:p w14:paraId="74EF0211" w14:textId="3D688FEB" w:rsidR="00E57BC9" w:rsidRPr="002246E2" w:rsidRDefault="00D2447C" w:rsidP="00E57BC9">
      <w:pPr>
        <w:pStyle w:val="ListParagraph"/>
        <w:numPr>
          <w:ilvl w:val="0"/>
          <w:numId w:val="8"/>
        </w:numPr>
        <w:tabs>
          <w:tab w:val="left" w:pos="270"/>
        </w:tabs>
        <w:rPr>
          <w:rFonts w:ascii="Calibri" w:hAnsi="Calibri"/>
          <w:i/>
          <w:sz w:val="22"/>
        </w:rPr>
      </w:pPr>
      <w:r w:rsidRPr="002246E2">
        <w:rPr>
          <w:rFonts w:ascii="Calibri" w:hAnsi="Calibri"/>
          <w:i/>
          <w:sz w:val="22"/>
        </w:rPr>
        <w:t xml:space="preserve">Iowa </w:t>
      </w:r>
      <w:r w:rsidR="00FA1140" w:rsidRPr="002246E2">
        <w:rPr>
          <w:rFonts w:ascii="Calibri" w:hAnsi="Calibri"/>
          <w:i/>
          <w:sz w:val="22"/>
        </w:rPr>
        <w:t xml:space="preserve">4-H: connection to facilitate participation in multiple </w:t>
      </w:r>
      <w:r w:rsidRPr="002246E2">
        <w:rPr>
          <w:rFonts w:ascii="Calibri" w:hAnsi="Calibri"/>
          <w:i/>
          <w:sz w:val="22"/>
        </w:rPr>
        <w:t>4-H events</w:t>
      </w:r>
      <w:r w:rsidR="00FA1140" w:rsidRPr="002246E2">
        <w:rPr>
          <w:rFonts w:ascii="Calibri" w:hAnsi="Calibri"/>
          <w:i/>
          <w:sz w:val="22"/>
        </w:rPr>
        <w:t xml:space="preserve">; multiple trained trainers throughout Iowa who can/have completed </w:t>
      </w:r>
      <w:r w:rsidRPr="002246E2">
        <w:rPr>
          <w:rFonts w:ascii="Calibri" w:hAnsi="Calibri"/>
          <w:i/>
          <w:sz w:val="22"/>
        </w:rPr>
        <w:t>outreach within their 4-H clubs, at fairs, etc.</w:t>
      </w:r>
    </w:p>
    <w:p w14:paraId="48C318A1" w14:textId="547DE2D7" w:rsidR="00FA1140" w:rsidRPr="002246E2" w:rsidRDefault="00D2447C" w:rsidP="00E57BC9">
      <w:pPr>
        <w:pStyle w:val="ListParagraph"/>
        <w:numPr>
          <w:ilvl w:val="0"/>
          <w:numId w:val="8"/>
        </w:numPr>
        <w:tabs>
          <w:tab w:val="left" w:pos="270"/>
        </w:tabs>
        <w:rPr>
          <w:rFonts w:ascii="Calibri" w:hAnsi="Calibri"/>
          <w:i/>
          <w:sz w:val="22"/>
        </w:rPr>
      </w:pPr>
      <w:r w:rsidRPr="002246E2">
        <w:rPr>
          <w:rFonts w:ascii="Calibri" w:hAnsi="Calibri"/>
          <w:i/>
          <w:sz w:val="22"/>
        </w:rPr>
        <w:t xml:space="preserve">Iowa </w:t>
      </w:r>
      <w:r w:rsidR="00FA1140" w:rsidRPr="002246E2">
        <w:rPr>
          <w:rFonts w:ascii="Calibri" w:hAnsi="Calibri"/>
          <w:i/>
          <w:sz w:val="22"/>
        </w:rPr>
        <w:t>FFA</w:t>
      </w:r>
      <w:r w:rsidRPr="002246E2">
        <w:rPr>
          <w:rFonts w:ascii="Calibri" w:hAnsi="Calibri"/>
          <w:i/>
          <w:sz w:val="22"/>
        </w:rPr>
        <w:t>: connection to facilitate participation in multiple FFA events; multiple trained trainers throughout Iowa who can/have completed outreach within their classrooms, etc.</w:t>
      </w:r>
    </w:p>
    <w:p w14:paraId="35B78C1C" w14:textId="0328F348" w:rsidR="00FA1140" w:rsidRPr="002246E2" w:rsidRDefault="00D2447C" w:rsidP="00E57BC9">
      <w:pPr>
        <w:pStyle w:val="ListParagraph"/>
        <w:numPr>
          <w:ilvl w:val="0"/>
          <w:numId w:val="8"/>
        </w:numPr>
        <w:tabs>
          <w:tab w:val="left" w:pos="270"/>
        </w:tabs>
        <w:rPr>
          <w:rFonts w:ascii="Calibri" w:hAnsi="Calibri"/>
          <w:i/>
          <w:sz w:val="22"/>
        </w:rPr>
      </w:pPr>
      <w:r w:rsidRPr="002246E2">
        <w:rPr>
          <w:rFonts w:ascii="Calibri" w:hAnsi="Calibri"/>
          <w:i/>
          <w:sz w:val="22"/>
        </w:rPr>
        <w:t xml:space="preserve">Nevada 4-H: </w:t>
      </w:r>
      <w:r w:rsidR="00326ED6" w:rsidRPr="002246E2">
        <w:rPr>
          <w:rFonts w:ascii="Calibri" w:hAnsi="Calibri"/>
          <w:i/>
          <w:sz w:val="22"/>
        </w:rPr>
        <w:t>deliverable review, participates in train-the-trainer events and facilitates outreach activities within Nevada 4-H</w:t>
      </w:r>
    </w:p>
    <w:p w14:paraId="584BAD17" w14:textId="77777777" w:rsidR="00B743B1" w:rsidRDefault="00B743B1" w:rsidP="00B743B1">
      <w:pPr>
        <w:pStyle w:val="ListParagraph"/>
        <w:tabs>
          <w:tab w:val="left" w:pos="270"/>
        </w:tabs>
        <w:ind w:left="0"/>
        <w:rPr>
          <w:rFonts w:ascii="Calibri" w:hAnsi="Calibri" w:cs="Arial"/>
          <w:sz w:val="22"/>
          <w:szCs w:val="22"/>
        </w:rPr>
      </w:pPr>
    </w:p>
    <w:p w14:paraId="7AC673ED" w14:textId="7D7920B4" w:rsidR="004E33AD" w:rsidRDefault="00FE6977" w:rsidP="004E33AD">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As relevant, d</w:t>
      </w:r>
      <w:r w:rsidR="004E33AD">
        <w:rPr>
          <w:rFonts w:ascii="Calibri" w:hAnsi="Calibri" w:cs="Arial"/>
          <w:sz w:val="22"/>
          <w:szCs w:val="22"/>
        </w:rPr>
        <w:t>escribe</w:t>
      </w:r>
      <w:r w:rsidR="004E33AD" w:rsidRPr="00C71573">
        <w:rPr>
          <w:rFonts w:ascii="Calibri" w:hAnsi="Calibri" w:cs="Arial"/>
          <w:sz w:val="22"/>
          <w:szCs w:val="22"/>
        </w:rPr>
        <w:t xml:space="preserve"> areas of concern or challenges </w:t>
      </w:r>
      <w:r w:rsidR="004E33AD">
        <w:rPr>
          <w:rFonts w:ascii="Calibri" w:hAnsi="Calibri" w:cs="Arial"/>
          <w:sz w:val="22"/>
          <w:szCs w:val="22"/>
        </w:rPr>
        <w:t>in</w:t>
      </w:r>
      <w:r w:rsidR="004E33AD" w:rsidRPr="00C71573">
        <w:rPr>
          <w:rFonts w:ascii="Calibri" w:hAnsi="Calibri" w:cs="Arial"/>
          <w:sz w:val="22"/>
          <w:szCs w:val="22"/>
        </w:rPr>
        <w:t xml:space="preserve"> meeting the objectives or providing deliverables</w:t>
      </w:r>
      <w:r w:rsidR="00B743B1">
        <w:rPr>
          <w:rFonts w:ascii="Calibri" w:hAnsi="Calibri" w:cs="Arial"/>
          <w:sz w:val="22"/>
          <w:szCs w:val="22"/>
        </w:rPr>
        <w:t xml:space="preserve"> especially as it relates to COVID-19</w:t>
      </w:r>
      <w:r w:rsidR="004E33AD" w:rsidRPr="00C71573">
        <w:rPr>
          <w:rFonts w:ascii="Calibri" w:hAnsi="Calibri" w:cs="Arial"/>
          <w:sz w:val="22"/>
          <w:szCs w:val="22"/>
        </w:rPr>
        <w:t>.</w:t>
      </w:r>
    </w:p>
    <w:p w14:paraId="2AE89865" w14:textId="0BACFAC5" w:rsidR="001F44D2" w:rsidRPr="00D42B8B" w:rsidRDefault="001F44D2" w:rsidP="001F44D2">
      <w:pPr>
        <w:pStyle w:val="ListParagraph"/>
        <w:numPr>
          <w:ilvl w:val="0"/>
          <w:numId w:val="9"/>
        </w:numPr>
        <w:tabs>
          <w:tab w:val="left" w:pos="270"/>
        </w:tabs>
        <w:rPr>
          <w:rFonts w:ascii="Calibri" w:hAnsi="Calibri" w:cs="Arial"/>
          <w:i/>
          <w:sz w:val="22"/>
          <w:szCs w:val="22"/>
        </w:rPr>
      </w:pPr>
      <w:r w:rsidRPr="00D42B8B">
        <w:rPr>
          <w:rFonts w:ascii="Calibri" w:hAnsi="Calibri" w:cs="Arial"/>
          <w:i/>
          <w:sz w:val="22"/>
          <w:szCs w:val="22"/>
        </w:rPr>
        <w:t>Some personnel changes/hiring delays which have created delays in anticipated completion of deliverables within Phase 1; no concerns with being able to complete Phase 1 and Phase 2 deliverables fully by completion of project period</w:t>
      </w:r>
    </w:p>
    <w:p w14:paraId="133B23BF" w14:textId="366A6487" w:rsidR="001F44D2" w:rsidRPr="00D42B8B" w:rsidRDefault="00B00CBE" w:rsidP="00B00CBE">
      <w:pPr>
        <w:pStyle w:val="ListParagraph"/>
        <w:numPr>
          <w:ilvl w:val="0"/>
          <w:numId w:val="9"/>
        </w:numPr>
        <w:tabs>
          <w:tab w:val="left" w:pos="270"/>
        </w:tabs>
        <w:rPr>
          <w:rFonts w:ascii="Calibri" w:hAnsi="Calibri" w:cs="Arial"/>
          <w:i/>
          <w:sz w:val="22"/>
          <w:szCs w:val="22"/>
        </w:rPr>
      </w:pPr>
      <w:r>
        <w:rPr>
          <w:rFonts w:ascii="Calibri" w:hAnsi="Calibri" w:cs="Arial"/>
          <w:i/>
          <w:sz w:val="22"/>
          <w:szCs w:val="22"/>
        </w:rPr>
        <w:t>Some a</w:t>
      </w:r>
      <w:r w:rsidRPr="00B00CBE">
        <w:rPr>
          <w:rFonts w:ascii="Calibri" w:hAnsi="Calibri" w:cs="Arial"/>
          <w:i/>
          <w:sz w:val="22"/>
          <w:szCs w:val="22"/>
        </w:rPr>
        <w:t>djustments/delays in event scheduling</w:t>
      </w:r>
      <w:r>
        <w:rPr>
          <w:rFonts w:ascii="Calibri" w:hAnsi="Calibri" w:cs="Arial"/>
          <w:i/>
          <w:sz w:val="22"/>
          <w:szCs w:val="22"/>
        </w:rPr>
        <w:t xml:space="preserve"> due to reassessment of events after</w:t>
      </w:r>
      <w:r w:rsidRPr="00B00CBE">
        <w:rPr>
          <w:rFonts w:ascii="Calibri" w:hAnsi="Calibri" w:cs="Arial"/>
          <w:i/>
          <w:sz w:val="22"/>
          <w:szCs w:val="22"/>
        </w:rPr>
        <w:t xml:space="preserve"> </w:t>
      </w:r>
      <w:r w:rsidRPr="00D42B8B">
        <w:rPr>
          <w:rFonts w:ascii="Calibri" w:hAnsi="Calibri" w:cs="Arial"/>
          <w:i/>
          <w:sz w:val="22"/>
          <w:szCs w:val="22"/>
        </w:rPr>
        <w:t>COVID-19</w:t>
      </w:r>
      <w:r w:rsidRPr="00B00CBE">
        <w:rPr>
          <w:rFonts w:ascii="Calibri" w:hAnsi="Calibri" w:cs="Arial"/>
          <w:i/>
          <w:sz w:val="22"/>
          <w:szCs w:val="22"/>
        </w:rPr>
        <w:t xml:space="preserve">; mitigation by substitution of similar activities </w:t>
      </w:r>
      <w:r w:rsidR="001F44D2" w:rsidRPr="00D42B8B">
        <w:rPr>
          <w:rFonts w:ascii="Calibri" w:hAnsi="Calibri" w:cs="Arial"/>
          <w:i/>
          <w:sz w:val="22"/>
          <w:szCs w:val="22"/>
        </w:rPr>
        <w:t xml:space="preserve"> </w:t>
      </w:r>
    </w:p>
    <w:p w14:paraId="21304940" w14:textId="77777777" w:rsidR="004E33AD" w:rsidRPr="00DF7511" w:rsidRDefault="004E33AD" w:rsidP="004E33AD">
      <w:pPr>
        <w:pStyle w:val="ListParagraph"/>
        <w:tabs>
          <w:tab w:val="left" w:pos="270"/>
        </w:tabs>
        <w:ind w:left="0"/>
        <w:rPr>
          <w:rFonts w:ascii="Calibri" w:hAnsi="Calibri" w:cs="Arial"/>
          <w:sz w:val="20"/>
          <w:szCs w:val="20"/>
        </w:rPr>
      </w:pPr>
    </w:p>
    <w:p w14:paraId="505156C9" w14:textId="52881E55" w:rsidR="00B73348" w:rsidRDefault="00CA4683" w:rsidP="00B73348">
      <w:pPr>
        <w:pStyle w:val="ListParagraph"/>
        <w:numPr>
          <w:ilvl w:val="0"/>
          <w:numId w:val="1"/>
        </w:numPr>
        <w:tabs>
          <w:tab w:val="left" w:pos="270"/>
        </w:tabs>
        <w:ind w:left="0" w:firstLine="0"/>
        <w:rPr>
          <w:rFonts w:ascii="Calibri" w:hAnsi="Calibri" w:cs="Arial"/>
          <w:sz w:val="22"/>
          <w:szCs w:val="22"/>
        </w:rPr>
      </w:pPr>
      <w:r w:rsidRPr="00DF7511">
        <w:rPr>
          <w:rFonts w:ascii="Calibri" w:hAnsi="Calibri" w:cs="Arial"/>
          <w:sz w:val="22"/>
          <w:szCs w:val="22"/>
        </w:rPr>
        <w:lastRenderedPageBreak/>
        <w:t xml:space="preserve">Please </w:t>
      </w:r>
      <w:r w:rsidR="002C78B7" w:rsidRPr="00DF7511">
        <w:rPr>
          <w:rFonts w:ascii="Calibri" w:hAnsi="Calibri" w:cs="Arial"/>
          <w:sz w:val="22"/>
          <w:szCs w:val="22"/>
        </w:rPr>
        <w:t xml:space="preserve">outline your evaluation goals and </w:t>
      </w:r>
      <w:r w:rsidR="00083F5E" w:rsidRPr="00DF7511">
        <w:rPr>
          <w:rFonts w:ascii="Calibri" w:hAnsi="Calibri" w:cs="Arial"/>
          <w:sz w:val="22"/>
          <w:szCs w:val="22"/>
        </w:rPr>
        <w:t>timeline for the remainder of the project period</w:t>
      </w:r>
      <w:r w:rsidR="00B73348" w:rsidRPr="00DF7511">
        <w:rPr>
          <w:rFonts w:ascii="Calibri" w:hAnsi="Calibri" w:cs="Arial"/>
          <w:sz w:val="22"/>
          <w:szCs w:val="22"/>
        </w:rPr>
        <w:t xml:space="preserve"> </w:t>
      </w:r>
      <w:r w:rsidR="00083F5E" w:rsidRPr="00DF7511">
        <w:rPr>
          <w:rFonts w:ascii="Calibri" w:hAnsi="Calibri" w:cs="Arial"/>
          <w:sz w:val="22"/>
          <w:szCs w:val="22"/>
        </w:rPr>
        <w:t>(</w:t>
      </w:r>
      <w:r w:rsidR="00B73348" w:rsidRPr="00DF7511">
        <w:rPr>
          <w:rFonts w:ascii="Calibri" w:hAnsi="Calibri" w:cs="Arial"/>
          <w:sz w:val="22"/>
          <w:szCs w:val="22"/>
        </w:rPr>
        <w:t>August 1 – December 31, 2021</w:t>
      </w:r>
      <w:r w:rsidR="00083F5E" w:rsidRPr="00DF7511">
        <w:rPr>
          <w:rFonts w:ascii="Calibri" w:hAnsi="Calibri" w:cs="Arial"/>
          <w:sz w:val="22"/>
          <w:szCs w:val="22"/>
        </w:rPr>
        <w:t>)</w:t>
      </w:r>
      <w:r w:rsidR="00B73348" w:rsidRPr="00DF7511">
        <w:rPr>
          <w:rFonts w:ascii="Calibri" w:hAnsi="Calibri" w:cs="Arial"/>
          <w:sz w:val="22"/>
          <w:szCs w:val="22"/>
        </w:rPr>
        <w:t xml:space="preserve">. </w:t>
      </w:r>
    </w:p>
    <w:p w14:paraId="3BDD72A6" w14:textId="07EAD883" w:rsidR="002246E2" w:rsidRPr="002246E2" w:rsidRDefault="002246E2" w:rsidP="002246E2">
      <w:pPr>
        <w:pStyle w:val="ListParagraph"/>
        <w:numPr>
          <w:ilvl w:val="0"/>
          <w:numId w:val="10"/>
        </w:numPr>
        <w:rPr>
          <w:rFonts w:ascii="Calibri" w:hAnsi="Calibri" w:cs="Arial"/>
          <w:i/>
          <w:sz w:val="22"/>
          <w:szCs w:val="22"/>
        </w:rPr>
      </w:pPr>
      <w:r w:rsidRPr="002246E2">
        <w:rPr>
          <w:rFonts w:ascii="Calibri" w:hAnsi="Calibri" w:cs="Arial"/>
          <w:i/>
          <w:sz w:val="22"/>
          <w:szCs w:val="22"/>
        </w:rPr>
        <w:t>Deliverable: Develop Spanish versions of the "Bring Home the Blue, Not the Flu!" content and courses</w:t>
      </w:r>
    </w:p>
    <w:p w14:paraId="4B008E40" w14:textId="0C102CD0" w:rsidR="001F44D2" w:rsidRDefault="002246E2" w:rsidP="002246E2">
      <w:pPr>
        <w:pStyle w:val="ListParagraph"/>
        <w:numPr>
          <w:ilvl w:val="1"/>
          <w:numId w:val="10"/>
        </w:numPr>
        <w:tabs>
          <w:tab w:val="left" w:pos="270"/>
        </w:tabs>
        <w:rPr>
          <w:rFonts w:ascii="Calibri" w:hAnsi="Calibri" w:cs="Arial"/>
          <w:i/>
          <w:sz w:val="22"/>
          <w:szCs w:val="22"/>
        </w:rPr>
      </w:pPr>
      <w:r>
        <w:rPr>
          <w:rFonts w:ascii="Calibri" w:hAnsi="Calibri" w:cs="Arial"/>
          <w:i/>
          <w:sz w:val="22"/>
          <w:szCs w:val="22"/>
        </w:rPr>
        <w:t>Translate supplemental resources (August), educator materials (September), Hands-on activity guides (October), Pre- and post- evaluation surveys (November), and website explanatory content (December) to Spanish; review/edit for accuracy, clarity, and consistency of translated content</w:t>
      </w:r>
    </w:p>
    <w:p w14:paraId="6393DA97" w14:textId="640D0F67" w:rsidR="002246E2" w:rsidRDefault="002246E2" w:rsidP="002246E2">
      <w:pPr>
        <w:pStyle w:val="ListParagraph"/>
        <w:numPr>
          <w:ilvl w:val="1"/>
          <w:numId w:val="10"/>
        </w:numPr>
        <w:tabs>
          <w:tab w:val="left" w:pos="270"/>
        </w:tabs>
        <w:rPr>
          <w:rFonts w:ascii="Calibri" w:hAnsi="Calibri" w:cs="Arial"/>
          <w:i/>
          <w:sz w:val="22"/>
          <w:szCs w:val="22"/>
        </w:rPr>
      </w:pPr>
      <w:r>
        <w:rPr>
          <w:rFonts w:ascii="Calibri" w:hAnsi="Calibri" w:cs="Arial"/>
          <w:i/>
          <w:sz w:val="22"/>
          <w:szCs w:val="22"/>
        </w:rPr>
        <w:t>Develop new versions of the online courses to portray diversity and create a welcoming culture/environment (November)</w:t>
      </w:r>
    </w:p>
    <w:p w14:paraId="6414D8CE" w14:textId="79ADD4F9" w:rsidR="002246E2" w:rsidRDefault="002246E2" w:rsidP="002246E2">
      <w:pPr>
        <w:pStyle w:val="ListParagraph"/>
        <w:numPr>
          <w:ilvl w:val="0"/>
          <w:numId w:val="10"/>
        </w:numPr>
        <w:tabs>
          <w:tab w:val="left" w:pos="270"/>
        </w:tabs>
        <w:rPr>
          <w:rFonts w:ascii="Calibri" w:hAnsi="Calibri" w:cs="Arial"/>
          <w:i/>
          <w:sz w:val="22"/>
          <w:szCs w:val="22"/>
        </w:rPr>
      </w:pPr>
      <w:r>
        <w:rPr>
          <w:rFonts w:ascii="Calibri" w:hAnsi="Calibri" w:cs="Arial"/>
          <w:i/>
          <w:sz w:val="22"/>
          <w:szCs w:val="22"/>
        </w:rPr>
        <w:t>Deliverable: Create a Spanish version of the BlueNotFlu.org website</w:t>
      </w:r>
    </w:p>
    <w:p w14:paraId="1CD05B55" w14:textId="77CFAA79" w:rsidR="002246E2" w:rsidRDefault="002246E2" w:rsidP="002246E2">
      <w:pPr>
        <w:pStyle w:val="ListParagraph"/>
        <w:numPr>
          <w:ilvl w:val="1"/>
          <w:numId w:val="10"/>
        </w:numPr>
        <w:tabs>
          <w:tab w:val="left" w:pos="270"/>
        </w:tabs>
        <w:rPr>
          <w:rFonts w:ascii="Calibri" w:hAnsi="Calibri" w:cs="Arial"/>
          <w:i/>
          <w:sz w:val="22"/>
          <w:szCs w:val="22"/>
        </w:rPr>
      </w:pPr>
      <w:r>
        <w:rPr>
          <w:rFonts w:ascii="Calibri" w:hAnsi="Calibri" w:cs="Arial"/>
          <w:i/>
          <w:sz w:val="22"/>
          <w:szCs w:val="22"/>
        </w:rPr>
        <w:t>Set up servers for appropriate URL, create theme and incorporate photos into the website, develop systems to track and report site activity, and develop privacy and site use policies (December)</w:t>
      </w:r>
    </w:p>
    <w:p w14:paraId="1EF93685" w14:textId="1F1277DB" w:rsidR="002246E2" w:rsidRDefault="002246E2" w:rsidP="002246E2">
      <w:pPr>
        <w:pStyle w:val="ListParagraph"/>
        <w:numPr>
          <w:ilvl w:val="0"/>
          <w:numId w:val="10"/>
        </w:numPr>
        <w:tabs>
          <w:tab w:val="left" w:pos="270"/>
        </w:tabs>
        <w:rPr>
          <w:rFonts w:ascii="Calibri" w:hAnsi="Calibri" w:cs="Arial"/>
          <w:i/>
          <w:sz w:val="22"/>
          <w:szCs w:val="22"/>
        </w:rPr>
      </w:pPr>
      <w:r>
        <w:rPr>
          <w:rFonts w:ascii="Calibri" w:hAnsi="Calibri" w:cs="Arial"/>
          <w:i/>
          <w:sz w:val="22"/>
          <w:szCs w:val="22"/>
        </w:rPr>
        <w:t>Deliverable: Promote the Spanish website to Iowa and US users (December)</w:t>
      </w:r>
    </w:p>
    <w:p w14:paraId="51812B24" w14:textId="77777777" w:rsidR="00D42B8B" w:rsidRPr="00D42B8B" w:rsidRDefault="00D42B8B" w:rsidP="00D42B8B">
      <w:pPr>
        <w:pStyle w:val="ListParagraph"/>
        <w:numPr>
          <w:ilvl w:val="0"/>
          <w:numId w:val="10"/>
        </w:numPr>
        <w:tabs>
          <w:tab w:val="left" w:pos="270"/>
        </w:tabs>
        <w:rPr>
          <w:rFonts w:ascii="Calibri" w:hAnsi="Calibri" w:cs="Arial"/>
          <w:i/>
          <w:sz w:val="22"/>
          <w:szCs w:val="22"/>
        </w:rPr>
      </w:pPr>
      <w:r>
        <w:rPr>
          <w:rFonts w:ascii="Calibri" w:hAnsi="Calibri" w:cs="Arial"/>
          <w:i/>
          <w:sz w:val="22"/>
          <w:szCs w:val="22"/>
        </w:rPr>
        <w:t>Deliverable: Promote SeeSaw and Google Classroom lessons to educators in Iowa and the US</w:t>
      </w:r>
    </w:p>
    <w:p w14:paraId="360CD181" w14:textId="39C34D40" w:rsidR="00D42B8B" w:rsidRDefault="00D42B8B" w:rsidP="00D42B8B">
      <w:pPr>
        <w:pStyle w:val="ListParagraph"/>
        <w:numPr>
          <w:ilvl w:val="1"/>
          <w:numId w:val="10"/>
        </w:numPr>
        <w:tabs>
          <w:tab w:val="left" w:pos="270"/>
        </w:tabs>
        <w:rPr>
          <w:rFonts w:ascii="Calibri" w:hAnsi="Calibri" w:cs="Arial"/>
          <w:i/>
          <w:sz w:val="22"/>
          <w:szCs w:val="22"/>
        </w:rPr>
      </w:pPr>
      <w:r>
        <w:rPr>
          <w:rFonts w:ascii="Calibri" w:hAnsi="Calibri" w:cs="Arial"/>
          <w:i/>
          <w:sz w:val="22"/>
          <w:szCs w:val="22"/>
        </w:rPr>
        <w:t>Add Seesaw and Google Classroom materials to BlueNotFlu.org</w:t>
      </w:r>
      <w:r w:rsidR="00DE7023">
        <w:rPr>
          <w:rFonts w:ascii="Calibri" w:hAnsi="Calibri" w:cs="Arial"/>
          <w:i/>
          <w:sz w:val="22"/>
          <w:szCs w:val="22"/>
        </w:rPr>
        <w:t xml:space="preserve"> (December)</w:t>
      </w:r>
    </w:p>
    <w:p w14:paraId="3BECDA6A" w14:textId="13231585" w:rsidR="00D42B8B" w:rsidRDefault="00D42B8B" w:rsidP="00D42B8B">
      <w:pPr>
        <w:pStyle w:val="ListParagraph"/>
        <w:numPr>
          <w:ilvl w:val="1"/>
          <w:numId w:val="10"/>
        </w:numPr>
        <w:tabs>
          <w:tab w:val="left" w:pos="270"/>
        </w:tabs>
        <w:rPr>
          <w:rFonts w:ascii="Calibri" w:hAnsi="Calibri" w:cs="Arial"/>
          <w:i/>
          <w:sz w:val="22"/>
          <w:szCs w:val="22"/>
        </w:rPr>
      </w:pPr>
      <w:r>
        <w:rPr>
          <w:rFonts w:ascii="Calibri" w:hAnsi="Calibri" w:cs="Arial"/>
          <w:i/>
          <w:sz w:val="22"/>
          <w:szCs w:val="22"/>
        </w:rPr>
        <w:t>Update repositories for Blue not Flu curriculum</w:t>
      </w:r>
      <w:r w:rsidR="00DE7023">
        <w:rPr>
          <w:rFonts w:ascii="Calibri" w:hAnsi="Calibri" w:cs="Arial"/>
          <w:i/>
          <w:sz w:val="22"/>
          <w:szCs w:val="22"/>
        </w:rPr>
        <w:t xml:space="preserve"> (December)</w:t>
      </w:r>
    </w:p>
    <w:p w14:paraId="5694E924" w14:textId="0010DC8D" w:rsidR="00D42B8B" w:rsidRDefault="00D42B8B" w:rsidP="00D42B8B">
      <w:pPr>
        <w:pStyle w:val="ListParagraph"/>
        <w:numPr>
          <w:ilvl w:val="1"/>
          <w:numId w:val="10"/>
        </w:numPr>
        <w:tabs>
          <w:tab w:val="left" w:pos="270"/>
        </w:tabs>
        <w:rPr>
          <w:rFonts w:ascii="Calibri" w:hAnsi="Calibri" w:cs="Arial"/>
          <w:i/>
          <w:sz w:val="22"/>
          <w:szCs w:val="22"/>
        </w:rPr>
      </w:pPr>
      <w:r>
        <w:rPr>
          <w:rFonts w:ascii="Calibri" w:hAnsi="Calibri" w:cs="Arial"/>
          <w:i/>
          <w:sz w:val="22"/>
          <w:szCs w:val="22"/>
        </w:rPr>
        <w:t>Add content to Teachers Pay Teachers website</w:t>
      </w:r>
      <w:r w:rsidR="00DE7023">
        <w:rPr>
          <w:rFonts w:ascii="Calibri" w:hAnsi="Calibri" w:cs="Arial"/>
          <w:i/>
          <w:sz w:val="22"/>
          <w:szCs w:val="22"/>
        </w:rPr>
        <w:t xml:space="preserve"> (December)</w:t>
      </w:r>
    </w:p>
    <w:p w14:paraId="3EBFBCBE" w14:textId="68455BB5" w:rsidR="00D42B8B" w:rsidRDefault="00D42B8B" w:rsidP="00D42B8B">
      <w:pPr>
        <w:pStyle w:val="ListParagraph"/>
        <w:numPr>
          <w:ilvl w:val="1"/>
          <w:numId w:val="10"/>
        </w:numPr>
        <w:tabs>
          <w:tab w:val="left" w:pos="270"/>
        </w:tabs>
        <w:rPr>
          <w:rFonts w:ascii="Calibri" w:hAnsi="Calibri" w:cs="Arial"/>
          <w:i/>
          <w:sz w:val="22"/>
          <w:szCs w:val="22"/>
        </w:rPr>
      </w:pPr>
      <w:r>
        <w:rPr>
          <w:rFonts w:ascii="Calibri" w:hAnsi="Calibri" w:cs="Arial"/>
          <w:i/>
          <w:sz w:val="22"/>
          <w:szCs w:val="22"/>
        </w:rPr>
        <w:t>Circulate information about lessons to state and national partners</w:t>
      </w:r>
      <w:r w:rsidR="00DE7023">
        <w:rPr>
          <w:rFonts w:ascii="Calibri" w:hAnsi="Calibri" w:cs="Arial"/>
          <w:i/>
          <w:sz w:val="22"/>
          <w:szCs w:val="22"/>
        </w:rPr>
        <w:t xml:space="preserve"> (December)</w:t>
      </w:r>
    </w:p>
    <w:p w14:paraId="6B78D383" w14:textId="4FAEBB2C" w:rsidR="00D80005" w:rsidRDefault="00D80005" w:rsidP="00D42B8B">
      <w:pPr>
        <w:pStyle w:val="ListParagraph"/>
        <w:numPr>
          <w:ilvl w:val="0"/>
          <w:numId w:val="10"/>
        </w:numPr>
        <w:tabs>
          <w:tab w:val="left" w:pos="270"/>
        </w:tabs>
        <w:rPr>
          <w:rFonts w:ascii="Calibri" w:hAnsi="Calibri" w:cs="Arial"/>
          <w:i/>
          <w:sz w:val="22"/>
          <w:szCs w:val="22"/>
        </w:rPr>
      </w:pPr>
      <w:r>
        <w:rPr>
          <w:rFonts w:ascii="Calibri" w:hAnsi="Calibri" w:cs="Arial"/>
          <w:i/>
          <w:sz w:val="22"/>
          <w:szCs w:val="22"/>
        </w:rPr>
        <w:t>Deliverable: Conduct outreach to youth and adults in Iowa using all materials created</w:t>
      </w:r>
    </w:p>
    <w:p w14:paraId="7D4F59A1" w14:textId="628E5613" w:rsidR="00D80005" w:rsidRDefault="00D80005" w:rsidP="00D80005">
      <w:pPr>
        <w:pStyle w:val="ListParagraph"/>
        <w:numPr>
          <w:ilvl w:val="1"/>
          <w:numId w:val="10"/>
        </w:numPr>
        <w:tabs>
          <w:tab w:val="left" w:pos="270"/>
        </w:tabs>
        <w:rPr>
          <w:rFonts w:ascii="Calibri" w:hAnsi="Calibri" w:cs="Arial"/>
          <w:i/>
          <w:sz w:val="22"/>
          <w:szCs w:val="22"/>
        </w:rPr>
      </w:pPr>
      <w:r>
        <w:rPr>
          <w:rFonts w:ascii="Calibri" w:hAnsi="Calibri" w:cs="Arial"/>
          <w:i/>
          <w:sz w:val="22"/>
          <w:szCs w:val="22"/>
        </w:rPr>
        <w:t>Present an interactive, virtual workshop at the Association of Iowa Fairs Annual Conference to fair board members and other attendees (December 2021 or January 2022)</w:t>
      </w:r>
    </w:p>
    <w:p w14:paraId="09891456" w14:textId="1BFB404F" w:rsidR="00D80005" w:rsidRDefault="00D80005" w:rsidP="00D80005">
      <w:pPr>
        <w:pStyle w:val="ListParagraph"/>
        <w:numPr>
          <w:ilvl w:val="1"/>
          <w:numId w:val="10"/>
        </w:numPr>
        <w:tabs>
          <w:tab w:val="left" w:pos="270"/>
        </w:tabs>
        <w:rPr>
          <w:rFonts w:ascii="Calibri" w:hAnsi="Calibri" w:cs="Arial"/>
          <w:i/>
          <w:sz w:val="22"/>
          <w:szCs w:val="22"/>
        </w:rPr>
      </w:pPr>
      <w:r>
        <w:rPr>
          <w:rFonts w:ascii="Calibri" w:hAnsi="Calibri" w:cs="Arial"/>
          <w:i/>
          <w:sz w:val="22"/>
          <w:szCs w:val="22"/>
        </w:rPr>
        <w:t>Present an interactive, virtual workshop at the Iowa FFA Association Immersion activity (by December)</w:t>
      </w:r>
    </w:p>
    <w:p w14:paraId="10DECDA0" w14:textId="47C60CD7" w:rsidR="00D80005" w:rsidRDefault="00D80005" w:rsidP="00D80005">
      <w:pPr>
        <w:pStyle w:val="ListParagraph"/>
        <w:numPr>
          <w:ilvl w:val="1"/>
          <w:numId w:val="10"/>
        </w:numPr>
        <w:tabs>
          <w:tab w:val="left" w:pos="270"/>
        </w:tabs>
        <w:rPr>
          <w:rFonts w:ascii="Calibri" w:hAnsi="Calibri" w:cs="Arial"/>
          <w:i/>
          <w:sz w:val="22"/>
          <w:szCs w:val="22"/>
        </w:rPr>
      </w:pPr>
      <w:r>
        <w:rPr>
          <w:rFonts w:ascii="Calibri" w:hAnsi="Calibri" w:cs="Arial"/>
          <w:i/>
          <w:sz w:val="22"/>
          <w:szCs w:val="22"/>
        </w:rPr>
        <w:t>Present an interactive, virtual workshop at the Iowa FFA Precision Ag Day s (by December)</w:t>
      </w:r>
    </w:p>
    <w:p w14:paraId="6799585F" w14:textId="5AB84D42" w:rsidR="00D42B8B" w:rsidRDefault="00D42B8B" w:rsidP="00D42B8B">
      <w:pPr>
        <w:pStyle w:val="ListParagraph"/>
        <w:numPr>
          <w:ilvl w:val="0"/>
          <w:numId w:val="10"/>
        </w:numPr>
        <w:tabs>
          <w:tab w:val="left" w:pos="270"/>
        </w:tabs>
        <w:rPr>
          <w:rFonts w:ascii="Calibri" w:hAnsi="Calibri" w:cs="Arial"/>
          <w:i/>
          <w:sz w:val="22"/>
          <w:szCs w:val="22"/>
        </w:rPr>
      </w:pPr>
      <w:r>
        <w:rPr>
          <w:rFonts w:ascii="Calibri" w:hAnsi="Calibri" w:cs="Arial"/>
          <w:i/>
          <w:sz w:val="22"/>
          <w:szCs w:val="22"/>
        </w:rPr>
        <w:t>Deliverable: Conduct outreach to adults in Nevada using materials created and train-the-trainer sessions</w:t>
      </w:r>
    </w:p>
    <w:p w14:paraId="42F9EC85" w14:textId="31E0A2CA" w:rsidR="00D42B8B" w:rsidRDefault="00D42B8B" w:rsidP="00D42B8B">
      <w:pPr>
        <w:pStyle w:val="ListParagraph"/>
        <w:numPr>
          <w:ilvl w:val="1"/>
          <w:numId w:val="10"/>
        </w:numPr>
        <w:tabs>
          <w:tab w:val="left" w:pos="270"/>
        </w:tabs>
        <w:rPr>
          <w:rFonts w:ascii="Calibri" w:hAnsi="Calibri" w:cs="Arial"/>
          <w:i/>
          <w:sz w:val="22"/>
          <w:szCs w:val="22"/>
        </w:rPr>
      </w:pPr>
      <w:r>
        <w:rPr>
          <w:rFonts w:ascii="Calibri" w:hAnsi="Calibri" w:cs="Arial"/>
          <w:i/>
          <w:sz w:val="22"/>
          <w:szCs w:val="22"/>
        </w:rPr>
        <w:t>Allow access to all content to the University of Nevada, Reno Extension (UNR)</w:t>
      </w:r>
      <w:r w:rsidR="00DE7023">
        <w:rPr>
          <w:rFonts w:ascii="Calibri" w:hAnsi="Calibri" w:cs="Arial"/>
          <w:i/>
          <w:sz w:val="22"/>
          <w:szCs w:val="22"/>
        </w:rPr>
        <w:t xml:space="preserve"> (August)</w:t>
      </w:r>
    </w:p>
    <w:p w14:paraId="7D2D48B0" w14:textId="1094EBC7" w:rsidR="00D42B8B" w:rsidRDefault="00D42B8B" w:rsidP="00D42B8B">
      <w:pPr>
        <w:pStyle w:val="ListParagraph"/>
        <w:numPr>
          <w:ilvl w:val="1"/>
          <w:numId w:val="10"/>
        </w:numPr>
        <w:tabs>
          <w:tab w:val="left" w:pos="270"/>
        </w:tabs>
        <w:rPr>
          <w:rFonts w:ascii="Calibri" w:hAnsi="Calibri" w:cs="Arial"/>
          <w:i/>
          <w:sz w:val="22"/>
          <w:szCs w:val="22"/>
        </w:rPr>
      </w:pPr>
      <w:r>
        <w:rPr>
          <w:rFonts w:ascii="Calibri" w:hAnsi="Calibri" w:cs="Arial"/>
          <w:i/>
          <w:sz w:val="22"/>
          <w:szCs w:val="22"/>
        </w:rPr>
        <w:t>Organize web based train-the-trainer sessions for how to use the resources for UNR</w:t>
      </w:r>
      <w:r w:rsidR="00DE7023">
        <w:rPr>
          <w:rFonts w:ascii="Calibri" w:hAnsi="Calibri" w:cs="Arial"/>
          <w:i/>
          <w:sz w:val="22"/>
          <w:szCs w:val="22"/>
        </w:rPr>
        <w:t xml:space="preserve"> (by December)</w:t>
      </w:r>
    </w:p>
    <w:p w14:paraId="4BE50D06" w14:textId="15AB5870" w:rsidR="00D42B8B" w:rsidRDefault="00D42B8B" w:rsidP="00D42B8B">
      <w:pPr>
        <w:pStyle w:val="ListParagraph"/>
        <w:numPr>
          <w:ilvl w:val="1"/>
          <w:numId w:val="10"/>
        </w:numPr>
        <w:tabs>
          <w:tab w:val="left" w:pos="270"/>
        </w:tabs>
        <w:rPr>
          <w:rFonts w:ascii="Calibri" w:hAnsi="Calibri" w:cs="Arial"/>
          <w:i/>
          <w:sz w:val="22"/>
          <w:szCs w:val="22"/>
        </w:rPr>
      </w:pPr>
      <w:r>
        <w:rPr>
          <w:rFonts w:ascii="Calibri" w:hAnsi="Calibri" w:cs="Arial"/>
          <w:i/>
          <w:sz w:val="22"/>
          <w:szCs w:val="22"/>
        </w:rPr>
        <w:t>Host and facilitate train-the-trainer sessions for UNR</w:t>
      </w:r>
      <w:r w:rsidR="00DE7023">
        <w:rPr>
          <w:rFonts w:ascii="Calibri" w:hAnsi="Calibri" w:cs="Arial"/>
          <w:i/>
          <w:sz w:val="22"/>
          <w:szCs w:val="22"/>
        </w:rPr>
        <w:t xml:space="preserve"> (by December)</w:t>
      </w:r>
    </w:p>
    <w:p w14:paraId="27DFFB57" w14:textId="4E9D795E" w:rsidR="00D42B8B" w:rsidRDefault="00D42B8B" w:rsidP="00D42B8B">
      <w:pPr>
        <w:pStyle w:val="ListParagraph"/>
        <w:numPr>
          <w:ilvl w:val="0"/>
          <w:numId w:val="10"/>
        </w:numPr>
        <w:tabs>
          <w:tab w:val="left" w:pos="270"/>
        </w:tabs>
        <w:rPr>
          <w:rFonts w:ascii="Calibri" w:hAnsi="Calibri" w:cs="Arial"/>
          <w:i/>
          <w:sz w:val="22"/>
          <w:szCs w:val="22"/>
        </w:rPr>
      </w:pPr>
      <w:r>
        <w:rPr>
          <w:rFonts w:ascii="Calibri" w:hAnsi="Calibri" w:cs="Arial"/>
          <w:i/>
          <w:sz w:val="22"/>
          <w:szCs w:val="22"/>
        </w:rPr>
        <w:t>Deliverable: Conduct outreach to youth in Nevada</w:t>
      </w:r>
    </w:p>
    <w:p w14:paraId="0A45E3DE" w14:textId="71AE39AB" w:rsidR="00D42B8B" w:rsidRDefault="00D42B8B" w:rsidP="00D42B8B">
      <w:pPr>
        <w:pStyle w:val="ListParagraph"/>
        <w:numPr>
          <w:ilvl w:val="1"/>
          <w:numId w:val="10"/>
        </w:numPr>
        <w:tabs>
          <w:tab w:val="left" w:pos="270"/>
        </w:tabs>
        <w:rPr>
          <w:rFonts w:ascii="Calibri" w:hAnsi="Calibri" w:cs="Arial"/>
          <w:i/>
          <w:sz w:val="22"/>
          <w:szCs w:val="22"/>
        </w:rPr>
      </w:pPr>
      <w:r>
        <w:rPr>
          <w:rFonts w:ascii="Calibri" w:hAnsi="Calibri" w:cs="Arial"/>
          <w:i/>
          <w:sz w:val="22"/>
          <w:szCs w:val="22"/>
        </w:rPr>
        <w:t>UNR Extension and other Nevada youth educators will utilize “Bring Home the Blue, Not the Flu!” course at workshops (by December)</w:t>
      </w:r>
    </w:p>
    <w:p w14:paraId="04AA3118" w14:textId="07E59CAE" w:rsidR="00D42B8B" w:rsidRDefault="00D42B8B" w:rsidP="00D42B8B">
      <w:pPr>
        <w:pStyle w:val="ListParagraph"/>
        <w:numPr>
          <w:ilvl w:val="1"/>
          <w:numId w:val="10"/>
        </w:numPr>
        <w:tabs>
          <w:tab w:val="left" w:pos="270"/>
        </w:tabs>
        <w:rPr>
          <w:rFonts w:ascii="Calibri" w:hAnsi="Calibri" w:cs="Arial"/>
          <w:i/>
          <w:sz w:val="22"/>
          <w:szCs w:val="22"/>
        </w:rPr>
      </w:pPr>
      <w:r>
        <w:rPr>
          <w:rFonts w:ascii="Calibri" w:hAnsi="Calibri" w:cs="Arial"/>
          <w:i/>
          <w:sz w:val="22"/>
          <w:szCs w:val="22"/>
        </w:rPr>
        <w:t>Provide materials to UNR Extension agents and planning intentions (by December)</w:t>
      </w:r>
    </w:p>
    <w:p w14:paraId="42C2A020" w14:textId="77777777" w:rsidR="00AF3B5E" w:rsidRDefault="00AF3B5E" w:rsidP="004E33AD">
      <w:pPr>
        <w:pStyle w:val="ListParagraph"/>
        <w:tabs>
          <w:tab w:val="left" w:pos="270"/>
        </w:tabs>
        <w:ind w:left="0"/>
        <w:rPr>
          <w:rFonts w:ascii="Calibri" w:hAnsi="Calibri" w:cs="Arial"/>
        </w:rPr>
      </w:pPr>
    </w:p>
    <w:p w14:paraId="0D120A36" w14:textId="07960074" w:rsidR="00056496" w:rsidRPr="008515D2" w:rsidRDefault="00B743B1" w:rsidP="0008300E">
      <w:pPr>
        <w:pStyle w:val="ListParagraph"/>
        <w:numPr>
          <w:ilvl w:val="0"/>
          <w:numId w:val="1"/>
        </w:numPr>
        <w:tabs>
          <w:tab w:val="left" w:pos="270"/>
        </w:tabs>
        <w:ind w:left="0" w:firstLine="0"/>
        <w:rPr>
          <w:b/>
        </w:rPr>
      </w:pPr>
      <w:r w:rsidRPr="008515D2">
        <w:rPr>
          <w:rFonts w:ascii="Calibri" w:hAnsi="Calibri" w:cs="Arial"/>
          <w:sz w:val="22"/>
          <w:szCs w:val="22"/>
        </w:rPr>
        <w:t>If you have materials you are already distributing, please upload a PDF or a link to the Basecamp site (</w:t>
      </w:r>
      <w:hyperlink r:id="rId12" w:history="1">
        <w:r w:rsidRPr="008515D2">
          <w:rPr>
            <w:rStyle w:val="Hyperlink"/>
            <w:rFonts w:ascii="Calibri" w:hAnsi="Calibri" w:cs="Arial"/>
            <w:sz w:val="22"/>
            <w:szCs w:val="22"/>
          </w:rPr>
          <w:t>https://3.basecamp.com/3164497/buckets/2026830/vaults/306679424</w:t>
        </w:r>
      </w:hyperlink>
      <w:r w:rsidRPr="008515D2">
        <w:rPr>
          <w:rFonts w:ascii="Calibri" w:hAnsi="Calibri" w:cs="Arial"/>
          <w:sz w:val="22"/>
          <w:szCs w:val="22"/>
        </w:rPr>
        <w:t>)</w:t>
      </w:r>
      <w:r w:rsidR="00EB4AE9" w:rsidRPr="008515D2">
        <w:rPr>
          <w:rFonts w:ascii="Calibri" w:hAnsi="Calibri" w:cs="Arial"/>
          <w:sz w:val="22"/>
          <w:szCs w:val="22"/>
        </w:rPr>
        <w:t>.</w:t>
      </w:r>
      <w:r w:rsidRPr="008515D2">
        <w:rPr>
          <w:rFonts w:ascii="Calibri" w:hAnsi="Calibri" w:cs="Arial"/>
          <w:sz w:val="22"/>
          <w:szCs w:val="22"/>
        </w:rPr>
        <w:t xml:space="preserve"> For Basecamp access, please email </w:t>
      </w:r>
      <w:hyperlink r:id="rId13" w:history="1">
        <w:r w:rsidRPr="008515D2">
          <w:rPr>
            <w:rStyle w:val="Hyperlink"/>
            <w:rFonts w:ascii="Calibri" w:hAnsi="Calibri" w:cs="Arial"/>
            <w:sz w:val="22"/>
            <w:szCs w:val="22"/>
          </w:rPr>
          <w:t>mhuynh@cste.org</w:t>
        </w:r>
      </w:hyperlink>
      <w:r w:rsidRPr="008515D2">
        <w:rPr>
          <w:rFonts w:ascii="Calibri" w:hAnsi="Calibri" w:cs="Arial"/>
          <w:sz w:val="22"/>
          <w:szCs w:val="22"/>
        </w:rPr>
        <w:t xml:space="preserve">. </w:t>
      </w:r>
      <w:r w:rsidR="00056496" w:rsidRPr="008515D2">
        <w:rPr>
          <w:b/>
        </w:rPr>
        <w:br w:type="page"/>
      </w:r>
    </w:p>
    <w:p w14:paraId="36E180A2" w14:textId="72C9BFC3" w:rsidR="004E33AD" w:rsidRDefault="004E33AD" w:rsidP="004E33AD">
      <w:pPr>
        <w:pStyle w:val="NoSpacing"/>
        <w:tabs>
          <w:tab w:val="left" w:pos="270"/>
        </w:tabs>
        <w:rPr>
          <w:b/>
        </w:rPr>
      </w:pPr>
      <w:r w:rsidRPr="00DA2767">
        <w:rPr>
          <w:b/>
        </w:rPr>
        <w:lastRenderedPageBreak/>
        <w:t>OPTIONAL</w:t>
      </w:r>
      <w:r>
        <w:rPr>
          <w:b/>
        </w:rPr>
        <w:t xml:space="preserve"> (</w:t>
      </w:r>
      <w:r w:rsidR="00E15E3E">
        <w:rPr>
          <w:b/>
        </w:rPr>
        <w:t>responses to these prompts are not required but your input is greatly appreciated and welcome</w:t>
      </w:r>
      <w:r>
        <w:rPr>
          <w:b/>
        </w:rPr>
        <w:t>)</w:t>
      </w:r>
      <w:r w:rsidR="00E15E3E">
        <w:rPr>
          <w:b/>
        </w:rPr>
        <w:t>:</w:t>
      </w:r>
    </w:p>
    <w:p w14:paraId="40CE86FD" w14:textId="77777777" w:rsidR="00E15E3E" w:rsidRPr="00DA2767" w:rsidRDefault="00E15E3E" w:rsidP="004E33AD">
      <w:pPr>
        <w:pStyle w:val="NoSpacing"/>
        <w:tabs>
          <w:tab w:val="left" w:pos="270"/>
        </w:tabs>
        <w:rPr>
          <w:b/>
        </w:rPr>
      </w:pPr>
    </w:p>
    <w:p w14:paraId="5CD0CF18" w14:textId="1242B90B" w:rsidR="002D7850" w:rsidRDefault="004E33AD" w:rsidP="00DC13F0">
      <w:pPr>
        <w:pStyle w:val="NoSpacing"/>
        <w:numPr>
          <w:ilvl w:val="0"/>
          <w:numId w:val="2"/>
        </w:numPr>
        <w:tabs>
          <w:tab w:val="left" w:pos="270"/>
        </w:tabs>
      </w:pPr>
      <w:r w:rsidRPr="00DA2767">
        <w:t>If you have a story or anecdotal example of</w:t>
      </w:r>
      <w:r w:rsidR="002D7850">
        <w:t>:</w:t>
      </w:r>
    </w:p>
    <w:p w14:paraId="24C188B4" w14:textId="77777777" w:rsidR="002D7850" w:rsidRDefault="002D7850" w:rsidP="004E33AD">
      <w:pPr>
        <w:pStyle w:val="NoSpacing"/>
        <w:tabs>
          <w:tab w:val="left" w:pos="270"/>
        </w:tabs>
      </w:pPr>
    </w:p>
    <w:p w14:paraId="7C0149A6" w14:textId="47709436" w:rsidR="002D7850" w:rsidRDefault="004E33AD" w:rsidP="00DC13F0">
      <w:pPr>
        <w:pStyle w:val="NoSpacing"/>
        <w:numPr>
          <w:ilvl w:val="1"/>
          <w:numId w:val="2"/>
        </w:numPr>
        <w:tabs>
          <w:tab w:val="left" w:pos="270"/>
        </w:tabs>
        <w:spacing w:after="120"/>
      </w:pPr>
      <w:r w:rsidRPr="00DA2767">
        <w:t>how</w:t>
      </w:r>
      <w:r w:rsidR="002D7850">
        <w:t xml:space="preserve"> </w:t>
      </w:r>
      <w:r w:rsidRPr="00DA2767">
        <w:t xml:space="preserve">an individual, group, or community was positively impacted </w:t>
      </w:r>
      <w:r w:rsidR="002D7850">
        <w:t xml:space="preserve">as a result of your YIA project’s interventions; </w:t>
      </w:r>
    </w:p>
    <w:p w14:paraId="1912272D" w14:textId="44F2AD5D" w:rsidR="002D7850" w:rsidRDefault="002D7850" w:rsidP="00DC13F0">
      <w:pPr>
        <w:pStyle w:val="NoSpacing"/>
        <w:numPr>
          <w:ilvl w:val="1"/>
          <w:numId w:val="2"/>
        </w:numPr>
        <w:tabs>
          <w:tab w:val="left" w:pos="270"/>
        </w:tabs>
        <w:spacing w:after="120"/>
      </w:pPr>
      <w:r>
        <w:t xml:space="preserve">how </w:t>
      </w:r>
      <w:r w:rsidR="004E33AD">
        <w:t>an outbreak response that was better facilitated</w:t>
      </w:r>
      <w:r>
        <w:t xml:space="preserve"> as a result of strengthened One Health collaboratives and relationships built through this project; OR</w:t>
      </w:r>
    </w:p>
    <w:p w14:paraId="72EE7090" w14:textId="5EE4B5E3" w:rsidR="00DC13F0" w:rsidRDefault="002D7850" w:rsidP="00E15E3E">
      <w:pPr>
        <w:pStyle w:val="NoSpacing"/>
        <w:numPr>
          <w:ilvl w:val="1"/>
          <w:numId w:val="2"/>
        </w:numPr>
        <w:tabs>
          <w:tab w:val="left" w:pos="270"/>
        </w:tabs>
        <w:spacing w:after="120"/>
      </w:pPr>
      <w:r>
        <w:t xml:space="preserve">how </w:t>
      </w:r>
      <w:r w:rsidR="00BB2FB6">
        <w:t>Youth in Agriculture</w:t>
      </w:r>
      <w:r>
        <w:t xml:space="preserve"> network, relationships, or program activities helped in your state’s fight against COVID</w:t>
      </w:r>
    </w:p>
    <w:p w14:paraId="0FD27B42" w14:textId="6EAE8297" w:rsidR="00DC13F0" w:rsidRDefault="004E33AD" w:rsidP="00DC13F0">
      <w:pPr>
        <w:pStyle w:val="NoSpacing"/>
        <w:tabs>
          <w:tab w:val="left" w:pos="270"/>
        </w:tabs>
        <w:ind w:left="720"/>
      </w:pPr>
      <w:r w:rsidRPr="00DA2767">
        <w:t>either describe it here or just write ‘YES’ and we will follow up with yo</w:t>
      </w:r>
      <w:r>
        <w:t xml:space="preserve">u at a later date.  </w:t>
      </w:r>
      <w:r w:rsidRPr="00DA2767">
        <w:t>These ‘success’ stories combined with quantitative impact numbers will</w:t>
      </w:r>
      <w:r>
        <w:t xml:space="preserve"> </w:t>
      </w:r>
      <w:r w:rsidRPr="00DA2767">
        <w:t xml:space="preserve">be </w:t>
      </w:r>
      <w:r>
        <w:t xml:space="preserve">used </w:t>
      </w:r>
      <w:r w:rsidRPr="00DA2767">
        <w:t>to share project successes with leadership</w:t>
      </w:r>
      <w:r w:rsidR="00DC13F0">
        <w:t>.</w:t>
      </w:r>
    </w:p>
    <w:p w14:paraId="37D4D30B" w14:textId="40F1BB6C" w:rsidR="004A6368" w:rsidRDefault="004A6368" w:rsidP="00DC13F0">
      <w:pPr>
        <w:pStyle w:val="NoSpacing"/>
        <w:tabs>
          <w:tab w:val="left" w:pos="270"/>
        </w:tabs>
        <w:ind w:left="720"/>
      </w:pPr>
    </w:p>
    <w:p w14:paraId="46F59F88" w14:textId="77777777" w:rsidR="004A6368" w:rsidRPr="00743488" w:rsidRDefault="004A6368" w:rsidP="00DC13F0">
      <w:pPr>
        <w:pStyle w:val="NoSpacing"/>
        <w:tabs>
          <w:tab w:val="left" w:pos="270"/>
        </w:tabs>
        <w:ind w:left="720"/>
        <w:rPr>
          <w:i/>
        </w:rPr>
      </w:pPr>
      <w:r w:rsidRPr="00743488">
        <w:rPr>
          <w:i/>
        </w:rPr>
        <w:t>YES</w:t>
      </w:r>
      <w:r w:rsidRPr="00743488">
        <w:rPr>
          <w:i/>
        </w:rPr>
        <w:br/>
        <w:t xml:space="preserve">Example from email received from Iowa 4-H Extension agent: </w:t>
      </w:r>
    </w:p>
    <w:p w14:paraId="218035AF" w14:textId="77777777" w:rsidR="004A6368" w:rsidRPr="00743488" w:rsidRDefault="004A6368" w:rsidP="00DC13F0">
      <w:pPr>
        <w:pStyle w:val="NoSpacing"/>
        <w:tabs>
          <w:tab w:val="left" w:pos="270"/>
        </w:tabs>
        <w:ind w:left="720"/>
        <w:rPr>
          <w:i/>
        </w:rPr>
      </w:pPr>
    </w:p>
    <w:p w14:paraId="14AFFD52" w14:textId="75DB6043" w:rsidR="004A6368" w:rsidRPr="00743488" w:rsidRDefault="004A6368" w:rsidP="00DC13F0">
      <w:pPr>
        <w:pStyle w:val="NoSpacing"/>
        <w:tabs>
          <w:tab w:val="left" w:pos="270"/>
        </w:tabs>
        <w:ind w:left="720"/>
        <w:rPr>
          <w:i/>
        </w:rPr>
      </w:pPr>
      <w:r w:rsidRPr="00743488">
        <w:rPr>
          <w:i/>
        </w:rPr>
        <w:t>“We did a similar event up in [another county] on Saturday! It went so well I’m really really really liking doing the activities. We had kids of all ages, mostly young, who really understood the concepts afterwards!”</w:t>
      </w:r>
    </w:p>
    <w:p w14:paraId="31492EC3" w14:textId="5F93ADDA" w:rsidR="00DC13F0" w:rsidRDefault="00DC13F0" w:rsidP="00DC13F0">
      <w:pPr>
        <w:pStyle w:val="NoSpacing"/>
        <w:tabs>
          <w:tab w:val="left" w:pos="270"/>
        </w:tabs>
        <w:ind w:left="720"/>
      </w:pPr>
    </w:p>
    <w:p w14:paraId="3489B00A" w14:textId="05A64A9F" w:rsidR="00E15E3E" w:rsidRDefault="00532CDC" w:rsidP="00C82789">
      <w:pPr>
        <w:pStyle w:val="NoSpacing"/>
        <w:numPr>
          <w:ilvl w:val="0"/>
          <w:numId w:val="2"/>
        </w:numPr>
        <w:tabs>
          <w:tab w:val="left" w:pos="270"/>
        </w:tabs>
      </w:pPr>
      <w:r>
        <w:t xml:space="preserve">Would it be valuable for your site if the Youth in Agriculture program developed a standardized set of learning objectives, lessons, etc. </w:t>
      </w:r>
      <w:r w:rsidR="002559F0">
        <w:t>to expand the reach of the program</w:t>
      </w:r>
      <w:r w:rsidR="00DE44CF">
        <w:t xml:space="preserve"> beyond your site</w:t>
      </w:r>
      <w:r w:rsidR="002559F0">
        <w:t>? If so, would you be interested in contributing</w:t>
      </w:r>
      <w:r w:rsidR="007B4058">
        <w:t xml:space="preserve"> or being further involved in discussions around</w:t>
      </w:r>
      <w:r w:rsidR="00C82789">
        <w:t xml:space="preserve"> </w:t>
      </w:r>
      <w:r w:rsidR="002559F0">
        <w:t xml:space="preserve">the development of </w:t>
      </w:r>
      <w:r w:rsidR="007B4058">
        <w:t xml:space="preserve">a </w:t>
      </w:r>
      <w:r w:rsidR="00DE44CF">
        <w:t>national</w:t>
      </w:r>
      <w:r w:rsidR="002559F0">
        <w:t xml:space="preserve"> standardized </w:t>
      </w:r>
      <w:r w:rsidR="00833231">
        <w:t>curriculum?</w:t>
      </w:r>
    </w:p>
    <w:p w14:paraId="578962F1" w14:textId="7A8535D8" w:rsidR="004A6368" w:rsidRDefault="004A6368" w:rsidP="004A6368">
      <w:pPr>
        <w:pStyle w:val="NoSpacing"/>
        <w:tabs>
          <w:tab w:val="left" w:pos="270"/>
        </w:tabs>
        <w:ind w:left="720"/>
      </w:pPr>
    </w:p>
    <w:p w14:paraId="636F87FE" w14:textId="4AB4DCF8" w:rsidR="004A6368" w:rsidRPr="00743488" w:rsidRDefault="004A6368" w:rsidP="004A6368">
      <w:pPr>
        <w:pStyle w:val="NoSpacing"/>
        <w:tabs>
          <w:tab w:val="left" w:pos="270"/>
        </w:tabs>
        <w:ind w:left="720"/>
        <w:rPr>
          <w:i/>
        </w:rPr>
      </w:pPr>
      <w:r w:rsidRPr="00743488">
        <w:rPr>
          <w:i/>
        </w:rPr>
        <w:t xml:space="preserve">Iowa has already taken a national approach with their materials, and </w:t>
      </w:r>
      <w:r w:rsidR="00A9240E" w:rsidRPr="00743488">
        <w:rPr>
          <w:i/>
        </w:rPr>
        <w:t>have recently been</w:t>
      </w:r>
      <w:r w:rsidRPr="00743488">
        <w:rPr>
          <w:i/>
        </w:rPr>
        <w:t xml:space="preserve"> able to</w:t>
      </w:r>
      <w:r w:rsidR="00A9240E" w:rsidRPr="00743488">
        <w:rPr>
          <w:i/>
        </w:rPr>
        <w:t xml:space="preserve"> align with various national and state curriculum standards, including the National Agricultural Literacy Outcomes, Common Core standards, Next Generation Science Standards, National Health Education Standards, and Iowa Core Standards. This enabled the curriculum to be considered for and approved to be integrated into the National Agriculture in the Classroom matrix and the Iowa Agriculture Literacy Foundation lesson plans, which have significant reach among agriculture educators. The courses have also passed National 4-H peer review and Iowa 4-H peer review. We would potentially be interested in being further involved in discussions which would facilitate incorporation of our materials into other states’ standards/lesson plans/matrices, and are happy to contribute to discussions around the national standardized curriculum. </w:t>
      </w:r>
    </w:p>
    <w:p w14:paraId="7FFD7E43" w14:textId="10A25BB9" w:rsidR="00234D03" w:rsidRDefault="00234D03" w:rsidP="00234D03">
      <w:pPr>
        <w:pStyle w:val="NoSpacing"/>
        <w:tabs>
          <w:tab w:val="left" w:pos="270"/>
        </w:tabs>
        <w:ind w:left="720"/>
      </w:pPr>
    </w:p>
    <w:p w14:paraId="3FA593CF" w14:textId="53480821" w:rsidR="004757A3" w:rsidRDefault="004757A3" w:rsidP="00234D03">
      <w:pPr>
        <w:pStyle w:val="NoSpacing"/>
        <w:tabs>
          <w:tab w:val="left" w:pos="270"/>
        </w:tabs>
        <w:ind w:left="720"/>
      </w:pPr>
    </w:p>
    <w:p w14:paraId="0D6CCB82" w14:textId="7FF99025" w:rsidR="004757A3" w:rsidRDefault="004757A3" w:rsidP="00234D03">
      <w:pPr>
        <w:pStyle w:val="NoSpacing"/>
        <w:tabs>
          <w:tab w:val="left" w:pos="270"/>
        </w:tabs>
        <w:ind w:left="720"/>
      </w:pPr>
    </w:p>
    <w:p w14:paraId="241BD4C1" w14:textId="77777777" w:rsidR="004757A3" w:rsidRDefault="004757A3" w:rsidP="00234D03">
      <w:pPr>
        <w:pStyle w:val="NoSpacing"/>
        <w:tabs>
          <w:tab w:val="left" w:pos="270"/>
        </w:tabs>
        <w:ind w:left="720"/>
      </w:pPr>
    </w:p>
    <w:p w14:paraId="47C3AF4C" w14:textId="529500B9" w:rsidR="00C82789" w:rsidRDefault="00C82789" w:rsidP="00C82789">
      <w:pPr>
        <w:pStyle w:val="NoSpacing"/>
        <w:numPr>
          <w:ilvl w:val="0"/>
          <w:numId w:val="2"/>
        </w:numPr>
        <w:tabs>
          <w:tab w:val="left" w:pos="270"/>
        </w:tabs>
      </w:pPr>
      <w:r>
        <w:lastRenderedPageBreak/>
        <w:t>Are there other areas of interest or suggestions that CSTE/CDC could work with sites to improve national reach of the Youth in Agriculture program? Please describe as you see fit.</w:t>
      </w:r>
    </w:p>
    <w:p w14:paraId="39498C9A" w14:textId="639E6F12" w:rsidR="004757A3" w:rsidRDefault="004757A3" w:rsidP="004757A3">
      <w:pPr>
        <w:pStyle w:val="NoSpacing"/>
        <w:tabs>
          <w:tab w:val="left" w:pos="270"/>
        </w:tabs>
        <w:ind w:left="720"/>
        <w:rPr>
          <w:i/>
        </w:rPr>
      </w:pPr>
    </w:p>
    <w:p w14:paraId="5017FDCC" w14:textId="70CB5D18" w:rsidR="004757A3" w:rsidRPr="004757A3" w:rsidRDefault="004757A3" w:rsidP="004757A3">
      <w:pPr>
        <w:pStyle w:val="NoSpacing"/>
        <w:tabs>
          <w:tab w:val="left" w:pos="270"/>
        </w:tabs>
        <w:ind w:left="720"/>
        <w:rPr>
          <w:i/>
        </w:rPr>
      </w:pPr>
      <w:r>
        <w:rPr>
          <w:i/>
        </w:rPr>
        <w:t>The all-site calls are nice to hear updates from other sites to spur ideas for our own site and the program as a whole. However, the upcoming all-site meeting will be especially valuable</w:t>
      </w:r>
      <w:r w:rsidRPr="004757A3">
        <w:rPr>
          <w:i/>
        </w:rPr>
        <w:t xml:space="preserve"> </w:t>
      </w:r>
      <w:r>
        <w:rPr>
          <w:i/>
        </w:rPr>
        <w:t>as it’s difficult to have much back-and-forth exchange of ideas during the all-site calls due to the limited time available. I do think that once meetings are able to be held in-person again that would be a much better format for this.</w:t>
      </w:r>
    </w:p>
    <w:p w14:paraId="4EBB45AA" w14:textId="77777777" w:rsidR="00C82789" w:rsidRDefault="00C82789" w:rsidP="00C82789">
      <w:pPr>
        <w:pStyle w:val="NoSpacing"/>
        <w:tabs>
          <w:tab w:val="left" w:pos="270"/>
        </w:tabs>
        <w:ind w:left="720"/>
      </w:pPr>
    </w:p>
    <w:p w14:paraId="551D6781" w14:textId="573A44C3" w:rsidR="00326DC0" w:rsidRDefault="00100EDE" w:rsidP="00F400FE">
      <w:pPr>
        <w:pStyle w:val="NoSpacing"/>
        <w:numPr>
          <w:ilvl w:val="0"/>
          <w:numId w:val="2"/>
        </w:numPr>
        <w:tabs>
          <w:tab w:val="left" w:pos="270"/>
        </w:tabs>
      </w:pPr>
      <w:r>
        <w:t xml:space="preserve">With the revamp of the Youth in Agriculture </w:t>
      </w:r>
      <w:hyperlink r:id="rId14" w:history="1">
        <w:r w:rsidRPr="005B00D7">
          <w:rPr>
            <w:rStyle w:val="Hyperlink"/>
          </w:rPr>
          <w:t>resource repository</w:t>
        </w:r>
      </w:hyperlink>
      <w:r>
        <w:t xml:space="preserve"> underway, </w:t>
      </w:r>
      <w:r w:rsidR="00326DC0">
        <w:t>we welcome</w:t>
      </w:r>
      <w:r>
        <w:t xml:space="preserve"> </w:t>
      </w:r>
      <w:r w:rsidR="00F400FE">
        <w:t xml:space="preserve">feedback </w:t>
      </w:r>
      <w:r w:rsidR="00326DC0">
        <w:t xml:space="preserve">on </w:t>
      </w:r>
      <w:r w:rsidR="00F400FE">
        <w:t>changes you would like to see addressed during this</w:t>
      </w:r>
      <w:r w:rsidR="005B00D7">
        <w:t xml:space="preserve"> update. </w:t>
      </w:r>
      <w:r w:rsidR="00937191">
        <w:t>The intent of the revamp is to make the resource repository more user</w:t>
      </w:r>
      <w:r w:rsidR="007A580A">
        <w:t>-</w:t>
      </w:r>
      <w:r w:rsidR="00937191">
        <w:t>friendl</w:t>
      </w:r>
      <w:r w:rsidR="000B06FB">
        <w:t xml:space="preserve">y for </w:t>
      </w:r>
      <w:r w:rsidR="00AC2842">
        <w:t xml:space="preserve">YIA </w:t>
      </w:r>
      <w:r w:rsidR="000B06FB">
        <w:t xml:space="preserve">sites and </w:t>
      </w:r>
      <w:r w:rsidR="00596DE1">
        <w:t xml:space="preserve">for </w:t>
      </w:r>
      <w:r w:rsidR="007A580A">
        <w:t>users seeking</w:t>
      </w:r>
      <w:r w:rsidR="000B06FB">
        <w:t xml:space="preserve"> </w:t>
      </w:r>
      <w:r w:rsidR="00AC2842">
        <w:t>educational resources</w:t>
      </w:r>
      <w:r w:rsidR="00937191">
        <w:t xml:space="preserve">. </w:t>
      </w:r>
      <w:r w:rsidR="00326DC0">
        <w:t>Current re-design plans are listed below; if you have additional suggestions, please provide them below and/or feel free to comment on the usefulness of the bulleted items below:</w:t>
      </w:r>
    </w:p>
    <w:p w14:paraId="52378B82" w14:textId="5BE69F11" w:rsidR="00326DC0" w:rsidRDefault="00326DC0" w:rsidP="008D76B5">
      <w:pPr>
        <w:pStyle w:val="NoSpacing"/>
        <w:tabs>
          <w:tab w:val="left" w:pos="270"/>
        </w:tabs>
        <w:ind w:left="720"/>
      </w:pPr>
    </w:p>
    <w:p w14:paraId="0B0A2C1E" w14:textId="34FB8899" w:rsidR="00326DC0" w:rsidRPr="00326DC0" w:rsidRDefault="00326DC0" w:rsidP="00326DC0">
      <w:pPr>
        <w:pStyle w:val="NoSpacing"/>
        <w:tabs>
          <w:tab w:val="left" w:pos="270"/>
        </w:tabs>
        <w:rPr>
          <w:i/>
          <w:iCs/>
        </w:rPr>
      </w:pPr>
      <w:r>
        <w:tab/>
      </w:r>
      <w:r>
        <w:tab/>
      </w:r>
      <w:r w:rsidRPr="00326DC0">
        <w:rPr>
          <w:i/>
          <w:iCs/>
        </w:rPr>
        <w:t>Current redesign plans include:</w:t>
      </w:r>
    </w:p>
    <w:p w14:paraId="152F85B8" w14:textId="3D2F493F" w:rsidR="00326DC0" w:rsidRPr="00326DC0" w:rsidRDefault="00326DC0" w:rsidP="008D76B5">
      <w:pPr>
        <w:pStyle w:val="ListParagraph"/>
        <w:numPr>
          <w:ilvl w:val="0"/>
          <w:numId w:val="4"/>
        </w:numPr>
        <w:spacing w:after="160" w:line="259" w:lineRule="auto"/>
        <w:contextualSpacing/>
        <w:rPr>
          <w:rFonts w:asciiTheme="minorHAnsi" w:hAnsiTheme="minorHAnsi" w:cstheme="minorHAnsi"/>
          <w:sz w:val="22"/>
          <w:szCs w:val="22"/>
        </w:rPr>
      </w:pPr>
      <w:r w:rsidRPr="00326DC0">
        <w:rPr>
          <w:rFonts w:asciiTheme="minorHAnsi" w:hAnsiTheme="minorHAnsi" w:cstheme="minorHAnsi"/>
          <w:sz w:val="22"/>
          <w:szCs w:val="22"/>
        </w:rPr>
        <w:t xml:space="preserve">User-friendly, visually appealing layout with mobile-friendly design </w:t>
      </w:r>
    </w:p>
    <w:p w14:paraId="6EE5A2BE" w14:textId="09D029AA" w:rsidR="00326DC0" w:rsidRPr="007A580A" w:rsidRDefault="007A580A" w:rsidP="007A580A">
      <w:pPr>
        <w:pStyle w:val="ListParagraph"/>
        <w:numPr>
          <w:ilvl w:val="0"/>
          <w:numId w:val="4"/>
        </w:numPr>
        <w:spacing w:after="160" w:line="259" w:lineRule="auto"/>
        <w:contextualSpacing/>
        <w:rPr>
          <w:rFonts w:asciiTheme="minorHAnsi" w:hAnsiTheme="minorHAnsi" w:cstheme="minorHAnsi"/>
          <w:sz w:val="22"/>
          <w:szCs w:val="22"/>
        </w:rPr>
      </w:pPr>
      <w:r w:rsidRPr="00326DC0">
        <w:rPr>
          <w:rFonts w:asciiTheme="minorHAnsi" w:hAnsiTheme="minorHAnsi" w:cstheme="minorHAnsi"/>
          <w:sz w:val="22"/>
          <w:szCs w:val="22"/>
        </w:rPr>
        <w:t>Resources appear as card-style design with preview content (e.g., picture, short description, tags, author)</w:t>
      </w:r>
    </w:p>
    <w:p w14:paraId="26B73F8C" w14:textId="6FDC13CE" w:rsidR="00326DC0" w:rsidRPr="00326DC0" w:rsidRDefault="00326DC0" w:rsidP="008D76B5">
      <w:pPr>
        <w:pStyle w:val="ListParagraph"/>
        <w:numPr>
          <w:ilvl w:val="0"/>
          <w:numId w:val="4"/>
        </w:numPr>
        <w:spacing w:after="160" w:line="259" w:lineRule="auto"/>
        <w:contextualSpacing/>
        <w:rPr>
          <w:rFonts w:asciiTheme="minorHAnsi" w:hAnsiTheme="minorHAnsi" w:cstheme="minorHAnsi"/>
          <w:sz w:val="22"/>
          <w:szCs w:val="22"/>
        </w:rPr>
      </w:pPr>
      <w:r w:rsidRPr="00326DC0">
        <w:rPr>
          <w:rFonts w:asciiTheme="minorHAnsi" w:hAnsiTheme="minorHAnsi" w:cstheme="minorHAnsi"/>
          <w:sz w:val="22"/>
          <w:szCs w:val="22"/>
        </w:rPr>
        <w:t>Resources can be filtered by content area, audience, format, etc.</w:t>
      </w:r>
    </w:p>
    <w:p w14:paraId="7D61436D" w14:textId="114966CC" w:rsidR="00326DC0" w:rsidRPr="008D76B5" w:rsidRDefault="00326DC0" w:rsidP="008D76B5">
      <w:pPr>
        <w:pStyle w:val="ListParagraph"/>
        <w:numPr>
          <w:ilvl w:val="0"/>
          <w:numId w:val="4"/>
        </w:numPr>
        <w:spacing w:after="160" w:line="259" w:lineRule="auto"/>
        <w:contextualSpacing/>
        <w:rPr>
          <w:rFonts w:asciiTheme="minorHAnsi" w:hAnsiTheme="minorHAnsi" w:cstheme="minorHAnsi"/>
          <w:sz w:val="22"/>
          <w:szCs w:val="22"/>
        </w:rPr>
      </w:pPr>
      <w:r w:rsidRPr="00326DC0">
        <w:rPr>
          <w:rFonts w:asciiTheme="minorHAnsi" w:hAnsiTheme="minorHAnsi" w:cstheme="minorHAnsi"/>
          <w:sz w:val="22"/>
          <w:szCs w:val="22"/>
        </w:rPr>
        <w:t>Each individual resource has a static link for ease of sharing</w:t>
      </w:r>
      <w:r w:rsidR="006947D7">
        <w:rPr>
          <w:rFonts w:asciiTheme="minorHAnsi" w:hAnsiTheme="minorHAnsi" w:cstheme="minorHAnsi"/>
          <w:sz w:val="22"/>
          <w:szCs w:val="22"/>
        </w:rPr>
        <w:t xml:space="preserve"> and has</w:t>
      </w:r>
      <w:r w:rsidRPr="00326DC0">
        <w:rPr>
          <w:rFonts w:asciiTheme="minorHAnsi" w:hAnsiTheme="minorHAnsi" w:cstheme="minorHAnsi"/>
          <w:sz w:val="22"/>
          <w:szCs w:val="22"/>
        </w:rPr>
        <w:t xml:space="preserve"> social media share buttons</w:t>
      </w:r>
    </w:p>
    <w:p w14:paraId="08FDA580" w14:textId="60843A0F" w:rsidR="00326DC0" w:rsidRPr="00955D8C" w:rsidRDefault="006947D7" w:rsidP="008D76B5">
      <w:pPr>
        <w:pStyle w:val="ListParagraph"/>
        <w:numPr>
          <w:ilvl w:val="0"/>
          <w:numId w:val="4"/>
        </w:numPr>
        <w:tabs>
          <w:tab w:val="left" w:pos="270"/>
        </w:tabs>
        <w:spacing w:after="160" w:line="259" w:lineRule="auto"/>
        <w:contextualSpacing/>
      </w:pPr>
      <w:r w:rsidRPr="008D76B5">
        <w:rPr>
          <w:rFonts w:asciiTheme="minorHAnsi" w:hAnsiTheme="minorHAnsi" w:cstheme="minorHAnsi"/>
          <w:sz w:val="22"/>
          <w:szCs w:val="22"/>
        </w:rPr>
        <w:t>We are e</w:t>
      </w:r>
      <w:r w:rsidR="00326DC0" w:rsidRPr="008D76B5">
        <w:rPr>
          <w:rFonts w:asciiTheme="minorHAnsi" w:hAnsiTheme="minorHAnsi" w:cstheme="minorHAnsi"/>
          <w:sz w:val="22"/>
          <w:szCs w:val="22"/>
        </w:rPr>
        <w:t xml:space="preserve">xploring </w:t>
      </w:r>
      <w:r w:rsidRPr="008D76B5">
        <w:rPr>
          <w:rFonts w:asciiTheme="minorHAnsi" w:hAnsiTheme="minorHAnsi" w:cstheme="minorHAnsi"/>
          <w:sz w:val="22"/>
          <w:szCs w:val="22"/>
        </w:rPr>
        <w:t xml:space="preserve">the </w:t>
      </w:r>
      <w:r w:rsidR="00326DC0" w:rsidRPr="008D76B5">
        <w:rPr>
          <w:rFonts w:asciiTheme="minorHAnsi" w:hAnsiTheme="minorHAnsi" w:cstheme="minorHAnsi"/>
          <w:sz w:val="22"/>
          <w:szCs w:val="22"/>
        </w:rPr>
        <w:t xml:space="preserve">feasibility for sites to upload their own content </w:t>
      </w:r>
    </w:p>
    <w:p w14:paraId="4BB42AB0" w14:textId="76EBDFA9" w:rsidR="00955D8C" w:rsidRDefault="00955D8C" w:rsidP="00955D8C">
      <w:pPr>
        <w:tabs>
          <w:tab w:val="left" w:pos="270"/>
        </w:tabs>
        <w:contextualSpacing/>
      </w:pPr>
    </w:p>
    <w:p w14:paraId="51F04C1B" w14:textId="6907F77E" w:rsidR="00955D8C" w:rsidRPr="00743488" w:rsidRDefault="00955D8C" w:rsidP="00955D8C">
      <w:pPr>
        <w:tabs>
          <w:tab w:val="left" w:pos="270"/>
        </w:tabs>
        <w:contextualSpacing/>
        <w:rPr>
          <w:i/>
        </w:rPr>
        <w:sectPr w:rsidR="00955D8C" w:rsidRPr="00743488" w:rsidSect="00326DC0">
          <w:headerReference w:type="default" r:id="rId15"/>
          <w:footerReference w:type="default" r:id="rId16"/>
          <w:pgSz w:w="12240" w:h="15840"/>
          <w:pgMar w:top="1440" w:right="1440" w:bottom="1440" w:left="1440" w:header="720" w:footer="720" w:gutter="0"/>
          <w:cols w:space="720"/>
          <w:docGrid w:linePitch="360"/>
        </w:sectPr>
      </w:pPr>
      <w:r w:rsidRPr="00743488">
        <w:rPr>
          <w:i/>
        </w:rPr>
        <w:tab/>
        <w:t xml:space="preserve">We suggest a website modeled similarly to the Ready Kids resource library, which incorporates most of the plans described above: </w:t>
      </w:r>
      <w:hyperlink r:id="rId17" w:history="1">
        <w:r w:rsidRPr="00743488">
          <w:rPr>
            <w:rStyle w:val="Hyperlink"/>
            <w:i/>
          </w:rPr>
          <w:t>https://www.ready.gov/kids/resource-library</w:t>
        </w:r>
      </w:hyperlink>
      <w:r w:rsidR="00743488" w:rsidRPr="00743488">
        <w:rPr>
          <w:i/>
        </w:rPr>
        <w:t xml:space="preserve"> (although could be improved in some areas such as visual appeal/in-focus icons, etc.). I believe all of the plans outlined above are useful and important. </w:t>
      </w:r>
    </w:p>
    <w:p w14:paraId="05C2CB56" w14:textId="77777777" w:rsidR="004E33AD" w:rsidRDefault="004E33AD" w:rsidP="004E33AD">
      <w:pPr>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1CFF5FB0" w14:textId="77777777" w:rsidR="004E33AD" w:rsidRPr="00D83748" w:rsidRDefault="004E33AD" w:rsidP="004E33AD">
      <w:pPr>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p>
    <w:tbl>
      <w:tblPr>
        <w:tblpPr w:leftFromText="180" w:rightFromText="180" w:vertAnchor="text" w:horzAnchor="page" w:tblpX="646" w:tblpY="406"/>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260"/>
        <w:gridCol w:w="2160"/>
        <w:gridCol w:w="1800"/>
        <w:gridCol w:w="1350"/>
        <w:gridCol w:w="1678"/>
        <w:gridCol w:w="1382"/>
        <w:gridCol w:w="1620"/>
        <w:gridCol w:w="1620"/>
      </w:tblGrid>
      <w:tr w:rsidR="004E33AD" w:rsidRPr="000A7D62" w14:paraId="5F6F5329" w14:textId="77777777" w:rsidTr="004E33AD">
        <w:trPr>
          <w:trHeight w:val="350"/>
        </w:trPr>
        <w:tc>
          <w:tcPr>
            <w:tcW w:w="11245" w:type="dxa"/>
            <w:gridSpan w:val="7"/>
            <w:shd w:val="clear" w:color="auto" w:fill="A8D08D" w:themeFill="accent6" w:themeFillTint="99"/>
            <w:vAlign w:val="bottom"/>
          </w:tcPr>
          <w:p w14:paraId="0C069452" w14:textId="77777777" w:rsidR="004E33AD"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240" w:type="dxa"/>
            <w:gridSpan w:val="2"/>
            <w:shd w:val="clear" w:color="auto" w:fill="8EAADB" w:themeFill="accent1" w:themeFillTint="99"/>
            <w:vAlign w:val="bottom"/>
          </w:tcPr>
          <w:p w14:paraId="7374B5CC" w14:textId="77777777" w:rsidR="004E33AD" w:rsidRPr="000A7D62"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4E33AD" w:rsidRPr="000A7D62" w14:paraId="301DC37E" w14:textId="77777777" w:rsidTr="004E33AD">
        <w:trPr>
          <w:trHeight w:val="2240"/>
        </w:trPr>
        <w:tc>
          <w:tcPr>
            <w:tcW w:w="1615" w:type="dxa"/>
            <w:shd w:val="clear" w:color="000000" w:fill="E2EFDA"/>
            <w:vAlign w:val="center"/>
            <w:hideMark/>
          </w:tcPr>
          <w:p w14:paraId="4CD63611"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260" w:type="dxa"/>
            <w:shd w:val="clear" w:color="000000" w:fill="E2EFDA"/>
            <w:vAlign w:val="center"/>
            <w:hideMark/>
          </w:tcPr>
          <w:p w14:paraId="50E512C6" w14:textId="0C965CCA"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Baseline # prior to</w:t>
            </w:r>
            <w:r>
              <w:rPr>
                <w:rFonts w:ascii="Calibri" w:eastAsia="Times New Roman" w:hAnsi="Calibri" w:cs="Calibri"/>
                <w:b/>
                <w:bCs/>
                <w:color w:val="000000"/>
              </w:rPr>
              <w:t xml:space="preserve"> current</w:t>
            </w:r>
            <w:r w:rsidRPr="000A7D62">
              <w:rPr>
                <w:rFonts w:ascii="Calibri" w:eastAsia="Times New Roman" w:hAnsi="Calibri" w:cs="Calibri"/>
                <w:b/>
                <w:bCs/>
                <w:color w:val="000000"/>
              </w:rPr>
              <w:t xml:space="preserve"> grant period</w:t>
            </w:r>
          </w:p>
        </w:tc>
        <w:tc>
          <w:tcPr>
            <w:tcW w:w="2160" w:type="dxa"/>
            <w:shd w:val="clear" w:color="000000" w:fill="E2EFDA"/>
            <w:vAlign w:val="center"/>
            <w:hideMark/>
          </w:tcPr>
          <w:p w14:paraId="7F0E25A5"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How did you measure the baseline? Did you include direct participants, families, etc?</w:t>
            </w:r>
          </w:p>
        </w:tc>
        <w:tc>
          <w:tcPr>
            <w:tcW w:w="1800" w:type="dxa"/>
            <w:shd w:val="clear" w:color="000000" w:fill="E2EFDA"/>
            <w:vAlign w:val="center"/>
            <w:hideMark/>
          </w:tcPr>
          <w:p w14:paraId="5CC72479" w14:textId="11E2C895" w:rsidR="004E33AD" w:rsidRPr="000A7D62" w:rsidRDefault="004E33AD" w:rsidP="004E33AD">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w:t>
            </w:r>
            <w:r w:rsidR="00EB4AE9">
              <w:rPr>
                <w:rFonts w:ascii="Calibri" w:eastAsia="Times New Roman" w:hAnsi="Calibri" w:cs="Calibri"/>
                <w:b/>
                <w:bCs/>
                <w:color w:val="000000"/>
              </w:rPr>
              <w:t>1</w:t>
            </w:r>
            <w:r w:rsidRPr="000A7D62">
              <w:rPr>
                <w:rFonts w:ascii="Calibri" w:eastAsia="Times New Roman" w:hAnsi="Calibri" w:cs="Calibri"/>
                <w:b/>
                <w:bCs/>
                <w:color w:val="000000"/>
              </w:rPr>
              <w:t xml:space="preserve"> Audience (youth, community leaders, etc?)</w:t>
            </w:r>
          </w:p>
        </w:tc>
        <w:tc>
          <w:tcPr>
            <w:tcW w:w="1350" w:type="dxa"/>
            <w:shd w:val="clear" w:color="000000" w:fill="E2EFDA"/>
            <w:vAlign w:val="center"/>
            <w:hideMark/>
          </w:tcPr>
          <w:p w14:paraId="2D1E2F1A" w14:textId="77777777" w:rsidR="004E33AD"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w:t>
            </w:r>
          </w:p>
          <w:p w14:paraId="5ECF27C6" w14:textId="22658EA6"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participants</w:t>
            </w:r>
          </w:p>
        </w:tc>
        <w:tc>
          <w:tcPr>
            <w:tcW w:w="1678" w:type="dxa"/>
            <w:shd w:val="clear" w:color="000000" w:fill="E2EFDA"/>
            <w:vAlign w:val="center"/>
            <w:hideMark/>
          </w:tcPr>
          <w:p w14:paraId="4C35AD6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382" w:type="dxa"/>
            <w:shd w:val="clear" w:color="auto" w:fill="E2EFD9" w:themeFill="accent6" w:themeFillTint="33"/>
            <w:vAlign w:val="center"/>
          </w:tcPr>
          <w:p w14:paraId="49CD849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620" w:type="dxa"/>
            <w:shd w:val="clear" w:color="auto" w:fill="D9E2F3" w:themeFill="accent1" w:themeFillTint="33"/>
            <w:vAlign w:val="center"/>
            <w:hideMark/>
          </w:tcPr>
          <w:p w14:paraId="6C64948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20" w:type="dxa"/>
            <w:shd w:val="clear" w:color="auto" w:fill="D9E2F3" w:themeFill="accent1" w:themeFillTint="33"/>
            <w:vAlign w:val="center"/>
            <w:hideMark/>
          </w:tcPr>
          <w:p w14:paraId="69A3130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4E33AD" w:rsidRPr="000A7D62" w14:paraId="42862143" w14:textId="77777777" w:rsidTr="004E33AD">
        <w:trPr>
          <w:trHeight w:val="1970"/>
        </w:trPr>
        <w:tc>
          <w:tcPr>
            <w:tcW w:w="1615" w:type="dxa"/>
            <w:shd w:val="clear" w:color="000000" w:fill="F2F2F2"/>
            <w:vAlign w:val="center"/>
            <w:hideMark/>
          </w:tcPr>
          <w:p w14:paraId="00E18B59"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260" w:type="dxa"/>
            <w:shd w:val="clear" w:color="000000" w:fill="F2F2F2"/>
            <w:vAlign w:val="center"/>
            <w:hideMark/>
          </w:tcPr>
          <w:p w14:paraId="67AB8F40" w14:textId="1F85A3CF"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w:t>
            </w:r>
            <w:r w:rsidR="00292583">
              <w:rPr>
                <w:rFonts w:ascii="Calibri" w:eastAsia="Times New Roman" w:hAnsi="Calibri" w:cs="Calibri"/>
                <w:i/>
                <w:iCs/>
                <w:color w:val="000000"/>
              </w:rPr>
              <w:t>21</w:t>
            </w:r>
            <w:r w:rsidRPr="000A7D62">
              <w:rPr>
                <w:rFonts w:ascii="Calibri" w:eastAsia="Times New Roman" w:hAnsi="Calibri" w:cs="Calibri"/>
                <w:i/>
                <w:iCs/>
                <w:color w:val="000000"/>
              </w:rPr>
              <w:t xml:space="preserve"> to X total youth aged 11-15</w:t>
            </w:r>
          </w:p>
        </w:tc>
        <w:tc>
          <w:tcPr>
            <w:tcW w:w="2160" w:type="dxa"/>
            <w:shd w:val="clear" w:color="000000" w:fill="F2F2F2"/>
            <w:vAlign w:val="center"/>
            <w:hideMark/>
          </w:tcPr>
          <w:p w14:paraId="3BA373C0" w14:textId="4C5F9E2D"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youths who attended the session</w:t>
            </w:r>
          </w:p>
        </w:tc>
        <w:tc>
          <w:tcPr>
            <w:tcW w:w="1800" w:type="dxa"/>
            <w:shd w:val="clear" w:color="000000" w:fill="F2F2F2"/>
            <w:vAlign w:val="center"/>
            <w:hideMark/>
          </w:tcPr>
          <w:p w14:paraId="089C6877"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1350" w:type="dxa"/>
            <w:shd w:val="clear" w:color="000000" w:fill="F2F2F2"/>
            <w:vAlign w:val="center"/>
            <w:hideMark/>
          </w:tcPr>
          <w:p w14:paraId="73605D4B"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678" w:type="dxa"/>
            <w:shd w:val="clear" w:color="000000" w:fill="F2F2F2"/>
            <w:vAlign w:val="center"/>
            <w:hideMark/>
          </w:tcPr>
          <w:p w14:paraId="52E7EBB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000000" w:fill="F2F2F2"/>
            <w:vAlign w:val="center"/>
          </w:tcPr>
          <w:p w14:paraId="264A09C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016598F2"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31A92F3E"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967713" w:rsidRPr="000A7D62" w14:paraId="213A8A88" w14:textId="77777777" w:rsidTr="00967713">
        <w:trPr>
          <w:trHeight w:val="1970"/>
        </w:trPr>
        <w:tc>
          <w:tcPr>
            <w:tcW w:w="1615" w:type="dxa"/>
            <w:shd w:val="clear" w:color="auto" w:fill="auto"/>
            <w:vAlign w:val="center"/>
          </w:tcPr>
          <w:p w14:paraId="3D83A7AE" w14:textId="6AFDAF01" w:rsidR="00967713" w:rsidRPr="000A7D62" w:rsidRDefault="00967713"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“Bring Home the Blue, Not the Flu!” online course</w:t>
            </w:r>
            <w:r w:rsidR="00B23D8A">
              <w:rPr>
                <w:rFonts w:ascii="Calibri" w:eastAsia="Times New Roman" w:hAnsi="Calibri" w:cs="Calibri"/>
                <w:i/>
                <w:iCs/>
                <w:color w:val="000000"/>
              </w:rPr>
              <w:t xml:space="preserve"> (</w:t>
            </w:r>
            <w:hyperlink r:id="rId18" w:history="1">
              <w:r w:rsidR="00B23D8A" w:rsidRPr="00011491">
                <w:rPr>
                  <w:rStyle w:val="Hyperlink"/>
                  <w:rFonts w:ascii="Calibri" w:eastAsia="Times New Roman" w:hAnsi="Calibri" w:cs="Calibri"/>
                  <w:i/>
                  <w:iCs/>
                </w:rPr>
                <w:t>www.bluenotflu.org</w:t>
              </w:r>
            </w:hyperlink>
            <w:r w:rsidR="00B23D8A">
              <w:rPr>
                <w:rFonts w:ascii="Calibri" w:eastAsia="Times New Roman" w:hAnsi="Calibri" w:cs="Calibri"/>
                <w:i/>
                <w:iCs/>
                <w:color w:val="000000"/>
              </w:rPr>
              <w:t xml:space="preserve">) </w:t>
            </w:r>
          </w:p>
        </w:tc>
        <w:tc>
          <w:tcPr>
            <w:tcW w:w="1260" w:type="dxa"/>
            <w:shd w:val="clear" w:color="auto" w:fill="auto"/>
            <w:vAlign w:val="center"/>
          </w:tcPr>
          <w:p w14:paraId="556A0D5B" w14:textId="384E80A0" w:rsidR="00967713" w:rsidRDefault="00967713"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2020 Values:</w:t>
            </w:r>
          </w:p>
          <w:p w14:paraId="0455ED27" w14:textId="77777777" w:rsidR="00967713" w:rsidRDefault="00967713" w:rsidP="00967713">
            <w:pPr>
              <w:spacing w:after="0" w:line="240" w:lineRule="auto"/>
              <w:jc w:val="center"/>
              <w:rPr>
                <w:rFonts w:ascii="Calibri" w:eastAsia="Times New Roman" w:hAnsi="Calibri" w:cs="Calibri"/>
                <w:i/>
                <w:iCs/>
                <w:color w:val="000000"/>
              </w:rPr>
            </w:pPr>
          </w:p>
          <w:p w14:paraId="7349F104" w14:textId="593F8A18" w:rsidR="00967713" w:rsidRDefault="00967713"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Total visitors to the website: 1,731</w:t>
            </w:r>
          </w:p>
          <w:p w14:paraId="76B017F7" w14:textId="77777777" w:rsidR="00967713" w:rsidRDefault="00967713" w:rsidP="00967713">
            <w:pPr>
              <w:spacing w:after="0" w:line="240" w:lineRule="auto"/>
              <w:jc w:val="center"/>
              <w:rPr>
                <w:rFonts w:ascii="Calibri" w:eastAsia="Times New Roman" w:hAnsi="Calibri" w:cs="Calibri"/>
                <w:i/>
                <w:iCs/>
                <w:color w:val="000000"/>
              </w:rPr>
            </w:pPr>
          </w:p>
          <w:p w14:paraId="5C946620" w14:textId="77777777" w:rsidR="00967713" w:rsidRDefault="00967713"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Unique visitors to the website: 1,451</w:t>
            </w:r>
            <w:r>
              <w:rPr>
                <w:rFonts w:ascii="Calibri" w:eastAsia="Times New Roman" w:hAnsi="Calibri" w:cs="Calibri"/>
                <w:i/>
                <w:iCs/>
                <w:color w:val="000000"/>
              </w:rPr>
              <w:br/>
            </w:r>
          </w:p>
          <w:p w14:paraId="441EBC28" w14:textId="77777777" w:rsidR="00967713" w:rsidRDefault="00967713"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Took the middle/high school course: 360</w:t>
            </w:r>
          </w:p>
          <w:p w14:paraId="6A251EE6" w14:textId="77777777" w:rsidR="00967713" w:rsidRDefault="00967713" w:rsidP="00967713">
            <w:pPr>
              <w:spacing w:after="0" w:line="240" w:lineRule="auto"/>
              <w:jc w:val="center"/>
              <w:rPr>
                <w:rFonts w:ascii="Calibri" w:eastAsia="Times New Roman" w:hAnsi="Calibri" w:cs="Calibri"/>
                <w:i/>
                <w:iCs/>
                <w:color w:val="000000"/>
              </w:rPr>
            </w:pPr>
          </w:p>
          <w:p w14:paraId="2D1F4BA0" w14:textId="77777777" w:rsidR="00967713" w:rsidRDefault="00967713"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Took the elementary course: 155</w:t>
            </w:r>
          </w:p>
          <w:p w14:paraId="24A50C72" w14:textId="77777777" w:rsidR="00967713" w:rsidRDefault="00967713" w:rsidP="00967713">
            <w:pPr>
              <w:spacing w:after="0" w:line="240" w:lineRule="auto"/>
              <w:jc w:val="center"/>
              <w:rPr>
                <w:rFonts w:ascii="Calibri" w:eastAsia="Times New Roman" w:hAnsi="Calibri" w:cs="Calibri"/>
                <w:i/>
                <w:iCs/>
                <w:color w:val="000000"/>
              </w:rPr>
            </w:pPr>
          </w:p>
          <w:p w14:paraId="7EC489A9" w14:textId="6ADB4AA7" w:rsidR="00967713" w:rsidRPr="000A7D62" w:rsidRDefault="00967713"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Logins to the password-protected instructor version of the website: 70</w:t>
            </w:r>
          </w:p>
        </w:tc>
        <w:tc>
          <w:tcPr>
            <w:tcW w:w="2160" w:type="dxa"/>
            <w:shd w:val="clear" w:color="auto" w:fill="auto"/>
            <w:vAlign w:val="center"/>
          </w:tcPr>
          <w:p w14:paraId="54E21539" w14:textId="4A091277" w:rsidR="00967713" w:rsidRPr="000A7D62" w:rsidRDefault="00967713"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Unique visitors</w:t>
            </w:r>
          </w:p>
        </w:tc>
        <w:tc>
          <w:tcPr>
            <w:tcW w:w="1800" w:type="dxa"/>
            <w:shd w:val="clear" w:color="auto" w:fill="auto"/>
            <w:vAlign w:val="center"/>
          </w:tcPr>
          <w:p w14:paraId="00551D3A" w14:textId="41DA2554" w:rsidR="00967713" w:rsidRPr="000A7D62" w:rsidRDefault="00967713"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Anyone with internet access</w:t>
            </w:r>
          </w:p>
        </w:tc>
        <w:tc>
          <w:tcPr>
            <w:tcW w:w="1350" w:type="dxa"/>
            <w:shd w:val="clear" w:color="auto" w:fill="auto"/>
            <w:vAlign w:val="center"/>
          </w:tcPr>
          <w:p w14:paraId="6C0DFA9B" w14:textId="4F4F24AD" w:rsidR="00DD6F67" w:rsidRDefault="00DD6F67" w:rsidP="00DD6F67">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Values from January 1, 2021 through July 19, 2021: </w:t>
            </w:r>
            <w:r>
              <w:rPr>
                <w:rFonts w:ascii="Calibri" w:eastAsia="Times New Roman" w:hAnsi="Calibri" w:cs="Calibri"/>
                <w:i/>
                <w:iCs/>
                <w:color w:val="000000"/>
              </w:rPr>
              <w:br/>
            </w:r>
            <w:r>
              <w:rPr>
                <w:rFonts w:ascii="Calibri" w:eastAsia="Times New Roman" w:hAnsi="Calibri" w:cs="Calibri"/>
                <w:i/>
                <w:iCs/>
                <w:color w:val="000000"/>
              </w:rPr>
              <w:br/>
              <w:t xml:space="preserve">Total visitors to </w:t>
            </w:r>
            <w:r>
              <w:rPr>
                <w:rFonts w:ascii="Calibri" w:eastAsia="Times New Roman" w:hAnsi="Calibri" w:cs="Calibri"/>
                <w:i/>
                <w:iCs/>
                <w:color w:val="000000"/>
              </w:rPr>
              <w:lastRenderedPageBreak/>
              <w:t>the website: 1,366</w:t>
            </w:r>
          </w:p>
          <w:p w14:paraId="6F53F668" w14:textId="77777777" w:rsidR="00DD6F67" w:rsidRDefault="00DD6F67" w:rsidP="00DD6F67">
            <w:pPr>
              <w:spacing w:after="0" w:line="240" w:lineRule="auto"/>
              <w:jc w:val="center"/>
              <w:rPr>
                <w:rFonts w:ascii="Calibri" w:eastAsia="Times New Roman" w:hAnsi="Calibri" w:cs="Calibri"/>
                <w:i/>
                <w:iCs/>
                <w:color w:val="000000"/>
              </w:rPr>
            </w:pPr>
          </w:p>
          <w:p w14:paraId="0320D56B" w14:textId="56813546" w:rsidR="00DD6F67" w:rsidRDefault="00DD6F67" w:rsidP="00DD6F67">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Unique visitors to the website: 1,184</w:t>
            </w:r>
            <w:r>
              <w:rPr>
                <w:rFonts w:ascii="Calibri" w:eastAsia="Times New Roman" w:hAnsi="Calibri" w:cs="Calibri"/>
                <w:i/>
                <w:iCs/>
                <w:color w:val="000000"/>
              </w:rPr>
              <w:br/>
            </w:r>
          </w:p>
          <w:p w14:paraId="1DA81110" w14:textId="7FB75567" w:rsidR="00DD6F67" w:rsidRDefault="00DD6F67" w:rsidP="00DD6F67">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Took the middle/high school course: 11</w:t>
            </w:r>
          </w:p>
          <w:p w14:paraId="53A34637" w14:textId="77777777" w:rsidR="00DD6F67" w:rsidRDefault="00DD6F67" w:rsidP="00DD6F67">
            <w:pPr>
              <w:spacing w:after="0" w:line="240" w:lineRule="auto"/>
              <w:jc w:val="center"/>
              <w:rPr>
                <w:rFonts w:ascii="Calibri" w:eastAsia="Times New Roman" w:hAnsi="Calibri" w:cs="Calibri"/>
                <w:i/>
                <w:iCs/>
                <w:color w:val="000000"/>
              </w:rPr>
            </w:pPr>
          </w:p>
          <w:p w14:paraId="39C98DB0" w14:textId="65FF77AD" w:rsidR="00DD6F67" w:rsidRDefault="00DD6F67" w:rsidP="00DD6F67">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Took the elementary course: 22</w:t>
            </w:r>
          </w:p>
          <w:p w14:paraId="044D6D63" w14:textId="77777777" w:rsidR="00DD6F67" w:rsidRDefault="00DD6F67" w:rsidP="00DD6F67">
            <w:pPr>
              <w:spacing w:after="0" w:line="240" w:lineRule="auto"/>
              <w:jc w:val="center"/>
              <w:rPr>
                <w:rFonts w:ascii="Calibri" w:eastAsia="Times New Roman" w:hAnsi="Calibri" w:cs="Calibri"/>
                <w:i/>
                <w:iCs/>
                <w:color w:val="000000"/>
              </w:rPr>
            </w:pPr>
          </w:p>
          <w:p w14:paraId="5C4EF4AA" w14:textId="7256EE20" w:rsidR="00967713" w:rsidRPr="000A7D62" w:rsidRDefault="00DD6F67" w:rsidP="00DD6F67">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Logins to the password-protected instructor version of the website: 13</w:t>
            </w:r>
          </w:p>
        </w:tc>
        <w:tc>
          <w:tcPr>
            <w:tcW w:w="1678" w:type="dxa"/>
            <w:shd w:val="clear" w:color="auto" w:fill="auto"/>
            <w:vAlign w:val="center"/>
          </w:tcPr>
          <w:p w14:paraId="5C0CF93F" w14:textId="4850E307" w:rsidR="00967713" w:rsidRPr="000A7D62" w:rsidRDefault="00967713"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N/A (full access to all materials on website, including both online courses)</w:t>
            </w:r>
          </w:p>
        </w:tc>
        <w:tc>
          <w:tcPr>
            <w:tcW w:w="1382" w:type="dxa"/>
            <w:shd w:val="clear" w:color="auto" w:fill="auto"/>
            <w:vAlign w:val="center"/>
          </w:tcPr>
          <w:p w14:paraId="78C2C5CB" w14:textId="62226B51" w:rsidR="00967713" w:rsidRPr="000A7D62" w:rsidRDefault="00967713"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Users nationwide could complete; NE has unique online form from 2019 </w:t>
            </w:r>
            <w:r>
              <w:rPr>
                <w:rFonts w:ascii="Calibri" w:eastAsia="Times New Roman" w:hAnsi="Calibri" w:cs="Calibri"/>
                <w:i/>
                <w:iCs/>
                <w:color w:val="000000"/>
              </w:rPr>
              <w:lastRenderedPageBreak/>
              <w:t>collaboration</w:t>
            </w:r>
          </w:p>
        </w:tc>
        <w:tc>
          <w:tcPr>
            <w:tcW w:w="1620" w:type="dxa"/>
            <w:shd w:val="clear" w:color="auto" w:fill="auto"/>
            <w:vAlign w:val="center"/>
          </w:tcPr>
          <w:p w14:paraId="632AE9C4" w14:textId="2D44A14F" w:rsidR="00967713" w:rsidRPr="000A7D62" w:rsidRDefault="00967713" w:rsidP="006F42B0">
            <w:pPr>
              <w:spacing w:after="0" w:line="240" w:lineRule="auto"/>
              <w:jc w:val="center"/>
              <w:rPr>
                <w:rFonts w:ascii="Calibri" w:eastAsia="Times New Roman" w:hAnsi="Calibri" w:cs="Calibri"/>
                <w:i/>
                <w:iCs/>
                <w:color w:val="000000"/>
              </w:rPr>
            </w:pPr>
            <w:r w:rsidRPr="006F42B0">
              <w:rPr>
                <w:rFonts w:ascii="Calibri" w:eastAsia="Times New Roman" w:hAnsi="Calibri" w:cs="Calibri"/>
                <w:i/>
                <w:iCs/>
                <w:color w:val="000000"/>
              </w:rPr>
              <w:lastRenderedPageBreak/>
              <w:t xml:space="preserve">Yes; </w:t>
            </w:r>
            <w:r w:rsidR="006F42B0" w:rsidRPr="006F42B0">
              <w:rPr>
                <w:rFonts w:ascii="Calibri" w:eastAsia="Times New Roman" w:hAnsi="Calibri" w:cs="Calibri"/>
                <w:i/>
                <w:iCs/>
                <w:color w:val="000000"/>
              </w:rPr>
              <w:t xml:space="preserve">31 </w:t>
            </w:r>
            <w:r w:rsidRPr="006F42B0">
              <w:rPr>
                <w:rFonts w:ascii="Calibri" w:eastAsia="Times New Roman" w:hAnsi="Calibri" w:cs="Calibri"/>
                <w:i/>
                <w:iCs/>
                <w:color w:val="000000"/>
              </w:rPr>
              <w:t xml:space="preserve">(incl. </w:t>
            </w:r>
            <w:r w:rsidR="006F42B0" w:rsidRPr="006F42B0">
              <w:rPr>
                <w:rFonts w:ascii="Calibri" w:eastAsia="Times New Roman" w:hAnsi="Calibri" w:cs="Calibri"/>
                <w:i/>
                <w:iCs/>
                <w:color w:val="000000"/>
              </w:rPr>
              <w:t>2</w:t>
            </w:r>
            <w:r w:rsidRPr="006F42B0">
              <w:rPr>
                <w:rFonts w:ascii="Calibri" w:eastAsia="Times New Roman" w:hAnsi="Calibri" w:cs="Calibri"/>
                <w:i/>
                <w:iCs/>
                <w:color w:val="000000"/>
              </w:rPr>
              <w:t xml:space="preserve"> from NE);</w:t>
            </w:r>
            <w:r>
              <w:rPr>
                <w:rFonts w:ascii="Calibri" w:eastAsia="Times New Roman" w:hAnsi="Calibri" w:cs="Calibri"/>
                <w:i/>
                <w:iCs/>
                <w:color w:val="000000"/>
              </w:rPr>
              <w:t xml:space="preserve"> optional for individuals who completed online course </w:t>
            </w:r>
          </w:p>
        </w:tc>
        <w:tc>
          <w:tcPr>
            <w:tcW w:w="1620" w:type="dxa"/>
            <w:shd w:val="clear" w:color="auto" w:fill="auto"/>
            <w:vAlign w:val="center"/>
          </w:tcPr>
          <w:p w14:paraId="0056E923" w14:textId="5FA3A978" w:rsidR="00967713" w:rsidRPr="000A7D62" w:rsidRDefault="00967713"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Yes</w:t>
            </w:r>
            <w:r w:rsidRPr="006F42B0">
              <w:rPr>
                <w:rFonts w:ascii="Calibri" w:eastAsia="Times New Roman" w:hAnsi="Calibri" w:cs="Calibri"/>
                <w:i/>
                <w:iCs/>
                <w:color w:val="000000"/>
              </w:rPr>
              <w:t xml:space="preserve">; </w:t>
            </w:r>
            <w:r w:rsidR="006F42B0" w:rsidRPr="006F42B0">
              <w:rPr>
                <w:rFonts w:ascii="Calibri" w:eastAsia="Times New Roman" w:hAnsi="Calibri" w:cs="Calibri"/>
                <w:i/>
                <w:iCs/>
                <w:color w:val="000000"/>
              </w:rPr>
              <w:t>31 (incl. 2 from NE)</w:t>
            </w:r>
            <w:r w:rsidRPr="006F42B0">
              <w:rPr>
                <w:rFonts w:ascii="Calibri" w:eastAsia="Times New Roman" w:hAnsi="Calibri" w:cs="Calibri"/>
                <w:i/>
                <w:iCs/>
                <w:color w:val="000000"/>
              </w:rPr>
              <w:t>;</w:t>
            </w:r>
            <w:r>
              <w:rPr>
                <w:rFonts w:ascii="Calibri" w:eastAsia="Times New Roman" w:hAnsi="Calibri" w:cs="Calibri"/>
                <w:i/>
                <w:iCs/>
                <w:color w:val="000000"/>
              </w:rPr>
              <w:t xml:space="preserve"> optional for individuals who completed online course</w:t>
            </w:r>
            <w:r>
              <w:rPr>
                <w:rFonts w:ascii="Calibri" w:eastAsia="Times New Roman" w:hAnsi="Calibri" w:cs="Calibri"/>
                <w:i/>
                <w:iCs/>
                <w:color w:val="000000"/>
              </w:rPr>
              <w:br/>
            </w:r>
          </w:p>
        </w:tc>
      </w:tr>
      <w:tr w:rsidR="00882417" w:rsidRPr="00882417" w14:paraId="5D2A19DC" w14:textId="77777777" w:rsidTr="004C1AA6">
        <w:trPr>
          <w:trHeight w:val="2135"/>
        </w:trPr>
        <w:tc>
          <w:tcPr>
            <w:tcW w:w="1615" w:type="dxa"/>
            <w:shd w:val="clear" w:color="auto" w:fill="auto"/>
            <w:vAlign w:val="center"/>
          </w:tcPr>
          <w:p w14:paraId="0D33DF40"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lastRenderedPageBreak/>
              <w:t xml:space="preserve">Course availability on the National Agriculture Literacy Curriculum Matrix:  </w:t>
            </w:r>
            <w:hyperlink r:id="rId19" w:history="1">
              <w:r w:rsidRPr="00882417">
                <w:rPr>
                  <w:rStyle w:val="Hyperlink"/>
                  <w:rFonts w:ascii="Calibri" w:eastAsia="Times New Roman" w:hAnsi="Calibri" w:cs="Calibri"/>
                  <w:i/>
                  <w:iCs/>
                </w:rPr>
                <w:t>https://agclassroom.org/matrix/search_result/?search=bluenotflu</w:t>
              </w:r>
            </w:hyperlink>
            <w:r w:rsidRPr="00882417">
              <w:rPr>
                <w:rFonts w:ascii="Calibri" w:eastAsia="Times New Roman" w:hAnsi="Calibri" w:cs="Calibri"/>
                <w:i/>
                <w:iCs/>
                <w:color w:val="000000"/>
              </w:rPr>
              <w:t xml:space="preserve"> </w:t>
            </w:r>
          </w:p>
        </w:tc>
        <w:tc>
          <w:tcPr>
            <w:tcW w:w="1260" w:type="dxa"/>
            <w:shd w:val="clear" w:color="auto" w:fill="auto"/>
            <w:vAlign w:val="center"/>
          </w:tcPr>
          <w:p w14:paraId="1A084ACE"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None</w:t>
            </w:r>
          </w:p>
        </w:tc>
        <w:tc>
          <w:tcPr>
            <w:tcW w:w="2160" w:type="dxa"/>
            <w:shd w:val="clear" w:color="auto" w:fill="auto"/>
            <w:vAlign w:val="center"/>
          </w:tcPr>
          <w:p w14:paraId="4B2A8F49"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N/A</w:t>
            </w:r>
          </w:p>
        </w:tc>
        <w:tc>
          <w:tcPr>
            <w:tcW w:w="1800" w:type="dxa"/>
            <w:shd w:val="clear" w:color="auto" w:fill="auto"/>
            <w:vAlign w:val="center"/>
          </w:tcPr>
          <w:p w14:paraId="3AC7C42D"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Anyone with internet access; primary users are Ag Ed teachers</w:t>
            </w:r>
          </w:p>
        </w:tc>
        <w:tc>
          <w:tcPr>
            <w:tcW w:w="1350" w:type="dxa"/>
            <w:shd w:val="clear" w:color="auto" w:fill="auto"/>
            <w:vAlign w:val="center"/>
          </w:tcPr>
          <w:p w14:paraId="1CBDD854"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 xml:space="preserve">Bring Home the Blue, Not the Flu (Grades 3-5): </w:t>
            </w:r>
            <w:r w:rsidRPr="00882417">
              <w:rPr>
                <w:rFonts w:ascii="Calibri" w:eastAsia="Times New Roman" w:hAnsi="Calibri" w:cs="Calibri"/>
                <w:i/>
                <w:iCs/>
                <w:color w:val="000000"/>
              </w:rPr>
              <w:br/>
              <w:t>225 pageviews</w:t>
            </w:r>
            <w:r w:rsidRPr="00882417">
              <w:rPr>
                <w:rFonts w:ascii="Calibri" w:eastAsia="Times New Roman" w:hAnsi="Calibri" w:cs="Calibri"/>
                <w:i/>
                <w:iCs/>
                <w:color w:val="000000"/>
              </w:rPr>
              <w:br/>
            </w:r>
          </w:p>
          <w:p w14:paraId="3A20CA29"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 xml:space="preserve">Bring Home the Blue, Not the Flu (Grades 6-8): </w:t>
            </w:r>
            <w:r w:rsidRPr="00882417">
              <w:rPr>
                <w:rFonts w:ascii="Calibri" w:eastAsia="Times New Roman" w:hAnsi="Calibri" w:cs="Calibri"/>
                <w:i/>
                <w:iCs/>
                <w:color w:val="000000"/>
              </w:rPr>
              <w:br/>
              <w:t>167 pageviews</w:t>
            </w:r>
          </w:p>
          <w:p w14:paraId="16F850DA" w14:textId="77777777" w:rsidR="00882417" w:rsidRPr="00882417" w:rsidRDefault="00882417" w:rsidP="00882417">
            <w:pPr>
              <w:spacing w:after="0" w:line="240" w:lineRule="auto"/>
              <w:jc w:val="center"/>
              <w:rPr>
                <w:rFonts w:ascii="Calibri" w:eastAsia="Times New Roman" w:hAnsi="Calibri" w:cs="Calibri"/>
                <w:i/>
                <w:iCs/>
                <w:color w:val="000000"/>
              </w:rPr>
            </w:pPr>
          </w:p>
          <w:p w14:paraId="4F427963"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 xml:space="preserve">Bring Home the Blue, Not the Flu (Grades 9-12): </w:t>
            </w:r>
            <w:r w:rsidRPr="00882417">
              <w:rPr>
                <w:rFonts w:ascii="Calibri" w:eastAsia="Times New Roman" w:hAnsi="Calibri" w:cs="Calibri"/>
                <w:i/>
                <w:iCs/>
                <w:color w:val="000000"/>
              </w:rPr>
              <w:br/>
              <w:t>130 pageviews</w:t>
            </w:r>
            <w:r w:rsidRPr="00882417">
              <w:rPr>
                <w:rFonts w:ascii="Calibri" w:eastAsia="Times New Roman" w:hAnsi="Calibri" w:cs="Calibri"/>
                <w:i/>
                <w:iCs/>
                <w:color w:val="000000"/>
              </w:rPr>
              <w:br/>
            </w:r>
            <w:r w:rsidRPr="00882417">
              <w:rPr>
                <w:rFonts w:ascii="Calibri" w:eastAsia="Times New Roman" w:hAnsi="Calibri" w:cs="Calibri"/>
                <w:i/>
                <w:iCs/>
                <w:color w:val="000000"/>
              </w:rPr>
              <w:br/>
              <w:t xml:space="preserve">Bring Home the Blue, Not the Flu online modules: </w:t>
            </w:r>
            <w:r w:rsidRPr="00882417">
              <w:rPr>
                <w:rFonts w:ascii="Calibri" w:eastAsia="Times New Roman" w:hAnsi="Calibri" w:cs="Calibri"/>
                <w:i/>
                <w:iCs/>
                <w:color w:val="000000"/>
              </w:rPr>
              <w:br/>
              <w:t>71 pageviews</w:t>
            </w:r>
          </w:p>
        </w:tc>
        <w:tc>
          <w:tcPr>
            <w:tcW w:w="1678" w:type="dxa"/>
            <w:shd w:val="clear" w:color="auto" w:fill="auto"/>
            <w:vAlign w:val="center"/>
          </w:tcPr>
          <w:p w14:paraId="44379BAA"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N/A (full access to all materials on website, including both online courses)</w:t>
            </w:r>
          </w:p>
        </w:tc>
        <w:tc>
          <w:tcPr>
            <w:tcW w:w="1382" w:type="dxa"/>
            <w:shd w:val="clear" w:color="auto" w:fill="auto"/>
            <w:vAlign w:val="center"/>
          </w:tcPr>
          <w:p w14:paraId="245B944A"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Users nationwide could complete</w:t>
            </w:r>
          </w:p>
        </w:tc>
        <w:tc>
          <w:tcPr>
            <w:tcW w:w="1620" w:type="dxa"/>
            <w:shd w:val="clear" w:color="auto" w:fill="auto"/>
            <w:vAlign w:val="center"/>
          </w:tcPr>
          <w:p w14:paraId="685491F4"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N/A</w:t>
            </w:r>
          </w:p>
        </w:tc>
        <w:tc>
          <w:tcPr>
            <w:tcW w:w="1620" w:type="dxa"/>
            <w:shd w:val="clear" w:color="auto" w:fill="auto"/>
            <w:vAlign w:val="center"/>
          </w:tcPr>
          <w:p w14:paraId="0F702AE4"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N/A</w:t>
            </w:r>
          </w:p>
        </w:tc>
      </w:tr>
      <w:tr w:rsidR="00882417" w:rsidRPr="00882417" w14:paraId="356E3471" w14:textId="77777777" w:rsidTr="004C1AA6">
        <w:trPr>
          <w:trHeight w:val="2135"/>
        </w:trPr>
        <w:tc>
          <w:tcPr>
            <w:tcW w:w="1615" w:type="dxa"/>
            <w:shd w:val="clear" w:color="auto" w:fill="auto"/>
            <w:vAlign w:val="center"/>
          </w:tcPr>
          <w:p w14:paraId="332EED22"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lastRenderedPageBreak/>
              <w:t xml:space="preserve">Course availability on the Iowa Agriculture Literacy Foundation Matrix: </w:t>
            </w:r>
            <w:hyperlink r:id="rId20" w:history="1">
              <w:r w:rsidRPr="00882417">
                <w:rPr>
                  <w:rStyle w:val="Hyperlink"/>
                  <w:rFonts w:ascii="Calibri" w:eastAsia="Times New Roman" w:hAnsi="Calibri" w:cs="Calibri"/>
                  <w:i/>
                  <w:iCs/>
                </w:rPr>
                <w:t>https://www.iowaagliteracy.org/Search?q=bring+home+the+blue+not+the+flu</w:t>
              </w:r>
            </w:hyperlink>
            <w:r w:rsidRPr="00882417">
              <w:rPr>
                <w:rFonts w:ascii="Calibri" w:eastAsia="Times New Roman" w:hAnsi="Calibri" w:cs="Calibri"/>
                <w:i/>
                <w:iCs/>
                <w:color w:val="000000"/>
              </w:rPr>
              <w:t xml:space="preserve"> </w:t>
            </w:r>
          </w:p>
        </w:tc>
        <w:tc>
          <w:tcPr>
            <w:tcW w:w="1260" w:type="dxa"/>
            <w:shd w:val="clear" w:color="auto" w:fill="auto"/>
            <w:vAlign w:val="center"/>
          </w:tcPr>
          <w:p w14:paraId="2A4BED85"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None</w:t>
            </w:r>
          </w:p>
        </w:tc>
        <w:tc>
          <w:tcPr>
            <w:tcW w:w="2160" w:type="dxa"/>
            <w:shd w:val="clear" w:color="auto" w:fill="auto"/>
            <w:vAlign w:val="center"/>
          </w:tcPr>
          <w:p w14:paraId="3DE3DBB0"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N/A</w:t>
            </w:r>
          </w:p>
        </w:tc>
        <w:tc>
          <w:tcPr>
            <w:tcW w:w="1800" w:type="dxa"/>
            <w:shd w:val="clear" w:color="auto" w:fill="auto"/>
            <w:vAlign w:val="center"/>
          </w:tcPr>
          <w:p w14:paraId="696FB6A4"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Anyone with internet access; primary users are Ag Ed teachers in Iowa</w:t>
            </w:r>
          </w:p>
        </w:tc>
        <w:tc>
          <w:tcPr>
            <w:tcW w:w="1350" w:type="dxa"/>
            <w:shd w:val="clear" w:color="auto" w:fill="auto"/>
            <w:vAlign w:val="center"/>
          </w:tcPr>
          <w:p w14:paraId="7DBEAB42"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78 total pageviews:</w:t>
            </w:r>
            <w:r w:rsidRPr="00882417">
              <w:rPr>
                <w:rFonts w:ascii="Calibri" w:eastAsia="Times New Roman" w:hAnsi="Calibri" w:cs="Calibri"/>
                <w:i/>
                <w:iCs/>
                <w:color w:val="000000"/>
              </w:rPr>
              <w:br/>
            </w:r>
            <w:r w:rsidRPr="00882417">
              <w:rPr>
                <w:rFonts w:ascii="Calibri" w:eastAsia="Times New Roman" w:hAnsi="Calibri" w:cs="Calibri"/>
                <w:i/>
                <w:iCs/>
                <w:color w:val="000000"/>
              </w:rPr>
              <w:br/>
              <w:t>Lesson 1 – 21 views</w:t>
            </w:r>
          </w:p>
          <w:p w14:paraId="16BD0295"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Lesson 2 – 19 views</w:t>
            </w:r>
          </w:p>
          <w:p w14:paraId="6C18CE7D"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Lesson 3 – 11 views</w:t>
            </w:r>
          </w:p>
          <w:p w14:paraId="0EB692BD"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Lesson 4 – 11 views</w:t>
            </w:r>
          </w:p>
          <w:p w14:paraId="0D2823EC"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Lesson 5 – 9 views</w:t>
            </w:r>
          </w:p>
          <w:p w14:paraId="57F6BE3E"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Lesson 6 – 7 views</w:t>
            </w:r>
          </w:p>
        </w:tc>
        <w:tc>
          <w:tcPr>
            <w:tcW w:w="1678" w:type="dxa"/>
            <w:shd w:val="clear" w:color="auto" w:fill="auto"/>
            <w:vAlign w:val="center"/>
          </w:tcPr>
          <w:p w14:paraId="2FED427E"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N/A (full access to all materials on website, including both online courses)</w:t>
            </w:r>
          </w:p>
        </w:tc>
        <w:tc>
          <w:tcPr>
            <w:tcW w:w="1382" w:type="dxa"/>
            <w:shd w:val="clear" w:color="auto" w:fill="auto"/>
            <w:vAlign w:val="center"/>
          </w:tcPr>
          <w:p w14:paraId="3C1C99D1"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Users nationwide could complete</w:t>
            </w:r>
          </w:p>
        </w:tc>
        <w:tc>
          <w:tcPr>
            <w:tcW w:w="1620" w:type="dxa"/>
            <w:shd w:val="clear" w:color="auto" w:fill="auto"/>
            <w:vAlign w:val="center"/>
          </w:tcPr>
          <w:p w14:paraId="3045A9B0"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N/A</w:t>
            </w:r>
          </w:p>
        </w:tc>
        <w:tc>
          <w:tcPr>
            <w:tcW w:w="1620" w:type="dxa"/>
            <w:shd w:val="clear" w:color="auto" w:fill="auto"/>
            <w:vAlign w:val="center"/>
          </w:tcPr>
          <w:p w14:paraId="7B8B98B4" w14:textId="77777777" w:rsidR="00882417" w:rsidRPr="00882417" w:rsidRDefault="00882417" w:rsidP="00882417">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t>N/A</w:t>
            </w:r>
          </w:p>
        </w:tc>
      </w:tr>
      <w:tr w:rsidR="00967713" w:rsidRPr="000A7D62" w14:paraId="06C3441F" w14:textId="77777777" w:rsidTr="004E33AD">
        <w:trPr>
          <w:trHeight w:val="2135"/>
        </w:trPr>
        <w:tc>
          <w:tcPr>
            <w:tcW w:w="1615" w:type="dxa"/>
            <w:shd w:val="clear" w:color="auto" w:fill="auto"/>
            <w:vAlign w:val="center"/>
          </w:tcPr>
          <w:p w14:paraId="2EB6CE1C" w14:textId="3102C366" w:rsidR="00967713" w:rsidRPr="000A7D62" w:rsidRDefault="00882417" w:rsidP="00882417">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Activity-based, in-person workshops</w:t>
            </w:r>
          </w:p>
        </w:tc>
        <w:tc>
          <w:tcPr>
            <w:tcW w:w="1260" w:type="dxa"/>
            <w:shd w:val="clear" w:color="auto" w:fill="auto"/>
            <w:vAlign w:val="center"/>
          </w:tcPr>
          <w:p w14:paraId="360DE456" w14:textId="7F812F36" w:rsidR="00967713" w:rsidRPr="000A7D62" w:rsidRDefault="00882417"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Previous activity-based workshops have impacted approximately 600 youth over previous funding cycles</w:t>
            </w:r>
          </w:p>
        </w:tc>
        <w:tc>
          <w:tcPr>
            <w:tcW w:w="2160" w:type="dxa"/>
            <w:shd w:val="clear" w:color="auto" w:fill="auto"/>
            <w:vAlign w:val="center"/>
          </w:tcPr>
          <w:p w14:paraId="4DFD7AC1" w14:textId="11906CEE" w:rsidR="00967713" w:rsidRPr="000A7D62" w:rsidRDefault="00882417"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Only counted the number of individuals who attended the workshops</w:t>
            </w:r>
          </w:p>
        </w:tc>
        <w:tc>
          <w:tcPr>
            <w:tcW w:w="1800" w:type="dxa"/>
            <w:shd w:val="clear" w:color="auto" w:fill="auto"/>
            <w:vAlign w:val="center"/>
          </w:tcPr>
          <w:p w14:paraId="105B0AD8" w14:textId="44509860" w:rsidR="00967713" w:rsidRPr="000A7D62" w:rsidRDefault="00882417"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(ranged from young children to high school students) 4-H and FFA members and fair attendees</w:t>
            </w:r>
          </w:p>
        </w:tc>
        <w:tc>
          <w:tcPr>
            <w:tcW w:w="1350" w:type="dxa"/>
            <w:shd w:val="clear" w:color="auto" w:fill="auto"/>
            <w:vAlign w:val="center"/>
          </w:tcPr>
          <w:p w14:paraId="23194451" w14:textId="380851B0" w:rsidR="00882417" w:rsidRDefault="002B1960"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25</w:t>
            </w:r>
            <w:r w:rsidR="00882417">
              <w:rPr>
                <w:rFonts w:ascii="Calibri" w:eastAsia="Times New Roman" w:hAnsi="Calibri" w:cs="Calibri"/>
                <w:i/>
                <w:iCs/>
                <w:color w:val="000000"/>
              </w:rPr>
              <w:t>0</w:t>
            </w:r>
            <w:r w:rsidR="00340DBE">
              <w:rPr>
                <w:rFonts w:ascii="Calibri" w:eastAsia="Times New Roman" w:hAnsi="Calibri" w:cs="Calibri"/>
                <w:i/>
                <w:iCs/>
                <w:color w:val="000000"/>
              </w:rPr>
              <w:t xml:space="preserve"> attendees</w:t>
            </w:r>
            <w:r w:rsidR="00882417">
              <w:rPr>
                <w:rFonts w:ascii="Calibri" w:eastAsia="Times New Roman" w:hAnsi="Calibri" w:cs="Calibri"/>
                <w:i/>
                <w:iCs/>
                <w:color w:val="000000"/>
              </w:rPr>
              <w:t xml:space="preserve"> total</w:t>
            </w:r>
            <w:r w:rsidR="00882417">
              <w:rPr>
                <w:rFonts w:ascii="Calibri" w:eastAsia="Times New Roman" w:hAnsi="Calibri" w:cs="Calibri"/>
                <w:i/>
                <w:iCs/>
                <w:color w:val="000000"/>
              </w:rPr>
              <w:br/>
              <w:t xml:space="preserve"> </w:t>
            </w:r>
          </w:p>
          <w:p w14:paraId="5541EB65" w14:textId="77777777" w:rsidR="00882417" w:rsidRDefault="00882417"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State FFA Workshop: 75 attendees</w:t>
            </w:r>
            <w:r>
              <w:rPr>
                <w:rFonts w:ascii="Calibri" w:eastAsia="Times New Roman" w:hAnsi="Calibri" w:cs="Calibri"/>
                <w:i/>
                <w:iCs/>
                <w:color w:val="000000"/>
              </w:rPr>
              <w:br/>
            </w:r>
            <w:r>
              <w:rPr>
                <w:rFonts w:ascii="Calibri" w:eastAsia="Times New Roman" w:hAnsi="Calibri" w:cs="Calibri"/>
                <w:i/>
                <w:iCs/>
                <w:color w:val="000000"/>
              </w:rPr>
              <w:br/>
              <w:t>State 4-H Conference Workshop: 25 attendees</w:t>
            </w:r>
          </w:p>
          <w:p w14:paraId="45493ABA" w14:textId="77777777" w:rsidR="00882417" w:rsidRDefault="00882417" w:rsidP="00967713">
            <w:pPr>
              <w:spacing w:after="0" w:line="240" w:lineRule="auto"/>
              <w:jc w:val="center"/>
              <w:rPr>
                <w:rFonts w:ascii="Calibri" w:eastAsia="Times New Roman" w:hAnsi="Calibri" w:cs="Calibri"/>
                <w:i/>
                <w:iCs/>
                <w:color w:val="000000"/>
              </w:rPr>
            </w:pPr>
          </w:p>
          <w:p w14:paraId="37353228" w14:textId="6996A908" w:rsidR="00882417" w:rsidRDefault="00882417" w:rsidP="00967713">
            <w:pPr>
              <w:spacing w:after="0" w:line="240" w:lineRule="auto"/>
              <w:jc w:val="center"/>
              <w:rPr>
                <w:rFonts w:ascii="Calibri" w:eastAsia="Times New Roman" w:hAnsi="Calibri" w:cs="Calibri"/>
                <w:i/>
                <w:iCs/>
                <w:color w:val="000000"/>
              </w:rPr>
            </w:pPr>
            <w:r w:rsidRPr="00882417">
              <w:rPr>
                <w:rFonts w:ascii="Calibri" w:eastAsia="Times New Roman" w:hAnsi="Calibri" w:cs="Calibri"/>
                <w:i/>
                <w:iCs/>
                <w:color w:val="000000"/>
              </w:rPr>
              <w:lastRenderedPageBreak/>
              <w:t>Worth County Fair- 4-H Community Action Project</w:t>
            </w:r>
            <w:r>
              <w:rPr>
                <w:rFonts w:ascii="Calibri" w:eastAsia="Times New Roman" w:hAnsi="Calibri" w:cs="Calibri"/>
                <w:i/>
                <w:iCs/>
                <w:color w:val="000000"/>
              </w:rPr>
              <w:t>:</w:t>
            </w:r>
          </w:p>
          <w:p w14:paraId="12AE19D6" w14:textId="1B0D5E49" w:rsidR="00882417" w:rsidRDefault="002B1960"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75 attendees</w:t>
            </w:r>
            <w:r>
              <w:rPr>
                <w:rFonts w:ascii="Calibri" w:eastAsia="Times New Roman" w:hAnsi="Calibri" w:cs="Calibri"/>
                <w:i/>
                <w:iCs/>
                <w:color w:val="000000"/>
              </w:rPr>
              <w:br/>
            </w:r>
          </w:p>
          <w:p w14:paraId="0FBBB3F3" w14:textId="45B880DC" w:rsidR="00882417" w:rsidRPr="000A7D62" w:rsidRDefault="00882417"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Franklin County Fair outreach: </w:t>
            </w:r>
            <w:r w:rsidR="002B1960">
              <w:rPr>
                <w:rFonts w:ascii="Calibri" w:eastAsia="Times New Roman" w:hAnsi="Calibri" w:cs="Calibri"/>
                <w:i/>
                <w:iCs/>
                <w:color w:val="000000"/>
              </w:rPr>
              <w:br/>
              <w:t>75 attendees</w:t>
            </w:r>
          </w:p>
        </w:tc>
        <w:tc>
          <w:tcPr>
            <w:tcW w:w="1678" w:type="dxa"/>
            <w:shd w:val="clear" w:color="auto" w:fill="auto"/>
            <w:vAlign w:val="center"/>
          </w:tcPr>
          <w:p w14:paraId="2EF31C96" w14:textId="7E13FF70" w:rsidR="00967713" w:rsidRPr="000A7D62" w:rsidRDefault="00882417" w:rsidP="00866B1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 xml:space="preserve"> </w:t>
            </w:r>
            <w:r w:rsidR="00866B1A">
              <w:rPr>
                <w:rFonts w:ascii="Calibri" w:eastAsia="Times New Roman" w:hAnsi="Calibri" w:cs="Calibri"/>
                <w:i/>
                <w:iCs/>
                <w:color w:val="000000"/>
              </w:rPr>
              <w:t>Branded stickers, “stress ball” animals, and informational handouts available to all attendees</w:t>
            </w:r>
          </w:p>
        </w:tc>
        <w:tc>
          <w:tcPr>
            <w:tcW w:w="1382" w:type="dxa"/>
            <w:shd w:val="clear" w:color="auto" w:fill="auto"/>
            <w:vAlign w:val="center"/>
          </w:tcPr>
          <w:p w14:paraId="3F9C7FE2" w14:textId="2481A6D7" w:rsidR="00967713" w:rsidRPr="000A7D62" w:rsidRDefault="00866B1A"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71E2CF53" w14:textId="792115B0" w:rsidR="00967713" w:rsidRPr="000A7D62" w:rsidRDefault="00866B1A"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25389545" w14:textId="34BDE47B" w:rsidR="00967713" w:rsidRPr="000A7D62" w:rsidRDefault="00866B1A" w:rsidP="00967713">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r w:rsidR="00882417" w:rsidRPr="000A7D62" w14:paraId="565721DD" w14:textId="77777777" w:rsidTr="004E33AD">
        <w:trPr>
          <w:trHeight w:val="2135"/>
        </w:trPr>
        <w:tc>
          <w:tcPr>
            <w:tcW w:w="1615" w:type="dxa"/>
            <w:shd w:val="clear" w:color="auto" w:fill="auto"/>
            <w:vAlign w:val="center"/>
          </w:tcPr>
          <w:p w14:paraId="0C191AC1" w14:textId="5D20A79D" w:rsidR="00882417" w:rsidRPr="000A7D62" w:rsidRDefault="00882417" w:rsidP="00882417">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Virtual or recorded workshops</w:t>
            </w:r>
          </w:p>
        </w:tc>
        <w:tc>
          <w:tcPr>
            <w:tcW w:w="1260" w:type="dxa"/>
            <w:shd w:val="clear" w:color="auto" w:fill="auto"/>
            <w:vAlign w:val="center"/>
          </w:tcPr>
          <w:p w14:paraId="3A240826" w14:textId="3389A45B" w:rsidR="00882417" w:rsidRPr="000A7D62" w:rsidRDefault="00882417" w:rsidP="00882417">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8 youth attendees participate in 2020 virtual Animal Cy-ience Academy</w:t>
            </w:r>
          </w:p>
        </w:tc>
        <w:tc>
          <w:tcPr>
            <w:tcW w:w="2160" w:type="dxa"/>
            <w:shd w:val="clear" w:color="auto" w:fill="auto"/>
            <w:vAlign w:val="center"/>
          </w:tcPr>
          <w:p w14:paraId="13596FD3" w14:textId="25126981" w:rsidR="00882417" w:rsidRPr="000A7D62" w:rsidRDefault="00882417" w:rsidP="00882417">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We measured only the number of youth and adults that attended the session. </w:t>
            </w:r>
          </w:p>
        </w:tc>
        <w:tc>
          <w:tcPr>
            <w:tcW w:w="1800" w:type="dxa"/>
            <w:shd w:val="clear" w:color="auto" w:fill="auto"/>
            <w:vAlign w:val="center"/>
          </w:tcPr>
          <w:p w14:paraId="6923B935" w14:textId="5BDBEC05" w:rsidR="00882417" w:rsidRPr="000A7D62" w:rsidRDefault="00882417" w:rsidP="00882417">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participating in the WFP IYI and the WISE STEM conference</w:t>
            </w:r>
          </w:p>
        </w:tc>
        <w:tc>
          <w:tcPr>
            <w:tcW w:w="1350" w:type="dxa"/>
            <w:shd w:val="clear" w:color="auto" w:fill="auto"/>
            <w:vAlign w:val="center"/>
          </w:tcPr>
          <w:p w14:paraId="0C6AB95A" w14:textId="77777777" w:rsidR="00882417" w:rsidRDefault="00882417" w:rsidP="00882417">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World Food Prize Iowa Youth Institute Immersion: 20 attendees</w:t>
            </w:r>
          </w:p>
          <w:p w14:paraId="6AE678AD" w14:textId="77777777" w:rsidR="00882417" w:rsidRDefault="00882417" w:rsidP="00882417">
            <w:pPr>
              <w:spacing w:after="0" w:line="240" w:lineRule="auto"/>
              <w:jc w:val="center"/>
              <w:rPr>
                <w:rFonts w:ascii="Calibri" w:eastAsia="Times New Roman" w:hAnsi="Calibri" w:cs="Calibri"/>
                <w:i/>
                <w:iCs/>
                <w:color w:val="000000"/>
              </w:rPr>
            </w:pPr>
          </w:p>
          <w:p w14:paraId="1A851201" w14:textId="7CC551D0" w:rsidR="00882417" w:rsidRPr="000A7D62" w:rsidRDefault="00882417" w:rsidP="00882417">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Women in Science and Engineering ‘Go Further’ STEM session: How to be a Disease Detective (</w:t>
            </w:r>
            <w:r>
              <w:t xml:space="preserve"> </w:t>
            </w:r>
            <w:hyperlink r:id="rId21" w:history="1">
              <w:r w:rsidRPr="006E6B01">
                <w:rPr>
                  <w:rStyle w:val="Hyperlink"/>
                  <w:rFonts w:ascii="Calibri" w:eastAsia="Times New Roman" w:hAnsi="Calibri" w:cs="Calibri"/>
                  <w:i/>
                  <w:iCs/>
                </w:rPr>
                <w:t>https://www.youtube.com/w</w:t>
              </w:r>
              <w:bookmarkStart w:id="0" w:name="_GoBack"/>
              <w:bookmarkEnd w:id="0"/>
              <w:r w:rsidRPr="006E6B01">
                <w:rPr>
                  <w:rStyle w:val="Hyperlink"/>
                  <w:rFonts w:ascii="Calibri" w:eastAsia="Times New Roman" w:hAnsi="Calibri" w:cs="Calibri"/>
                  <w:i/>
                  <w:iCs/>
                </w:rPr>
                <w:t>atch?v=dUlaP4y_wOA</w:t>
              </w:r>
            </w:hyperlink>
            <w:r>
              <w:rPr>
                <w:rFonts w:ascii="Calibri" w:eastAsia="Times New Roman" w:hAnsi="Calibri" w:cs="Calibri"/>
                <w:i/>
                <w:iCs/>
                <w:color w:val="000000"/>
              </w:rPr>
              <w:t>): 7 views</w:t>
            </w:r>
          </w:p>
        </w:tc>
        <w:tc>
          <w:tcPr>
            <w:tcW w:w="1678" w:type="dxa"/>
            <w:shd w:val="clear" w:color="auto" w:fill="auto"/>
            <w:vAlign w:val="center"/>
          </w:tcPr>
          <w:p w14:paraId="7E106B7A" w14:textId="77777777" w:rsidR="00882417" w:rsidRPr="000A7D62" w:rsidRDefault="00882417" w:rsidP="00882417">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56F83396" w14:textId="6C83524B" w:rsidR="00882417" w:rsidRPr="000A7D62" w:rsidRDefault="00866B1A" w:rsidP="00882417">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0ADFDC89" w14:textId="73C79FFB" w:rsidR="00882417" w:rsidRPr="000A7D62" w:rsidRDefault="00866B1A" w:rsidP="00882417">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491C1B7B" w14:textId="0DBF38E3" w:rsidR="00882417" w:rsidRPr="000A7D62" w:rsidRDefault="00866B1A" w:rsidP="00882417">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bl>
    <w:p w14:paraId="70C1018D" w14:textId="77777777" w:rsidR="004E33AD" w:rsidRPr="00DA2767" w:rsidRDefault="004E33AD" w:rsidP="004E33AD">
      <w:pPr>
        <w:rPr>
          <w:rFonts w:ascii="Calibri" w:hAnsi="Calibri" w:cs="Arial"/>
        </w:rPr>
      </w:pPr>
    </w:p>
    <w:p w14:paraId="37657F40" w14:textId="77777777" w:rsidR="004E33AD" w:rsidRPr="00C71573" w:rsidRDefault="004E33AD" w:rsidP="004E33AD">
      <w:pPr>
        <w:pStyle w:val="ListParagraph"/>
        <w:rPr>
          <w:rFonts w:ascii="Calibri" w:hAnsi="Calibri" w:cs="Arial"/>
          <w:sz w:val="22"/>
          <w:szCs w:val="22"/>
        </w:rPr>
      </w:pPr>
    </w:p>
    <w:p w14:paraId="4BCF8BFF" w14:textId="77777777" w:rsidR="004E33AD" w:rsidRPr="00FE40BB" w:rsidRDefault="004E33AD" w:rsidP="004E33AD">
      <w:pPr>
        <w:spacing w:after="0" w:line="240" w:lineRule="auto"/>
      </w:pPr>
    </w:p>
    <w:p w14:paraId="41286547" w14:textId="77777777" w:rsidR="002F4B9A" w:rsidRDefault="002F4B9A"/>
    <w:sectPr w:rsidR="002F4B9A" w:rsidSect="00EB1A3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0F4D8" w14:textId="77777777" w:rsidR="00081313" w:rsidRDefault="00081313" w:rsidP="004E33AD">
      <w:pPr>
        <w:spacing w:after="0" w:line="240" w:lineRule="auto"/>
      </w:pPr>
      <w:r>
        <w:separator/>
      </w:r>
    </w:p>
  </w:endnote>
  <w:endnote w:type="continuationSeparator" w:id="0">
    <w:p w14:paraId="31F06DFB" w14:textId="77777777" w:rsidR="00081313" w:rsidRDefault="00081313" w:rsidP="004E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531233"/>
      <w:docPartObj>
        <w:docPartGallery w:val="Page Numbers (Bottom of Page)"/>
        <w:docPartUnique/>
      </w:docPartObj>
    </w:sdtPr>
    <w:sdtEndPr>
      <w:rPr>
        <w:noProof/>
      </w:rPr>
    </w:sdtEndPr>
    <w:sdtContent>
      <w:p w14:paraId="387F5A1D" w14:textId="3F417278" w:rsidR="009F76C3" w:rsidRDefault="00703348">
        <w:pPr>
          <w:pStyle w:val="Footer"/>
          <w:jc w:val="right"/>
        </w:pPr>
        <w:r>
          <w:fldChar w:fldCharType="begin"/>
        </w:r>
        <w:r>
          <w:instrText xml:space="preserve"> PAGE   \* MERGEFORMAT </w:instrText>
        </w:r>
        <w:r>
          <w:fldChar w:fldCharType="separate"/>
        </w:r>
        <w:r w:rsidR="00DE5488">
          <w:rPr>
            <w:noProof/>
          </w:rPr>
          <w:t>1</w:t>
        </w:r>
        <w:r>
          <w:rPr>
            <w:noProof/>
          </w:rPr>
          <w:fldChar w:fldCharType="end"/>
        </w:r>
      </w:p>
    </w:sdtContent>
  </w:sdt>
  <w:p w14:paraId="08B0ED38" w14:textId="77777777" w:rsidR="009F76C3" w:rsidRDefault="000813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5EC84" w14:textId="77777777" w:rsidR="00081313" w:rsidRDefault="00081313" w:rsidP="004E33AD">
      <w:pPr>
        <w:spacing w:after="0" w:line="240" w:lineRule="auto"/>
      </w:pPr>
      <w:r>
        <w:separator/>
      </w:r>
    </w:p>
  </w:footnote>
  <w:footnote w:type="continuationSeparator" w:id="0">
    <w:p w14:paraId="44BD015C" w14:textId="77777777" w:rsidR="00081313" w:rsidRDefault="00081313" w:rsidP="004E3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0423A" w14:textId="342C4FA6" w:rsidR="00E824B5" w:rsidRPr="00E824B5" w:rsidRDefault="004E33AD" w:rsidP="00E824B5">
    <w:pPr>
      <w:pStyle w:val="Header"/>
      <w:rPr>
        <w:b/>
      </w:rPr>
    </w:pPr>
    <w:r>
      <w:rPr>
        <w:b/>
      </w:rPr>
      <w:t>202</w:t>
    </w:r>
    <w:r w:rsidR="00F4458A">
      <w:rPr>
        <w:b/>
      </w:rPr>
      <w:t>1</w:t>
    </w:r>
    <w:r>
      <w:rPr>
        <w:b/>
      </w:rPr>
      <w:t xml:space="preserve"> </w:t>
    </w:r>
    <w:r w:rsidR="00703348" w:rsidRPr="00E824B5">
      <w:rPr>
        <w:b/>
      </w:rPr>
      <w:t>Influenza and Zoonoses Education among Youth in Agriculture</w:t>
    </w:r>
    <w:r w:rsidR="00056496">
      <w:rPr>
        <w:b/>
      </w:rPr>
      <w:t xml:space="preserve"> Program</w:t>
    </w:r>
  </w:p>
  <w:p w14:paraId="73E97A7E" w14:textId="77777777" w:rsidR="00E824B5" w:rsidRPr="00E824B5" w:rsidRDefault="00703348" w:rsidP="00E824B5">
    <w:pPr>
      <w:pStyle w:val="Header"/>
      <w:rPr>
        <w:b/>
      </w:rPr>
    </w:pPr>
    <w:r w:rsidRPr="00E824B5">
      <w:rPr>
        <w:b/>
      </w:rPr>
      <w:t>Interim Progress Report</w:t>
    </w:r>
  </w:p>
  <w:p w14:paraId="0BCC36AF" w14:textId="1A01EB29" w:rsidR="00207A48" w:rsidRDefault="00BB2FB6" w:rsidP="00E824B5">
    <w:pPr>
      <w:pStyle w:val="Header"/>
      <w:rPr>
        <w:b/>
      </w:rPr>
    </w:pPr>
    <w:r>
      <w:rPr>
        <w:b/>
      </w:rPr>
      <w:t>Site</w:t>
    </w:r>
    <w:r w:rsidR="00703348" w:rsidRPr="00E824B5">
      <w:rPr>
        <w:b/>
      </w:rPr>
      <w:t>: _</w:t>
    </w:r>
    <w:r w:rsidR="00967713" w:rsidRPr="00967713">
      <w:t>Iowa</w:t>
    </w:r>
    <w:r w:rsidR="00703348" w:rsidRPr="00E824B5">
      <w:rPr>
        <w:b/>
      </w:rPr>
      <w:t>____________</w:t>
    </w:r>
    <w:r w:rsidR="00343735">
      <w:rPr>
        <w:b/>
      </w:rPr>
      <w:t>_</w:t>
    </w:r>
    <w:r w:rsidR="00703348" w:rsidRPr="00E824B5">
      <w:rPr>
        <w:b/>
      </w:rPr>
      <w:t>__</w:t>
    </w:r>
    <w:r w:rsidR="00343735">
      <w:rPr>
        <w:b/>
      </w:rPr>
      <w:t>_____</w:t>
    </w:r>
    <w:r w:rsidR="00207A48">
      <w:rPr>
        <w:b/>
      </w:rPr>
      <w:t>____</w:t>
    </w:r>
    <w:r w:rsidR="00343735">
      <w:rPr>
        <w:b/>
      </w:rPr>
      <w:t>_</w:t>
    </w:r>
    <w:r w:rsidR="00703348" w:rsidRPr="00E824B5">
      <w:rPr>
        <w:b/>
      </w:rPr>
      <w:t>__</w:t>
    </w:r>
  </w:p>
  <w:p w14:paraId="5C4A33CF" w14:textId="6E96B64C" w:rsidR="00207A48" w:rsidRPr="00E824B5" w:rsidRDefault="00207A48" w:rsidP="00E824B5">
    <w:pPr>
      <w:pStyle w:val="Header"/>
      <w:rPr>
        <w:b/>
      </w:rPr>
    </w:pPr>
    <w:r>
      <w:rPr>
        <w:b/>
      </w:rPr>
      <w:t>Completed by: _</w:t>
    </w:r>
    <w:r w:rsidR="00967713">
      <w:t>Molly Lee</w:t>
    </w:r>
    <w:r>
      <w:rPr>
        <w:b/>
      </w:rPr>
      <w:t>_______________</w:t>
    </w:r>
  </w:p>
  <w:p w14:paraId="15E96E17" w14:textId="6A7C382D" w:rsidR="00E824B5" w:rsidRPr="00E824B5" w:rsidRDefault="00703348" w:rsidP="00E824B5">
    <w:pPr>
      <w:pStyle w:val="Header"/>
      <w:rPr>
        <w:b/>
      </w:rPr>
    </w:pPr>
    <w:r w:rsidRPr="00E824B5">
      <w:rPr>
        <w:b/>
      </w:rPr>
      <w:t>Date: _</w:t>
    </w:r>
    <w:r w:rsidR="001C5385">
      <w:t>22</w:t>
    </w:r>
    <w:r w:rsidR="00967713">
      <w:t xml:space="preserve"> July 2021</w:t>
    </w:r>
    <w:r w:rsidRPr="00E824B5">
      <w:rPr>
        <w:b/>
      </w:rPr>
      <w:t>_______________</w:t>
    </w:r>
    <w:r w:rsidR="00207A48">
      <w:rPr>
        <w:b/>
      </w:rPr>
      <w:t>____</w:t>
    </w:r>
    <w:r w:rsidRPr="00E824B5">
      <w:rPr>
        <w:b/>
      </w:rPr>
      <w:t>_</w:t>
    </w:r>
  </w:p>
  <w:p w14:paraId="37312FD7" w14:textId="77777777" w:rsidR="00E824B5" w:rsidRDefault="000813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06E50"/>
    <w:multiLevelType w:val="hybridMultilevel"/>
    <w:tmpl w:val="7200E99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FF305F"/>
    <w:multiLevelType w:val="hybridMultilevel"/>
    <w:tmpl w:val="9E967430"/>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2A6769C1"/>
    <w:multiLevelType w:val="hybridMultilevel"/>
    <w:tmpl w:val="EE06FD7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FBD31FD"/>
    <w:multiLevelType w:val="hybridMultilevel"/>
    <w:tmpl w:val="02A01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BA2926"/>
    <w:multiLevelType w:val="hybridMultilevel"/>
    <w:tmpl w:val="B792E68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D1479C6"/>
    <w:multiLevelType w:val="hybridMultilevel"/>
    <w:tmpl w:val="F138B5F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0CA3F1C"/>
    <w:multiLevelType w:val="hybridMultilevel"/>
    <w:tmpl w:val="92569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282C11"/>
    <w:multiLevelType w:val="hybridMultilevel"/>
    <w:tmpl w:val="4D02AD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D81373"/>
    <w:multiLevelType w:val="hybridMultilevel"/>
    <w:tmpl w:val="B6EAAA3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0A1692"/>
    <w:multiLevelType w:val="hybridMultilevel"/>
    <w:tmpl w:val="253E10A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7"/>
  </w:num>
  <w:num w:numId="3">
    <w:abstractNumId w:val="5"/>
  </w:num>
  <w:num w:numId="4">
    <w:abstractNumId w:val="4"/>
  </w:num>
  <w:num w:numId="5">
    <w:abstractNumId w:val="2"/>
  </w:num>
  <w:num w:numId="6">
    <w:abstractNumId w:val="9"/>
  </w:num>
  <w:num w:numId="7">
    <w:abstractNumId w:val="0"/>
  </w:num>
  <w:num w:numId="8">
    <w:abstractNumId w:val="1"/>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SyNDAzNzcyNDM1MDNU0lEKTi0uzszPAykwqwUAY3KFNCwAAAA="/>
  </w:docVars>
  <w:rsids>
    <w:rsidRoot w:val="004E33AD"/>
    <w:rsid w:val="00056496"/>
    <w:rsid w:val="00061480"/>
    <w:rsid w:val="00081313"/>
    <w:rsid w:val="000836CF"/>
    <w:rsid w:val="00083F5E"/>
    <w:rsid w:val="00086F68"/>
    <w:rsid w:val="000B06FB"/>
    <w:rsid w:val="000B3297"/>
    <w:rsid w:val="000B38E1"/>
    <w:rsid w:val="000C4C87"/>
    <w:rsid w:val="000D45C7"/>
    <w:rsid w:val="000E0C1F"/>
    <w:rsid w:val="00100EDE"/>
    <w:rsid w:val="00101C83"/>
    <w:rsid w:val="00104A77"/>
    <w:rsid w:val="00117222"/>
    <w:rsid w:val="00150706"/>
    <w:rsid w:val="001C5385"/>
    <w:rsid w:val="001F44D2"/>
    <w:rsid w:val="00207A48"/>
    <w:rsid w:val="00207F06"/>
    <w:rsid w:val="00212B65"/>
    <w:rsid w:val="002246E2"/>
    <w:rsid w:val="00234D03"/>
    <w:rsid w:val="002559F0"/>
    <w:rsid w:val="00257505"/>
    <w:rsid w:val="00280F96"/>
    <w:rsid w:val="00292583"/>
    <w:rsid w:val="00293610"/>
    <w:rsid w:val="002B1960"/>
    <w:rsid w:val="002B54D0"/>
    <w:rsid w:val="002C78B7"/>
    <w:rsid w:val="002D7850"/>
    <w:rsid w:val="002F4B9A"/>
    <w:rsid w:val="00324652"/>
    <w:rsid w:val="00326DC0"/>
    <w:rsid w:val="00326ED6"/>
    <w:rsid w:val="003273C9"/>
    <w:rsid w:val="00340DBE"/>
    <w:rsid w:val="00343735"/>
    <w:rsid w:val="003604E4"/>
    <w:rsid w:val="003C21B3"/>
    <w:rsid w:val="004757A3"/>
    <w:rsid w:val="00497C1C"/>
    <w:rsid w:val="004A6368"/>
    <w:rsid w:val="004E33AD"/>
    <w:rsid w:val="00532CDC"/>
    <w:rsid w:val="00583805"/>
    <w:rsid w:val="0059565F"/>
    <w:rsid w:val="00596DE1"/>
    <w:rsid w:val="005B00D7"/>
    <w:rsid w:val="006179F0"/>
    <w:rsid w:val="00631DF6"/>
    <w:rsid w:val="00691447"/>
    <w:rsid w:val="00691583"/>
    <w:rsid w:val="006947D7"/>
    <w:rsid w:val="006D6B63"/>
    <w:rsid w:val="006F29B6"/>
    <w:rsid w:val="006F3F18"/>
    <w:rsid w:val="006F42B0"/>
    <w:rsid w:val="00703348"/>
    <w:rsid w:val="0072597D"/>
    <w:rsid w:val="00743488"/>
    <w:rsid w:val="007A580A"/>
    <w:rsid w:val="007B4058"/>
    <w:rsid w:val="00816571"/>
    <w:rsid w:val="00822F31"/>
    <w:rsid w:val="00833231"/>
    <w:rsid w:val="008515D2"/>
    <w:rsid w:val="00866B1A"/>
    <w:rsid w:val="00882417"/>
    <w:rsid w:val="008D76B5"/>
    <w:rsid w:val="008F689A"/>
    <w:rsid w:val="00904E7E"/>
    <w:rsid w:val="00937191"/>
    <w:rsid w:val="00955D8C"/>
    <w:rsid w:val="00967713"/>
    <w:rsid w:val="009C1569"/>
    <w:rsid w:val="00A7676E"/>
    <w:rsid w:val="00A9240E"/>
    <w:rsid w:val="00AC2842"/>
    <w:rsid w:val="00AD6239"/>
    <w:rsid w:val="00AE20B8"/>
    <w:rsid w:val="00AF3B5E"/>
    <w:rsid w:val="00B00CBE"/>
    <w:rsid w:val="00B104DF"/>
    <w:rsid w:val="00B22887"/>
    <w:rsid w:val="00B23D8A"/>
    <w:rsid w:val="00B73348"/>
    <w:rsid w:val="00B743B1"/>
    <w:rsid w:val="00BA60D6"/>
    <w:rsid w:val="00BB2FB6"/>
    <w:rsid w:val="00BF753D"/>
    <w:rsid w:val="00C06B77"/>
    <w:rsid w:val="00C109AD"/>
    <w:rsid w:val="00C11BB0"/>
    <w:rsid w:val="00C463EA"/>
    <w:rsid w:val="00C82789"/>
    <w:rsid w:val="00C82E4C"/>
    <w:rsid w:val="00CA4683"/>
    <w:rsid w:val="00CF2A48"/>
    <w:rsid w:val="00D039FC"/>
    <w:rsid w:val="00D040F4"/>
    <w:rsid w:val="00D2447C"/>
    <w:rsid w:val="00D42B8B"/>
    <w:rsid w:val="00D80005"/>
    <w:rsid w:val="00DC13F0"/>
    <w:rsid w:val="00DD37AF"/>
    <w:rsid w:val="00DD6F67"/>
    <w:rsid w:val="00DE44CF"/>
    <w:rsid w:val="00DE5488"/>
    <w:rsid w:val="00DE7023"/>
    <w:rsid w:val="00DF7511"/>
    <w:rsid w:val="00E15E3E"/>
    <w:rsid w:val="00E1657A"/>
    <w:rsid w:val="00E548B4"/>
    <w:rsid w:val="00E57BC9"/>
    <w:rsid w:val="00EB4AE9"/>
    <w:rsid w:val="00ED6EEE"/>
    <w:rsid w:val="00F400FE"/>
    <w:rsid w:val="00F4458A"/>
    <w:rsid w:val="00FA1140"/>
    <w:rsid w:val="00FE3397"/>
    <w:rsid w:val="00FE6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1DD02"/>
  <w15:chartTrackingRefBased/>
  <w15:docId w15:val="{79D3A6E2-626B-4E05-9712-94148E34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F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3AD"/>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4E33AD"/>
    <w:rPr>
      <w:color w:val="0563C1" w:themeColor="hyperlink"/>
      <w:u w:val="single"/>
    </w:rPr>
  </w:style>
  <w:style w:type="paragraph" w:styleId="NoSpacing">
    <w:name w:val="No Spacing"/>
    <w:uiPriority w:val="1"/>
    <w:qFormat/>
    <w:rsid w:val="004E33AD"/>
    <w:pPr>
      <w:spacing w:after="0" w:line="240" w:lineRule="auto"/>
    </w:pPr>
  </w:style>
  <w:style w:type="paragraph" w:styleId="Header">
    <w:name w:val="header"/>
    <w:basedOn w:val="Normal"/>
    <w:link w:val="HeaderChar"/>
    <w:uiPriority w:val="99"/>
    <w:unhideWhenUsed/>
    <w:rsid w:val="004E3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3AD"/>
  </w:style>
  <w:style w:type="paragraph" w:styleId="Footer">
    <w:name w:val="footer"/>
    <w:basedOn w:val="Normal"/>
    <w:link w:val="FooterChar"/>
    <w:uiPriority w:val="99"/>
    <w:unhideWhenUsed/>
    <w:rsid w:val="004E3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3AD"/>
  </w:style>
  <w:style w:type="table" w:styleId="TableGrid">
    <w:name w:val="Table Grid"/>
    <w:basedOn w:val="TableNormal"/>
    <w:uiPriority w:val="39"/>
    <w:rsid w:val="004E3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29B6"/>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69158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158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91583"/>
    <w:rPr>
      <w:sz w:val="16"/>
      <w:szCs w:val="16"/>
    </w:rPr>
  </w:style>
  <w:style w:type="paragraph" w:styleId="CommentText">
    <w:name w:val="annotation text"/>
    <w:basedOn w:val="Normal"/>
    <w:link w:val="CommentTextChar"/>
    <w:uiPriority w:val="99"/>
    <w:semiHidden/>
    <w:unhideWhenUsed/>
    <w:rsid w:val="00691583"/>
    <w:pPr>
      <w:spacing w:line="240" w:lineRule="auto"/>
    </w:pPr>
    <w:rPr>
      <w:sz w:val="20"/>
      <w:szCs w:val="20"/>
    </w:rPr>
  </w:style>
  <w:style w:type="character" w:customStyle="1" w:styleId="CommentTextChar">
    <w:name w:val="Comment Text Char"/>
    <w:basedOn w:val="DefaultParagraphFont"/>
    <w:link w:val="CommentText"/>
    <w:uiPriority w:val="99"/>
    <w:semiHidden/>
    <w:rsid w:val="00691583"/>
    <w:rPr>
      <w:sz w:val="20"/>
      <w:szCs w:val="20"/>
    </w:rPr>
  </w:style>
  <w:style w:type="paragraph" w:styleId="CommentSubject">
    <w:name w:val="annotation subject"/>
    <w:basedOn w:val="CommentText"/>
    <w:next w:val="CommentText"/>
    <w:link w:val="CommentSubjectChar"/>
    <w:uiPriority w:val="99"/>
    <w:semiHidden/>
    <w:unhideWhenUsed/>
    <w:rsid w:val="00691583"/>
    <w:rPr>
      <w:b/>
      <w:bCs/>
    </w:rPr>
  </w:style>
  <w:style w:type="character" w:customStyle="1" w:styleId="CommentSubjectChar">
    <w:name w:val="Comment Subject Char"/>
    <w:basedOn w:val="CommentTextChar"/>
    <w:link w:val="CommentSubject"/>
    <w:uiPriority w:val="99"/>
    <w:semiHidden/>
    <w:rsid w:val="00691583"/>
    <w:rPr>
      <w:b/>
      <w:bCs/>
      <w:sz w:val="20"/>
      <w:szCs w:val="20"/>
    </w:rPr>
  </w:style>
  <w:style w:type="character" w:customStyle="1" w:styleId="UnresolvedMention">
    <w:name w:val="Unresolved Mention"/>
    <w:basedOn w:val="DefaultParagraphFont"/>
    <w:uiPriority w:val="99"/>
    <w:semiHidden/>
    <w:unhideWhenUsed/>
    <w:rsid w:val="005B00D7"/>
    <w:rPr>
      <w:color w:val="605E5C"/>
      <w:shd w:val="clear" w:color="auto" w:fill="E1DFDD"/>
    </w:rPr>
  </w:style>
  <w:style w:type="character" w:styleId="FollowedHyperlink">
    <w:name w:val="FollowedHyperlink"/>
    <w:basedOn w:val="DefaultParagraphFont"/>
    <w:uiPriority w:val="99"/>
    <w:semiHidden/>
    <w:unhideWhenUsed/>
    <w:rsid w:val="00DE54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165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schroeder@cste.org" TargetMode="External"/><Relationship Id="rId18" Type="http://schemas.openxmlformats.org/officeDocument/2006/relationships/hyperlink" Target="http://www.bluenotflu.org" TargetMode="External"/><Relationship Id="rId3" Type="http://schemas.openxmlformats.org/officeDocument/2006/relationships/customXml" Target="../customXml/item3.xml"/><Relationship Id="rId21" Type="http://schemas.openxmlformats.org/officeDocument/2006/relationships/hyperlink" Target="https://www.youtube.com/watch?v=dUlaP4y_wOA" TargetMode="External"/><Relationship Id="rId7" Type="http://schemas.openxmlformats.org/officeDocument/2006/relationships/settings" Target="settings.xml"/><Relationship Id="rId12" Type="http://schemas.openxmlformats.org/officeDocument/2006/relationships/hyperlink" Target="https://3.basecamp.com/3164497/buckets/2026830/vaults/306679424" TargetMode="External"/><Relationship Id="rId17" Type="http://schemas.openxmlformats.org/officeDocument/2006/relationships/hyperlink" Target="https://www.ready.gov/kids/resource-library"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iowaagliteracy.org/Search?q=bring+home+the+blue+not+the+fl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huynh@cste.org"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gclassroom.org/matrix/search_result/?search=bluenotfl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sources.cste.org/yi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64FBE9FDBB4B48934CBBD8E052A5D9" ma:contentTypeVersion="13" ma:contentTypeDescription="Create a new document." ma:contentTypeScope="" ma:versionID="9c260af5923a0be71cac75ced6240a8b">
  <xsd:schema xmlns:xsd="http://www.w3.org/2001/XMLSchema" xmlns:xs="http://www.w3.org/2001/XMLSchema" xmlns:p="http://schemas.microsoft.com/office/2006/metadata/properties" xmlns:ns3="18014d4c-b280-4422-804c-556530a6dfc5" xmlns:ns4="3b2c5a4f-9aa7-41d9-8ff8-e0fdb67b4718" targetNamespace="http://schemas.microsoft.com/office/2006/metadata/properties" ma:root="true" ma:fieldsID="bde0751e3e38cf3443ea8a204928248c" ns3:_="" ns4:_="">
    <xsd:import namespace="18014d4c-b280-4422-804c-556530a6dfc5"/>
    <xsd:import namespace="3b2c5a4f-9aa7-41d9-8ff8-e0fdb67b471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014d4c-b280-4422-804c-556530a6df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2c5a4f-9aa7-41d9-8ff8-e0fdb67b47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46745-548B-48F8-9336-3A8F2AC9CE96}">
  <ds:schemaRefs>
    <ds:schemaRef ds:uri="http://schemas.microsoft.com/sharepoint/v3/contenttype/forms"/>
  </ds:schemaRefs>
</ds:datastoreItem>
</file>

<file path=customXml/itemProps2.xml><?xml version="1.0" encoding="utf-8"?>
<ds:datastoreItem xmlns:ds="http://schemas.openxmlformats.org/officeDocument/2006/customXml" ds:itemID="{80E1A0F2-88E2-4E1D-A60F-A86EA4EFC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014d4c-b280-4422-804c-556530a6dfc5"/>
    <ds:schemaRef ds:uri="3b2c5a4f-9aa7-41d9-8ff8-e0fdb67b4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54320E-8730-4EC6-A18A-C98A5F32136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19ED878-0E98-4B6E-9720-F99C2B72C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2393</Words>
  <Characters>13646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Weigel, Andrew</cp:lastModifiedBy>
  <cp:revision>2</cp:revision>
  <dcterms:created xsi:type="dcterms:W3CDTF">2021-07-29T21:23:00Z</dcterms:created>
  <dcterms:modified xsi:type="dcterms:W3CDTF">2021-07-29T21:23:00Z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0x0101000C64FBE9FDBB4B48934CBBD8E052A5D9</vt:lpwstr>
  </property>
  <property fmtid="{D5CDD505-2E9C-101B-9397-08002B2CF9AE}" pid="3" name="MSIP_Label_7b94a7b8-f06c-4dfe-bdcc-9b548fd58c31_Enabled">
    <vt:lpwstr>true</vt:lpwstr>
  </property>
  <property fmtid="{D5CDD505-2E9C-101B-9397-08002B2CF9AE}" pid="4" name="MSIP_Label_7b94a7b8-f06c-4dfe-bdcc-9b548fd58c31_SetDate">
    <vt:lpwstr>2021-05-21T19:53:00Z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fd4384ed-5d2a-44ec-a4e6-7fe897dc680d</vt:lpwstr>
  </property>
  <property fmtid="{D5CDD505-2E9C-101B-9397-08002B2CF9AE}" pid="9" name="MSIP_Label_7b94a7b8-f06c-4dfe-bdcc-9b548fd58c31_ContentBits">
    <vt:lpwstr>0</vt:lpwstr>
  </property>
</Properties>
</file>