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0058" w:rsidRPr="00682F4E" w:rsidRDefault="005E1F45" w:rsidP="008E46AE">
      <w:pPr>
        <w:spacing w:after="0" w:line="240" w:lineRule="auto"/>
        <w:rPr>
          <w:rFonts w:ascii="Times New Roman" w:hAnsi="Times New Roman" w:cs="Times New Roman"/>
          <w:b/>
          <w:sz w:val="24"/>
          <w:szCs w:val="24"/>
        </w:rPr>
      </w:pPr>
      <w:r w:rsidRPr="00682F4E">
        <w:rPr>
          <w:rFonts w:ascii="Times New Roman" w:hAnsi="Times New Roman" w:cs="Times New Roman"/>
          <w:b/>
          <w:sz w:val="24"/>
          <w:szCs w:val="24"/>
        </w:rPr>
        <w:t>One Health Champions in the Making</w:t>
      </w:r>
    </w:p>
    <w:p w:rsidR="008E46AE" w:rsidRPr="00682F4E" w:rsidRDefault="008E46AE" w:rsidP="008E46AE">
      <w:pPr>
        <w:spacing w:after="0" w:line="240" w:lineRule="auto"/>
        <w:rPr>
          <w:rFonts w:ascii="Times New Roman" w:hAnsi="Times New Roman" w:cs="Times New Roman"/>
          <w:b/>
          <w:sz w:val="24"/>
          <w:szCs w:val="24"/>
        </w:rPr>
      </w:pPr>
    </w:p>
    <w:p w:rsidR="00710A30" w:rsidRPr="00682F4E" w:rsidRDefault="004C66B4" w:rsidP="005E1F45">
      <w:pPr>
        <w:spacing w:after="0" w:line="240" w:lineRule="auto"/>
        <w:rPr>
          <w:rFonts w:ascii="Times New Roman" w:hAnsi="Times New Roman" w:cs="Times New Roman"/>
          <w:sz w:val="24"/>
          <w:szCs w:val="24"/>
        </w:rPr>
      </w:pPr>
      <w:r w:rsidRPr="00682F4E">
        <w:rPr>
          <w:rFonts w:ascii="Times New Roman" w:hAnsi="Times New Roman" w:cs="Times New Roman"/>
          <w:sz w:val="24"/>
          <w:szCs w:val="24"/>
        </w:rPr>
        <w:t>More than 40 high school students gathered on Tuesday August 16</w:t>
      </w:r>
      <w:r w:rsidRPr="00682F4E">
        <w:rPr>
          <w:rFonts w:ascii="Times New Roman" w:hAnsi="Times New Roman" w:cs="Times New Roman"/>
          <w:sz w:val="24"/>
          <w:szCs w:val="24"/>
          <w:vertAlign w:val="superscript"/>
        </w:rPr>
        <w:t xml:space="preserve">th </w:t>
      </w:r>
      <w:r w:rsidRPr="00682F4E">
        <w:rPr>
          <w:rFonts w:ascii="Times New Roman" w:hAnsi="Times New Roman" w:cs="Times New Roman"/>
          <w:sz w:val="24"/>
          <w:szCs w:val="24"/>
        </w:rPr>
        <w:t xml:space="preserve">for </w:t>
      </w:r>
      <w:r w:rsidR="00383A52" w:rsidRPr="00682F4E">
        <w:rPr>
          <w:rFonts w:ascii="Times New Roman" w:hAnsi="Times New Roman" w:cs="Times New Roman"/>
          <w:sz w:val="24"/>
          <w:szCs w:val="24"/>
        </w:rPr>
        <w:t xml:space="preserve">an interactive </w:t>
      </w:r>
      <w:hyperlink r:id="rId5" w:history="1">
        <w:r w:rsidRPr="00682F4E">
          <w:rPr>
            <w:rStyle w:val="Hyperlink"/>
            <w:rFonts w:ascii="Times New Roman" w:hAnsi="Times New Roman" w:cs="Times New Roman"/>
            <w:sz w:val="24"/>
            <w:szCs w:val="24"/>
          </w:rPr>
          <w:t>One Health</w:t>
        </w:r>
      </w:hyperlink>
      <w:r w:rsidRPr="00682F4E">
        <w:rPr>
          <w:rFonts w:ascii="Times New Roman" w:hAnsi="Times New Roman" w:cs="Times New Roman"/>
          <w:sz w:val="24"/>
          <w:szCs w:val="24"/>
        </w:rPr>
        <w:t xml:space="preserve"> Career Exploration Day </w:t>
      </w:r>
      <w:r w:rsidR="00AD5FC0" w:rsidRPr="00682F4E">
        <w:rPr>
          <w:rFonts w:ascii="Times New Roman" w:hAnsi="Times New Roman" w:cs="Times New Roman"/>
          <w:sz w:val="24"/>
          <w:szCs w:val="24"/>
        </w:rPr>
        <w:t xml:space="preserve">to learn about the connection between human, animal, and environmental health. The event was </w:t>
      </w:r>
      <w:r w:rsidR="001A66CC" w:rsidRPr="00682F4E">
        <w:rPr>
          <w:rFonts w:ascii="Times New Roman" w:eastAsia="Calibri" w:hAnsi="Times New Roman" w:cs="Times New Roman"/>
          <w:sz w:val="24"/>
          <w:szCs w:val="24"/>
        </w:rPr>
        <w:t xml:space="preserve">led by representatives from the </w:t>
      </w:r>
      <w:hyperlink r:id="rId6" w:history="1">
        <w:r w:rsidR="001A66CC" w:rsidRPr="00682F4E">
          <w:rPr>
            <w:rFonts w:ascii="Times New Roman" w:eastAsia="Calibri" w:hAnsi="Times New Roman" w:cs="Times New Roman"/>
            <w:color w:val="0000FF"/>
            <w:sz w:val="24"/>
            <w:szCs w:val="24"/>
            <w:u w:val="single"/>
          </w:rPr>
          <w:t>Vector-borne &amp; Zoonotic Disease</w:t>
        </w:r>
      </w:hyperlink>
      <w:r w:rsidR="00AD5FC0" w:rsidRPr="00682F4E">
        <w:rPr>
          <w:rFonts w:ascii="Times New Roman" w:eastAsia="Calibri" w:hAnsi="Times New Roman" w:cs="Times New Roman"/>
          <w:color w:val="0000FF"/>
          <w:sz w:val="24"/>
          <w:szCs w:val="24"/>
          <w:u w:val="single"/>
        </w:rPr>
        <w:t xml:space="preserve"> Program</w:t>
      </w:r>
      <w:r w:rsidR="001A66CC" w:rsidRPr="00682F4E">
        <w:rPr>
          <w:rFonts w:ascii="Times New Roman" w:eastAsia="Calibri" w:hAnsi="Times New Roman" w:cs="Times New Roman"/>
          <w:sz w:val="24"/>
          <w:szCs w:val="24"/>
        </w:rPr>
        <w:t xml:space="preserve"> and </w:t>
      </w:r>
      <w:hyperlink r:id="rId7" w:history="1">
        <w:r w:rsidR="001A66CC" w:rsidRPr="00682F4E">
          <w:rPr>
            <w:rFonts w:ascii="Times New Roman" w:eastAsia="Calibri" w:hAnsi="Times New Roman" w:cs="Times New Roman"/>
            <w:color w:val="0000FF"/>
            <w:sz w:val="24"/>
            <w:szCs w:val="24"/>
            <w:u w:val="single"/>
          </w:rPr>
          <w:t>Food Safety Program</w:t>
        </w:r>
      </w:hyperlink>
      <w:r w:rsidR="001A66CC" w:rsidRPr="00682F4E">
        <w:rPr>
          <w:rFonts w:ascii="Times New Roman" w:eastAsia="Calibri" w:hAnsi="Times New Roman" w:cs="Times New Roman"/>
          <w:sz w:val="24"/>
          <w:szCs w:val="24"/>
        </w:rPr>
        <w:t xml:space="preserve"> at </w:t>
      </w:r>
      <w:r w:rsidR="001A66CC" w:rsidRPr="00682F4E">
        <w:rPr>
          <w:rFonts w:ascii="Times New Roman" w:eastAsia="Calibri" w:hAnsi="Times New Roman" w:cs="Times New Roman"/>
          <w:sz w:val="24"/>
          <w:szCs w:val="24"/>
        </w:rPr>
        <w:t xml:space="preserve">the </w:t>
      </w:r>
      <w:r w:rsidR="001A66CC" w:rsidRPr="00682F4E">
        <w:rPr>
          <w:rFonts w:ascii="Times New Roman" w:hAnsi="Times New Roman" w:cs="Times New Roman"/>
          <w:sz w:val="24"/>
          <w:szCs w:val="24"/>
        </w:rPr>
        <w:t>Arizona Department of Health Services</w:t>
      </w:r>
      <w:r w:rsidR="001A66CC" w:rsidRPr="00682F4E">
        <w:rPr>
          <w:rFonts w:ascii="Times New Roman" w:eastAsia="Calibri" w:hAnsi="Times New Roman" w:cs="Times New Roman"/>
          <w:sz w:val="24"/>
          <w:szCs w:val="24"/>
        </w:rPr>
        <w:t xml:space="preserve">, </w:t>
      </w:r>
      <w:hyperlink r:id="rId8" w:history="1">
        <w:r w:rsidR="001A66CC" w:rsidRPr="00682F4E">
          <w:rPr>
            <w:rFonts w:ascii="Times New Roman" w:eastAsia="Calibri" w:hAnsi="Times New Roman" w:cs="Times New Roman"/>
            <w:color w:val="0000FF"/>
            <w:sz w:val="24"/>
            <w:szCs w:val="24"/>
            <w:u w:val="single"/>
          </w:rPr>
          <w:t>Maricopa County Department of Public Health</w:t>
        </w:r>
      </w:hyperlink>
      <w:r w:rsidR="001A66CC" w:rsidRPr="00682F4E">
        <w:rPr>
          <w:rFonts w:ascii="Times New Roman" w:eastAsia="Calibri" w:hAnsi="Times New Roman" w:cs="Times New Roman"/>
          <w:sz w:val="24"/>
          <w:szCs w:val="24"/>
        </w:rPr>
        <w:t xml:space="preserve">, </w:t>
      </w:r>
      <w:hyperlink r:id="rId9" w:history="1">
        <w:r w:rsidR="001A66CC" w:rsidRPr="00682F4E">
          <w:rPr>
            <w:rFonts w:ascii="Times New Roman" w:eastAsia="Calibri" w:hAnsi="Times New Roman" w:cs="Times New Roman"/>
            <w:color w:val="0000FF"/>
            <w:sz w:val="24"/>
            <w:szCs w:val="24"/>
            <w:u w:val="single"/>
          </w:rPr>
          <w:t>Arizona Department of Agriculture</w:t>
        </w:r>
      </w:hyperlink>
      <w:r w:rsidR="001A66CC" w:rsidRPr="00682F4E">
        <w:rPr>
          <w:rFonts w:ascii="Times New Roman" w:eastAsia="Calibri" w:hAnsi="Times New Roman" w:cs="Times New Roman"/>
          <w:sz w:val="24"/>
          <w:szCs w:val="24"/>
        </w:rPr>
        <w:t xml:space="preserve">, and </w:t>
      </w:r>
      <w:hyperlink r:id="rId10" w:history="1">
        <w:r w:rsidR="001A66CC" w:rsidRPr="00682F4E">
          <w:rPr>
            <w:rFonts w:ascii="Times New Roman" w:eastAsia="Calibri" w:hAnsi="Times New Roman" w:cs="Times New Roman"/>
            <w:color w:val="0000FF"/>
            <w:sz w:val="24"/>
            <w:szCs w:val="24"/>
            <w:u w:val="single"/>
          </w:rPr>
          <w:t>Midwestern University College of Veterinary Medicine</w:t>
        </w:r>
      </w:hyperlink>
      <w:r w:rsidR="001A66CC" w:rsidRPr="00682F4E">
        <w:rPr>
          <w:rFonts w:ascii="Times New Roman" w:eastAsia="Calibri" w:hAnsi="Times New Roman" w:cs="Times New Roman"/>
          <w:color w:val="0000FF"/>
          <w:sz w:val="24"/>
          <w:szCs w:val="24"/>
        </w:rPr>
        <w:t>.</w:t>
      </w:r>
      <w:r w:rsidR="001A66CC" w:rsidRPr="00682F4E">
        <w:rPr>
          <w:rFonts w:ascii="Times New Roman" w:eastAsia="Calibri" w:hAnsi="Times New Roman" w:cs="Times New Roman"/>
          <w:color w:val="0000FF"/>
          <w:sz w:val="24"/>
          <w:szCs w:val="24"/>
          <w:u w:val="single"/>
        </w:rPr>
        <w:t xml:space="preserve"> </w:t>
      </w:r>
    </w:p>
    <w:p w:rsidR="00710A30" w:rsidRPr="00682F4E" w:rsidRDefault="00710A30" w:rsidP="005E1F45">
      <w:pPr>
        <w:spacing w:after="0" w:line="240" w:lineRule="auto"/>
        <w:rPr>
          <w:rFonts w:ascii="Times New Roman" w:hAnsi="Times New Roman" w:cs="Times New Roman"/>
          <w:sz w:val="24"/>
          <w:szCs w:val="24"/>
        </w:rPr>
      </w:pPr>
    </w:p>
    <w:p w:rsidR="00AD5FC0" w:rsidRPr="00682F4E" w:rsidRDefault="00383A52" w:rsidP="00682F4E">
      <w:pPr>
        <w:autoSpaceDE w:val="0"/>
        <w:autoSpaceDN w:val="0"/>
        <w:adjustRightInd w:val="0"/>
        <w:spacing w:after="0" w:line="240" w:lineRule="auto"/>
        <w:rPr>
          <w:rFonts w:ascii="Times New Roman" w:hAnsi="Times New Roman" w:cs="Times New Roman"/>
          <w:sz w:val="24"/>
          <w:szCs w:val="24"/>
        </w:rPr>
      </w:pPr>
      <w:r w:rsidRPr="00682F4E">
        <w:rPr>
          <w:rFonts w:ascii="Times New Roman" w:hAnsi="Times New Roman" w:cs="Times New Roman"/>
          <w:sz w:val="24"/>
          <w:szCs w:val="24"/>
        </w:rPr>
        <w:t xml:space="preserve">The event featured four main </w:t>
      </w:r>
      <w:r w:rsidR="00682F4E" w:rsidRPr="00682F4E">
        <w:rPr>
          <w:rFonts w:ascii="Times New Roman" w:hAnsi="Times New Roman" w:cs="Times New Roman"/>
          <w:sz w:val="24"/>
          <w:szCs w:val="24"/>
        </w:rPr>
        <w:t>modules</w:t>
      </w:r>
      <w:r w:rsidRPr="00682F4E">
        <w:rPr>
          <w:rFonts w:ascii="Times New Roman" w:hAnsi="Times New Roman" w:cs="Times New Roman"/>
          <w:sz w:val="24"/>
          <w:szCs w:val="24"/>
        </w:rPr>
        <w:t xml:space="preserve"> and educational booths for the participants. </w:t>
      </w:r>
      <w:r w:rsidR="00682F4E">
        <w:rPr>
          <w:rFonts w:ascii="Times New Roman" w:hAnsi="Times New Roman" w:cs="Times New Roman"/>
          <w:sz w:val="24"/>
          <w:szCs w:val="24"/>
        </w:rPr>
        <w:t xml:space="preserve">The first module, </w:t>
      </w:r>
      <w:r w:rsidR="00682F4E" w:rsidRPr="00682F4E">
        <w:rPr>
          <w:rFonts w:ascii="Times New Roman" w:hAnsi="Times New Roman" w:cs="Times New Roman"/>
          <w:sz w:val="24"/>
          <w:szCs w:val="24"/>
        </w:rPr>
        <w:t xml:space="preserve">“Love you Pets, Not the Germs”, addressed different ways “zoonotic” or </w:t>
      </w:r>
      <w:r w:rsidR="00682F4E" w:rsidRPr="00682F4E">
        <w:rPr>
          <w:rFonts w:ascii="Times New Roman" w:hAnsi="Times New Roman" w:cs="Times New Roman"/>
          <w:sz w:val="24"/>
          <w:szCs w:val="24"/>
        </w:rPr>
        <w:t>diseases from animals to people</w:t>
      </w:r>
      <w:r w:rsidR="00682F4E" w:rsidRPr="00682F4E">
        <w:rPr>
          <w:rFonts w:ascii="Times New Roman" w:hAnsi="Times New Roman" w:cs="Times New Roman"/>
          <w:sz w:val="24"/>
          <w:szCs w:val="24"/>
        </w:rPr>
        <w:t xml:space="preserve">, are spread. Participants were given a series of photos to match the mode of spread to and then were asked to identify steps that </w:t>
      </w:r>
      <w:r w:rsidR="00682F4E" w:rsidRPr="00682F4E">
        <w:rPr>
          <w:rFonts w:ascii="Times New Roman" w:hAnsi="Times New Roman" w:cs="Times New Roman"/>
          <w:sz w:val="24"/>
          <w:szCs w:val="24"/>
        </w:rPr>
        <w:t xml:space="preserve">prevent </w:t>
      </w:r>
      <w:r w:rsidR="00682F4E" w:rsidRPr="00682F4E">
        <w:rPr>
          <w:rFonts w:ascii="Times New Roman" w:hAnsi="Times New Roman" w:cs="Times New Roman"/>
          <w:sz w:val="24"/>
          <w:szCs w:val="24"/>
        </w:rPr>
        <w:t xml:space="preserve">illness, and keep people and pets healthy. </w:t>
      </w:r>
      <w:r w:rsidRPr="00682F4E">
        <w:rPr>
          <w:rFonts w:ascii="Times New Roman" w:hAnsi="Times New Roman" w:cs="Times New Roman"/>
          <w:sz w:val="24"/>
          <w:szCs w:val="24"/>
        </w:rPr>
        <w:t xml:space="preserve">“Health and Safety at the Farm” focused on how diseases could spread in a farm setting, the importance of biosecurity, and personal protective equipment used by veterinarians to </w:t>
      </w:r>
      <w:r w:rsidRPr="00682F4E">
        <w:rPr>
          <w:rFonts w:ascii="Times New Roman" w:hAnsi="Times New Roman" w:cs="Times New Roman"/>
          <w:sz w:val="24"/>
          <w:szCs w:val="24"/>
        </w:rPr>
        <w:t xml:space="preserve">help prevent </w:t>
      </w:r>
      <w:r w:rsidRPr="00682F4E">
        <w:rPr>
          <w:rFonts w:ascii="Times New Roman" w:hAnsi="Times New Roman" w:cs="Times New Roman"/>
          <w:sz w:val="24"/>
          <w:szCs w:val="24"/>
        </w:rPr>
        <w:t xml:space="preserve">the </w:t>
      </w:r>
      <w:r w:rsidRPr="00682F4E">
        <w:rPr>
          <w:rFonts w:ascii="Times New Roman" w:hAnsi="Times New Roman" w:cs="Times New Roman"/>
          <w:sz w:val="24"/>
          <w:szCs w:val="24"/>
        </w:rPr>
        <w:t>spread of disease between animals</w:t>
      </w:r>
      <w:r w:rsidRPr="00682F4E">
        <w:rPr>
          <w:rFonts w:ascii="Times New Roman" w:hAnsi="Times New Roman" w:cs="Times New Roman"/>
          <w:sz w:val="24"/>
          <w:szCs w:val="24"/>
        </w:rPr>
        <w:t xml:space="preserve"> and </w:t>
      </w:r>
      <w:r w:rsidRPr="00682F4E">
        <w:rPr>
          <w:rFonts w:ascii="Times New Roman" w:hAnsi="Times New Roman" w:cs="Times New Roman"/>
          <w:sz w:val="24"/>
          <w:szCs w:val="24"/>
        </w:rPr>
        <w:t xml:space="preserve">ending up </w:t>
      </w:r>
      <w:r w:rsidRPr="00682F4E">
        <w:rPr>
          <w:rFonts w:ascii="Times New Roman" w:hAnsi="Times New Roman" w:cs="Times New Roman"/>
          <w:sz w:val="24"/>
          <w:szCs w:val="24"/>
        </w:rPr>
        <w:t>in human food sources</w:t>
      </w:r>
      <w:r w:rsidRPr="00682F4E">
        <w:rPr>
          <w:rFonts w:ascii="Times New Roman" w:hAnsi="Times New Roman" w:cs="Times New Roman"/>
          <w:sz w:val="24"/>
          <w:szCs w:val="24"/>
        </w:rPr>
        <w:t>.</w:t>
      </w:r>
      <w:r w:rsidRPr="00682F4E">
        <w:rPr>
          <w:rFonts w:ascii="Times New Roman" w:hAnsi="Times New Roman" w:cs="Times New Roman"/>
          <w:sz w:val="24"/>
          <w:szCs w:val="24"/>
        </w:rPr>
        <w:t xml:space="preserve"> “Environmental Health, Food Safety, and You”, exposed the participants to food safety, and how food products can be kept disease free from farm to table. Participants also learned about environmental chemicals that can get into the body, as well as ways to reduce exposure to those chemicals. </w:t>
      </w:r>
      <w:r w:rsidR="00682F4E" w:rsidRPr="00682F4E">
        <w:rPr>
          <w:rFonts w:ascii="Times New Roman" w:hAnsi="Times New Roman" w:cs="Times New Roman"/>
          <w:sz w:val="24"/>
          <w:szCs w:val="24"/>
        </w:rPr>
        <w:t xml:space="preserve">Lastly, </w:t>
      </w:r>
      <w:r w:rsidR="00682F4E" w:rsidRPr="00682F4E">
        <w:rPr>
          <w:rFonts w:ascii="Times New Roman" w:hAnsi="Times New Roman" w:cs="Times New Roman"/>
          <w:sz w:val="24"/>
          <w:szCs w:val="24"/>
        </w:rPr>
        <w:t xml:space="preserve">participants discussed </w:t>
      </w:r>
      <w:r w:rsidR="00682F4E" w:rsidRPr="00682F4E">
        <w:rPr>
          <w:rFonts w:ascii="Times New Roman" w:hAnsi="Times New Roman" w:cs="Times New Roman"/>
          <w:sz w:val="24"/>
          <w:szCs w:val="24"/>
        </w:rPr>
        <w:t>activities performed by a local and state he</w:t>
      </w:r>
      <w:r w:rsidR="00682F4E" w:rsidRPr="00682F4E">
        <w:rPr>
          <w:rFonts w:ascii="Times New Roman" w:hAnsi="Times New Roman" w:cs="Times New Roman"/>
          <w:sz w:val="24"/>
          <w:szCs w:val="24"/>
        </w:rPr>
        <w:t xml:space="preserve">alth department during a public </w:t>
      </w:r>
      <w:r w:rsidR="00682F4E" w:rsidRPr="00682F4E">
        <w:rPr>
          <w:rFonts w:ascii="Times New Roman" w:hAnsi="Times New Roman" w:cs="Times New Roman"/>
          <w:sz w:val="24"/>
          <w:szCs w:val="24"/>
        </w:rPr>
        <w:t>health crisis</w:t>
      </w:r>
      <w:r w:rsidR="00682F4E" w:rsidRPr="00682F4E">
        <w:rPr>
          <w:rFonts w:ascii="Times New Roman" w:hAnsi="Times New Roman" w:cs="Times New Roman"/>
          <w:sz w:val="24"/>
          <w:szCs w:val="24"/>
        </w:rPr>
        <w:t xml:space="preserve">, specifically a potential exposures of rabies in the “Tale of the Rabid Kitten” module. </w:t>
      </w:r>
    </w:p>
    <w:p w:rsidR="00AD5FC0" w:rsidRPr="00682F4E" w:rsidRDefault="00AD5FC0" w:rsidP="00AD5FC0">
      <w:pPr>
        <w:autoSpaceDE w:val="0"/>
        <w:autoSpaceDN w:val="0"/>
        <w:adjustRightInd w:val="0"/>
        <w:spacing w:after="0" w:line="240" w:lineRule="auto"/>
        <w:rPr>
          <w:rFonts w:ascii="Times New Roman" w:hAnsi="Times New Roman" w:cs="Times New Roman"/>
          <w:sz w:val="24"/>
          <w:szCs w:val="24"/>
        </w:rPr>
      </w:pPr>
    </w:p>
    <w:p w:rsidR="00CC4D21" w:rsidRPr="00682F4E" w:rsidRDefault="00CC4D21" w:rsidP="00CC4D21">
      <w:pPr>
        <w:autoSpaceDE w:val="0"/>
        <w:autoSpaceDN w:val="0"/>
        <w:adjustRightInd w:val="0"/>
        <w:spacing w:after="0" w:line="240" w:lineRule="auto"/>
        <w:rPr>
          <w:rFonts w:ascii="Times New Roman" w:hAnsi="Times New Roman" w:cs="Times New Roman"/>
          <w:sz w:val="24"/>
          <w:szCs w:val="24"/>
        </w:rPr>
      </w:pPr>
      <w:r w:rsidRPr="00682F4E">
        <w:rPr>
          <w:rFonts w:ascii="Times New Roman" w:hAnsi="Times New Roman" w:cs="Times New Roman"/>
          <w:sz w:val="24"/>
          <w:szCs w:val="24"/>
        </w:rPr>
        <w:t xml:space="preserve">Participants explored future career opportunities, through their interactions with professionals who work in public health, animal health, veterinary medicine, wildlife health, environmental health, animal agriculture, and food safety. Students learned about the role they play in protecting health, preventing illness, and promoting </w:t>
      </w:r>
      <w:hyperlink r:id="rId11" w:history="1">
        <w:r w:rsidRPr="00CC4D21">
          <w:rPr>
            <w:rStyle w:val="Hyperlink"/>
            <w:rFonts w:ascii="Times New Roman" w:hAnsi="Times New Roman" w:cs="Times New Roman"/>
            <w:sz w:val="24"/>
            <w:szCs w:val="24"/>
          </w:rPr>
          <w:t>One Health</w:t>
        </w:r>
      </w:hyperlink>
      <w:r w:rsidRPr="00682F4E">
        <w:rPr>
          <w:rFonts w:ascii="Times New Roman" w:hAnsi="Times New Roman" w:cs="Times New Roman"/>
          <w:sz w:val="24"/>
          <w:szCs w:val="24"/>
        </w:rPr>
        <w:t xml:space="preserve">, as well as how all the partners work together to achieve One Health in Arizona. </w:t>
      </w:r>
      <w:r>
        <w:rPr>
          <w:rFonts w:ascii="Times New Roman" w:hAnsi="Times New Roman" w:cs="Times New Roman"/>
          <w:sz w:val="24"/>
          <w:szCs w:val="24"/>
        </w:rPr>
        <w:t>T</w:t>
      </w:r>
      <w:r>
        <w:rPr>
          <w:rFonts w:ascii="Times New Roman" w:hAnsi="Times New Roman" w:cs="Times New Roman"/>
          <w:sz w:val="24"/>
          <w:szCs w:val="24"/>
        </w:rPr>
        <w:t>he event was a</w:t>
      </w:r>
      <w:r>
        <w:rPr>
          <w:rFonts w:ascii="Times New Roman" w:hAnsi="Times New Roman" w:cs="Times New Roman"/>
          <w:sz w:val="24"/>
          <w:szCs w:val="24"/>
        </w:rPr>
        <w:t xml:space="preserve"> huge</w:t>
      </w:r>
      <w:r>
        <w:rPr>
          <w:rFonts w:ascii="Times New Roman" w:hAnsi="Times New Roman" w:cs="Times New Roman"/>
          <w:sz w:val="24"/>
          <w:szCs w:val="24"/>
        </w:rPr>
        <w:t xml:space="preserve"> success</w:t>
      </w:r>
      <w:r>
        <w:rPr>
          <w:rFonts w:ascii="Times New Roman" w:hAnsi="Times New Roman" w:cs="Times New Roman"/>
          <w:sz w:val="24"/>
          <w:szCs w:val="24"/>
        </w:rPr>
        <w:t>, and we thank all those who made it happen</w:t>
      </w:r>
      <w:r>
        <w:rPr>
          <w:rFonts w:ascii="Times New Roman" w:hAnsi="Times New Roman" w:cs="Times New Roman"/>
          <w:sz w:val="24"/>
          <w:szCs w:val="24"/>
        </w:rPr>
        <w:t>!</w:t>
      </w:r>
    </w:p>
    <w:p w:rsidR="00AD5FC0" w:rsidRPr="00682F4E" w:rsidRDefault="00AD5FC0" w:rsidP="005E1F45">
      <w:pPr>
        <w:spacing w:after="0" w:line="240" w:lineRule="auto"/>
        <w:rPr>
          <w:rFonts w:ascii="Times New Roman" w:hAnsi="Times New Roman" w:cs="Times New Roman"/>
          <w:sz w:val="24"/>
          <w:szCs w:val="24"/>
        </w:rPr>
      </w:pPr>
      <w:bookmarkStart w:id="0" w:name="_GoBack"/>
      <w:bookmarkEnd w:id="0"/>
    </w:p>
    <w:p w:rsidR="008500B0" w:rsidRPr="00682F4E" w:rsidRDefault="00AD5FC0" w:rsidP="008E46AE">
      <w:pPr>
        <w:spacing w:after="0" w:line="240" w:lineRule="auto"/>
        <w:rPr>
          <w:rFonts w:ascii="Times New Roman" w:hAnsi="Times New Roman" w:cs="Times New Roman"/>
          <w:sz w:val="24"/>
          <w:szCs w:val="24"/>
        </w:rPr>
      </w:pPr>
      <w:r w:rsidRPr="00682F4E">
        <w:rPr>
          <w:rFonts w:ascii="Times New Roman" w:hAnsi="Times New Roman" w:cs="Times New Roman"/>
          <w:sz w:val="24"/>
          <w:szCs w:val="24"/>
        </w:rPr>
        <w:t xml:space="preserve"> </w:t>
      </w:r>
    </w:p>
    <w:sectPr w:rsidR="008500B0" w:rsidRPr="00682F4E" w:rsidSect="00E05A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0058"/>
    <w:rsid w:val="001A66CC"/>
    <w:rsid w:val="00200058"/>
    <w:rsid w:val="00383A52"/>
    <w:rsid w:val="003C390E"/>
    <w:rsid w:val="003E4276"/>
    <w:rsid w:val="00402343"/>
    <w:rsid w:val="0042143E"/>
    <w:rsid w:val="004378F8"/>
    <w:rsid w:val="004C66B4"/>
    <w:rsid w:val="0055459D"/>
    <w:rsid w:val="005E1F45"/>
    <w:rsid w:val="005E5EED"/>
    <w:rsid w:val="006214FD"/>
    <w:rsid w:val="00682F4E"/>
    <w:rsid w:val="00710A30"/>
    <w:rsid w:val="00722B34"/>
    <w:rsid w:val="00760A40"/>
    <w:rsid w:val="00800D0A"/>
    <w:rsid w:val="008500B0"/>
    <w:rsid w:val="008E46AE"/>
    <w:rsid w:val="008E5D09"/>
    <w:rsid w:val="00A019E2"/>
    <w:rsid w:val="00AD5FC0"/>
    <w:rsid w:val="00CC4D21"/>
    <w:rsid w:val="00E05ACF"/>
    <w:rsid w:val="00E64BCE"/>
    <w:rsid w:val="00F97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00B0"/>
    <w:rPr>
      <w:color w:val="0000FF" w:themeColor="hyperlink"/>
      <w:u w:val="single"/>
    </w:rPr>
  </w:style>
  <w:style w:type="paragraph" w:styleId="NormalWeb">
    <w:name w:val="Normal (Web)"/>
    <w:basedOn w:val="Normal"/>
    <w:uiPriority w:val="99"/>
    <w:semiHidden/>
    <w:unhideWhenUsed/>
    <w:rsid w:val="008500B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500B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00B0"/>
    <w:rPr>
      <w:color w:val="0000FF" w:themeColor="hyperlink"/>
      <w:u w:val="single"/>
    </w:rPr>
  </w:style>
  <w:style w:type="paragraph" w:styleId="NormalWeb">
    <w:name w:val="Normal (Web)"/>
    <w:basedOn w:val="Normal"/>
    <w:uiPriority w:val="99"/>
    <w:semiHidden/>
    <w:unhideWhenUsed/>
    <w:rsid w:val="008500B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500B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899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aricopa.gov/publichealth/Services/EPI/default.asp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azdhs.gov/preparedness/epidemiology-disease-control/food-safety-environmental-services/index.php"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azdhs.gov/preparedness/epidemiology-disease-control/vector-borne-zoonotic-diseases/index.php" TargetMode="External"/><Relationship Id="rId11" Type="http://schemas.openxmlformats.org/officeDocument/2006/relationships/hyperlink" Target="http://www.cdc.gov/onehealth/about.html" TargetMode="External"/><Relationship Id="rId5" Type="http://schemas.openxmlformats.org/officeDocument/2006/relationships/hyperlink" Target="http://www.cdc.gov/onehealth/about.html" TargetMode="External"/><Relationship Id="rId10" Type="http://schemas.openxmlformats.org/officeDocument/2006/relationships/hyperlink" Target="https://www.midwestern.edu/programs_and_admission/az_veterinary_medicine.html" TargetMode="External"/><Relationship Id="rId4" Type="http://schemas.openxmlformats.org/officeDocument/2006/relationships/webSettings" Target="webSettings.xml"/><Relationship Id="rId9" Type="http://schemas.openxmlformats.org/officeDocument/2006/relationships/hyperlink" Target="https://agriculture.az.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237</TotalTime>
  <Pages>1</Pages>
  <Words>410</Words>
  <Characters>2341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Arizona Department of Health Services</Company>
  <LinksUpToDate>false</LinksUpToDate>
  <CharactersWithSpaces>2746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Hayley Yaglom</cp:lastModifiedBy>
  <cp:revision>5</cp:revision>
  <dcterms:created xsi:type="dcterms:W3CDTF">2016-08-22T19:20:00Z</dcterms:created>
  <dcterms:modified xsi:type="dcterms:W3CDTF">2016-08-22T23:32:00Z</dcterms:modified>
</cp:coreProperties>
</file>