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B15F2" w14:textId="1F542ABF" w:rsidR="00D94694" w:rsidRPr="00D6574F" w:rsidRDefault="008748BA" w:rsidP="00D6574F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D94694" w:rsidRPr="00435B20">
        <w:rPr>
          <w:b/>
          <w:bCs/>
          <w:highlight w:val="yellow"/>
        </w:rPr>
        <w:t>READ FIRST</w:t>
      </w:r>
    </w:p>
    <w:p w14:paraId="2090853C" w14:textId="77777777" w:rsidR="00D6574F" w:rsidRDefault="00D6574F"/>
    <w:p w14:paraId="10FFC2CD" w14:textId="0041A596" w:rsidR="00D94694" w:rsidRPr="00D6574F" w:rsidRDefault="00A93842" w:rsidP="00D6574F">
      <w:pPr>
        <w:jc w:val="center"/>
        <w:rPr>
          <w:b/>
          <w:bCs/>
        </w:rPr>
      </w:pPr>
      <w:r>
        <w:rPr>
          <w:b/>
          <w:bCs/>
        </w:rPr>
        <w:t>Emergency Volunteer</w:t>
      </w:r>
      <w:r w:rsidR="00885137">
        <w:rPr>
          <w:b/>
          <w:bCs/>
        </w:rPr>
        <w:t>s</w:t>
      </w:r>
      <w:r w:rsidR="00D94694" w:rsidRPr="00D6574F">
        <w:rPr>
          <w:b/>
          <w:bCs/>
        </w:rPr>
        <w:t xml:space="preserve"> Toolkit – Round 1 Drafts</w:t>
      </w:r>
      <w:r w:rsidR="00E153B9">
        <w:rPr>
          <w:b/>
          <w:bCs/>
        </w:rPr>
        <w:t xml:space="preserve"> </w:t>
      </w:r>
    </w:p>
    <w:p w14:paraId="496E8693" w14:textId="654DF5B6" w:rsidR="00D94694" w:rsidRDefault="00D94694"/>
    <w:p w14:paraId="7AD82C7E" w14:textId="77777777" w:rsidR="007E32D1" w:rsidRDefault="007E32D1"/>
    <w:p w14:paraId="2A5238CF" w14:textId="5441F251" w:rsidR="00D6574F" w:rsidRDefault="00EA482A">
      <w:r>
        <w:t xml:space="preserve">A few thoughts and questions to consider as you review the </w:t>
      </w:r>
      <w:r w:rsidR="00D65D78">
        <w:rPr>
          <w:b/>
          <w:bCs/>
        </w:rPr>
        <w:t>Emergency Volunteers</w:t>
      </w:r>
      <w:r w:rsidR="00D65D78" w:rsidRPr="00D6574F">
        <w:rPr>
          <w:b/>
          <w:bCs/>
        </w:rPr>
        <w:t xml:space="preserve"> </w:t>
      </w:r>
      <w:r w:rsidR="000A2496">
        <w:t>toolkit</w:t>
      </w:r>
      <w:r w:rsidR="00D65D78">
        <w:t>.</w:t>
      </w:r>
    </w:p>
    <w:p w14:paraId="4542AF2A" w14:textId="2A46C1B0" w:rsidR="000A2496" w:rsidRDefault="000A2496"/>
    <w:p w14:paraId="77815832" w14:textId="712C5C0C" w:rsidR="000A2496" w:rsidRPr="00181D16" w:rsidRDefault="006C60F7" w:rsidP="0042642F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957FC7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Update contents</w:t>
      </w:r>
    </w:p>
    <w:p w14:paraId="0153BE6D" w14:textId="4834AB02" w:rsid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Streamline the various types of documents in the toolkits</w:t>
      </w:r>
    </w:p>
    <w:p w14:paraId="27915441" w14:textId="0D5A0401" w:rsidR="00607D1B" w:rsidRDefault="00607D1B" w:rsidP="00607D1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607D1B" w14:paraId="7FFBA06C" w14:textId="77777777" w:rsidTr="007F3EE8">
        <w:trPr>
          <w:jc w:val="center"/>
        </w:trPr>
        <w:tc>
          <w:tcPr>
            <w:tcW w:w="2965" w:type="dxa"/>
          </w:tcPr>
          <w:p w14:paraId="396D19AD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297EC942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607D1B" w14:paraId="7ABD648E" w14:textId="77777777" w:rsidTr="007F3EE8">
        <w:trPr>
          <w:jc w:val="center"/>
        </w:trPr>
        <w:tc>
          <w:tcPr>
            <w:tcW w:w="2965" w:type="dxa"/>
          </w:tcPr>
          <w:p w14:paraId="734638F5" w14:textId="77777777" w:rsidR="00607D1B" w:rsidRDefault="00607D1B" w:rsidP="0047251B">
            <w:r>
              <w:t>Executive Overviews</w:t>
            </w:r>
          </w:p>
        </w:tc>
        <w:tc>
          <w:tcPr>
            <w:tcW w:w="2880" w:type="dxa"/>
          </w:tcPr>
          <w:p w14:paraId="6803F43B" w14:textId="2CDB3EBF" w:rsidR="00607D1B" w:rsidRDefault="00B97B38" w:rsidP="0047251B">
            <w:r w:rsidRPr="00B97B38">
              <w:t>Executive Summary</w:t>
            </w:r>
          </w:p>
        </w:tc>
      </w:tr>
      <w:tr w:rsidR="004F5191" w14:paraId="58063F12" w14:textId="77777777" w:rsidTr="007F3EE8">
        <w:trPr>
          <w:jc w:val="center"/>
        </w:trPr>
        <w:tc>
          <w:tcPr>
            <w:tcW w:w="2965" w:type="dxa"/>
          </w:tcPr>
          <w:p w14:paraId="4EC795B8" w14:textId="77777777" w:rsidR="004F5191" w:rsidRDefault="004F5191" w:rsidP="0047251B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59C790AE" w14:textId="3CC40DD7" w:rsidR="004F5191" w:rsidRDefault="004F5191" w:rsidP="004F5191">
            <w:r w:rsidRPr="004F5191">
              <w:t>Issue Briefs</w:t>
            </w:r>
          </w:p>
        </w:tc>
      </w:tr>
      <w:tr w:rsidR="004F5191" w14:paraId="34C20A55" w14:textId="77777777" w:rsidTr="007F3EE8">
        <w:trPr>
          <w:jc w:val="center"/>
        </w:trPr>
        <w:tc>
          <w:tcPr>
            <w:tcW w:w="2965" w:type="dxa"/>
          </w:tcPr>
          <w:p w14:paraId="02AE89E8" w14:textId="77777777" w:rsidR="004F5191" w:rsidRDefault="004F5191" w:rsidP="0047251B">
            <w:r>
              <w:t>Issue Briefs</w:t>
            </w:r>
          </w:p>
        </w:tc>
        <w:tc>
          <w:tcPr>
            <w:tcW w:w="2880" w:type="dxa"/>
            <w:vMerge/>
          </w:tcPr>
          <w:p w14:paraId="7CED4020" w14:textId="77777777" w:rsidR="004F5191" w:rsidRDefault="004F5191" w:rsidP="0047251B"/>
        </w:tc>
      </w:tr>
      <w:tr w:rsidR="00F568B8" w14:paraId="236BCF1F" w14:textId="77777777" w:rsidTr="00F568B8">
        <w:trPr>
          <w:jc w:val="center"/>
        </w:trPr>
        <w:tc>
          <w:tcPr>
            <w:tcW w:w="2965" w:type="dxa"/>
          </w:tcPr>
          <w:p w14:paraId="13132F48" w14:textId="77777777" w:rsidR="00F568B8" w:rsidRDefault="00F568B8" w:rsidP="0047251B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62098CCF" w14:textId="478F52C6" w:rsidR="00F568B8" w:rsidRDefault="00F568B8" w:rsidP="00F568B8">
            <w:r w:rsidRPr="007F3EE8">
              <w:t>Practice Guides</w:t>
            </w:r>
          </w:p>
        </w:tc>
      </w:tr>
      <w:tr w:rsidR="00F568B8" w14:paraId="4689A936" w14:textId="77777777" w:rsidTr="007F3EE8">
        <w:trPr>
          <w:jc w:val="center"/>
        </w:trPr>
        <w:tc>
          <w:tcPr>
            <w:tcW w:w="2965" w:type="dxa"/>
          </w:tcPr>
          <w:p w14:paraId="79F59DA4" w14:textId="77777777" w:rsidR="00F568B8" w:rsidRDefault="00F568B8" w:rsidP="0047251B">
            <w:r>
              <w:t>Resource Materials</w:t>
            </w:r>
          </w:p>
        </w:tc>
        <w:tc>
          <w:tcPr>
            <w:tcW w:w="2880" w:type="dxa"/>
            <w:vMerge/>
          </w:tcPr>
          <w:p w14:paraId="5EADA46C" w14:textId="77777777" w:rsidR="00F568B8" w:rsidRDefault="00F568B8" w:rsidP="0047251B"/>
        </w:tc>
      </w:tr>
      <w:tr w:rsidR="00607D1B" w14:paraId="2A87E5D2" w14:textId="77777777" w:rsidTr="007F3EE8">
        <w:trPr>
          <w:jc w:val="center"/>
        </w:trPr>
        <w:tc>
          <w:tcPr>
            <w:tcW w:w="2965" w:type="dxa"/>
          </w:tcPr>
          <w:p w14:paraId="2A2D5EA0" w14:textId="77777777" w:rsidR="00607D1B" w:rsidRDefault="00607D1B" w:rsidP="0047251B">
            <w:r>
              <w:t>Current Issues &amp; Updates</w:t>
            </w:r>
          </w:p>
        </w:tc>
        <w:tc>
          <w:tcPr>
            <w:tcW w:w="2880" w:type="dxa"/>
          </w:tcPr>
          <w:p w14:paraId="2993EA15" w14:textId="653CD22E" w:rsidR="00607D1B" w:rsidRDefault="00F568B8" w:rsidP="0047251B">
            <w:r>
              <w:t>TBD</w:t>
            </w:r>
          </w:p>
        </w:tc>
      </w:tr>
    </w:tbl>
    <w:p w14:paraId="06B05567" w14:textId="77777777" w:rsidR="00607D1B" w:rsidRPr="00AF1D3A" w:rsidRDefault="00607D1B" w:rsidP="00607D1B">
      <w:pPr>
        <w:pStyle w:val="ListParagraph"/>
      </w:pPr>
    </w:p>
    <w:p w14:paraId="04BD19DE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Eliminate redundancies among and within documents</w:t>
      </w:r>
    </w:p>
    <w:p w14:paraId="65960AF3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Create documents that can be used in more than one toolkit</w:t>
      </w:r>
    </w:p>
    <w:p w14:paraId="58BA8E2A" w14:textId="335D5EEA" w:rsidR="00296DBB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Reorganize the way toolkit documents are presented</w:t>
      </w:r>
      <w:r w:rsidR="00B354AD">
        <w:t xml:space="preserve">/grouped online </w:t>
      </w:r>
    </w:p>
    <w:p w14:paraId="3B79AB2C" w14:textId="41391F99" w:rsidR="00884C44" w:rsidRDefault="00884C44" w:rsidP="00884C44"/>
    <w:p w14:paraId="5E69026A" w14:textId="3918BF49" w:rsidR="00652209" w:rsidRPr="00181D16" w:rsidRDefault="00652209" w:rsidP="005F5C8D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 xml:space="preserve">Specific </w:t>
      </w:r>
      <w:r w:rsidR="00D65D78">
        <w:rPr>
          <w:b/>
          <w:bCs/>
          <w:i/>
          <w:iCs/>
        </w:rPr>
        <w:t>Em</w:t>
      </w:r>
      <w:r w:rsidR="00D02AAB">
        <w:rPr>
          <w:b/>
          <w:bCs/>
          <w:i/>
          <w:iCs/>
        </w:rPr>
        <w:t xml:space="preserve">ergency </w:t>
      </w:r>
      <w:r w:rsidR="00D65D78">
        <w:rPr>
          <w:b/>
          <w:bCs/>
          <w:i/>
          <w:iCs/>
        </w:rPr>
        <w:t>Vol</w:t>
      </w:r>
      <w:r w:rsidR="00D02AAB">
        <w:rPr>
          <w:b/>
          <w:bCs/>
          <w:i/>
          <w:iCs/>
        </w:rPr>
        <w:t>unteers</w:t>
      </w:r>
      <w:r w:rsidRPr="00181D16">
        <w:rPr>
          <w:b/>
          <w:bCs/>
          <w:i/>
          <w:iCs/>
        </w:rPr>
        <w:t xml:space="preserve"> toolkit changes identified:</w:t>
      </w:r>
    </w:p>
    <w:p w14:paraId="07C03112" w14:textId="74F9D522" w:rsidR="006A219E" w:rsidRPr="006A219E" w:rsidRDefault="006A219E" w:rsidP="006A219E">
      <w:pPr>
        <w:pStyle w:val="ListParagraph"/>
        <w:numPr>
          <w:ilvl w:val="0"/>
          <w:numId w:val="10"/>
        </w:numPr>
        <w:spacing w:after="120"/>
        <w:contextualSpacing w:val="0"/>
      </w:pPr>
      <w:r w:rsidRPr="006A219E">
        <w:t xml:space="preserve">Focus toolkit into two areas: (1) </w:t>
      </w:r>
      <w:r>
        <w:t>Liability, immunity</w:t>
      </w:r>
      <w:r w:rsidR="00821BE6">
        <w:t>, and workers’ compens</w:t>
      </w:r>
      <w:r w:rsidRPr="006A219E">
        <w:t>ation issues for emergency volunteers; and (2) Volunteer registration and verification</w:t>
      </w:r>
    </w:p>
    <w:p w14:paraId="73273795" w14:textId="77777777" w:rsidR="006A219E" w:rsidRPr="006A219E" w:rsidRDefault="006A219E" w:rsidP="006A219E">
      <w:pPr>
        <w:pStyle w:val="ListParagraph"/>
        <w:numPr>
          <w:ilvl w:val="0"/>
          <w:numId w:val="10"/>
        </w:numPr>
        <w:spacing w:after="120"/>
        <w:contextualSpacing w:val="0"/>
      </w:pPr>
      <w:r w:rsidRPr="006A219E">
        <w:t>Eliminate/combine existing executive overviews into a new Executive Summary document</w:t>
      </w:r>
    </w:p>
    <w:p w14:paraId="7645F79B" w14:textId="6C57C4E1" w:rsidR="00821BE6" w:rsidRDefault="006A219E" w:rsidP="003F172B">
      <w:pPr>
        <w:pStyle w:val="ListParagraph"/>
        <w:numPr>
          <w:ilvl w:val="0"/>
          <w:numId w:val="10"/>
        </w:numPr>
        <w:spacing w:after="120"/>
        <w:contextualSpacing w:val="0"/>
      </w:pPr>
      <w:r w:rsidRPr="006A219E">
        <w:t xml:space="preserve">Streamline/combine fact sheets on </w:t>
      </w:r>
      <w:r w:rsidR="00821BE6">
        <w:t>liability</w:t>
      </w:r>
      <w:r w:rsidRPr="006A219E">
        <w:t>, etc. into new Issue Brief(s)</w:t>
      </w:r>
    </w:p>
    <w:p w14:paraId="1B08CA6C" w14:textId="446BCA8A" w:rsidR="006A219E" w:rsidRPr="006A219E" w:rsidRDefault="006A219E" w:rsidP="003F172B">
      <w:pPr>
        <w:pStyle w:val="ListParagraph"/>
        <w:numPr>
          <w:ilvl w:val="0"/>
          <w:numId w:val="10"/>
        </w:numPr>
        <w:spacing w:after="120"/>
        <w:contextualSpacing w:val="0"/>
      </w:pPr>
      <w:r w:rsidRPr="006A219E">
        <w:t>Streamline/combine fact sheets on volunteer registration, etc. into new Issue Brief</w:t>
      </w:r>
    </w:p>
    <w:p w14:paraId="46230911" w14:textId="7452EA81" w:rsidR="006A219E" w:rsidRDefault="006A219E" w:rsidP="0083305C">
      <w:pPr>
        <w:pStyle w:val="ListParagraph"/>
        <w:numPr>
          <w:ilvl w:val="0"/>
          <w:numId w:val="10"/>
        </w:numPr>
        <w:contextualSpacing w:val="0"/>
      </w:pPr>
      <w:r w:rsidRPr="006A219E">
        <w:t xml:space="preserve">Create two new Practice Guides based on new focus areas; repurpose information in existing state analysis guide and “practice notes” sections in current fact sheets and issue briefs </w:t>
      </w:r>
    </w:p>
    <w:p w14:paraId="2BFB4FCD" w14:textId="68685A12" w:rsidR="00A10AA4" w:rsidRPr="0083305C" w:rsidRDefault="005E4710" w:rsidP="0083305C">
      <w:pPr>
        <w:pStyle w:val="ListParagraph"/>
        <w:spacing w:after="120"/>
        <w:ind w:left="360" w:firstLine="360"/>
        <w:contextualSpacing w:val="0"/>
        <w:rPr>
          <w:i/>
          <w:iCs/>
        </w:rPr>
      </w:pPr>
      <w:r w:rsidRPr="0083305C">
        <w:rPr>
          <w:i/>
          <w:iCs/>
        </w:rPr>
        <w:t>*Note: Combined into one Emergency Volunteers Practice Guide</w:t>
      </w:r>
    </w:p>
    <w:p w14:paraId="2AF78437" w14:textId="5A3AE428" w:rsidR="00463A0B" w:rsidRDefault="008B3E0F" w:rsidP="006A219E">
      <w:pPr>
        <w:pStyle w:val="ListParagraph"/>
        <w:numPr>
          <w:ilvl w:val="0"/>
          <w:numId w:val="10"/>
        </w:numPr>
      </w:pPr>
      <w:r>
        <w:t>(</w:t>
      </w:r>
      <w:r w:rsidR="00151250">
        <w:t xml:space="preserve">See listing of current </w:t>
      </w:r>
      <w:proofErr w:type="spellStart"/>
      <w:r w:rsidR="00EE7057">
        <w:t>EmVo</w:t>
      </w:r>
      <w:r w:rsidR="00151250">
        <w:t>I</w:t>
      </w:r>
      <w:proofErr w:type="spellEnd"/>
      <w:r w:rsidR="00151250">
        <w:t xml:space="preserve"> documents </w:t>
      </w:r>
      <w:r w:rsidR="005C7E4C">
        <w:t>at the end of this document</w:t>
      </w:r>
      <w:r w:rsidR="00BB5E8C">
        <w:t>)</w:t>
      </w:r>
    </w:p>
    <w:p w14:paraId="3CAA73C3" w14:textId="5E94CFE7" w:rsidR="00884C44" w:rsidRDefault="00884C44" w:rsidP="00884C44"/>
    <w:p w14:paraId="0DF8ACA2" w14:textId="180382EB" w:rsidR="005F5C8D" w:rsidRDefault="005F5C8D">
      <w:r>
        <w:br w:type="page"/>
      </w:r>
    </w:p>
    <w:p w14:paraId="0B13C021" w14:textId="51DF3857" w:rsidR="005C7E4C" w:rsidRPr="00181D16" w:rsidRDefault="004E5A8F" w:rsidP="00884C44">
      <w:pPr>
        <w:rPr>
          <w:b/>
          <w:bCs/>
          <w:i/>
          <w:iCs/>
        </w:rPr>
      </w:pPr>
      <w:r w:rsidRPr="00181D16">
        <w:rPr>
          <w:b/>
          <w:bCs/>
          <w:i/>
          <w:iCs/>
        </w:rPr>
        <w:lastRenderedPageBreak/>
        <w:t xml:space="preserve">Revised Emergency </w:t>
      </w:r>
      <w:r w:rsidR="00836127">
        <w:rPr>
          <w:b/>
          <w:bCs/>
          <w:i/>
          <w:iCs/>
        </w:rPr>
        <w:t>Volunteers</w:t>
      </w:r>
      <w:r w:rsidRPr="00181D16">
        <w:rPr>
          <w:b/>
          <w:bCs/>
          <w:i/>
          <w:iCs/>
        </w:rPr>
        <w:t xml:space="preserve"> toolkit </w:t>
      </w:r>
      <w:r w:rsidR="001C10E3" w:rsidRPr="00181D16">
        <w:rPr>
          <w:b/>
          <w:bCs/>
          <w:i/>
          <w:iCs/>
        </w:rPr>
        <w:t>documents:</w:t>
      </w:r>
    </w:p>
    <w:p w14:paraId="6DEB588A" w14:textId="1D5357F1" w:rsidR="007E32D1" w:rsidRDefault="006553D9" w:rsidP="007A2DD0">
      <w:pPr>
        <w:pStyle w:val="ListParagraph"/>
        <w:numPr>
          <w:ilvl w:val="0"/>
          <w:numId w:val="12"/>
        </w:numPr>
      </w:pPr>
      <w:r>
        <w:t>6</w:t>
      </w:r>
      <w:r w:rsidR="007A2DD0">
        <w:t xml:space="preserve"> documents in the revised toolkit</w:t>
      </w:r>
    </w:p>
    <w:p w14:paraId="10020167" w14:textId="77777777" w:rsidR="007E32D1" w:rsidRDefault="007E32D1" w:rsidP="00884C4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7280"/>
      </w:tblGrid>
      <w:tr w:rsidR="00A51BC2" w:rsidRPr="0050636D" w14:paraId="62D5DE95" w14:textId="77777777" w:rsidTr="00A60FD8">
        <w:trPr>
          <w:trHeight w:val="41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0B9521" w14:textId="77777777" w:rsidR="00A51BC2" w:rsidRPr="0050636D" w:rsidRDefault="00A51BC2" w:rsidP="00A51BC2">
            <w:r w:rsidRPr="0050636D">
              <w:t>Executive Summary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4E5EF" w14:textId="476D2EC8" w:rsidR="00A51BC2" w:rsidRPr="00A51BC2" w:rsidRDefault="00A51BC2" w:rsidP="00A60FD8">
            <w:pPr>
              <w:pStyle w:val="ListParagraph"/>
              <w:numPr>
                <w:ilvl w:val="0"/>
                <w:numId w:val="16"/>
              </w:numPr>
            </w:pPr>
            <w:r w:rsidRPr="00A51BC2">
              <w:rPr>
                <w:rFonts w:ascii="Calibri" w:hAnsi="Calibri" w:cs="Calibri"/>
                <w:color w:val="000000" w:themeColor="text1"/>
                <w:kern w:val="24"/>
              </w:rPr>
              <w:t>Emergency Volunteers</w:t>
            </w:r>
          </w:p>
        </w:tc>
      </w:tr>
      <w:tr w:rsidR="00A51BC2" w:rsidRPr="0050636D" w14:paraId="42320663" w14:textId="77777777" w:rsidTr="00D02AAB">
        <w:trPr>
          <w:trHeight w:val="195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C8F563" w14:textId="77777777" w:rsidR="00A51BC2" w:rsidRPr="0050636D" w:rsidRDefault="00A51BC2" w:rsidP="00A51BC2">
            <w:r w:rsidRPr="0050636D">
              <w:t>Issue Briefs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8C146A" w14:textId="4F1118B4" w:rsidR="00A51BC2" w:rsidRPr="00A51BC2" w:rsidRDefault="00A51BC2" w:rsidP="00A51BC2">
            <w:pPr>
              <w:pStyle w:val="ListParagraph"/>
              <w:numPr>
                <w:ilvl w:val="0"/>
                <w:numId w:val="15"/>
              </w:numPr>
              <w:divId w:val="1055204756"/>
              <w:rPr>
                <w:rFonts w:ascii="Arial" w:hAnsi="Arial" w:cs="Arial"/>
              </w:rPr>
            </w:pPr>
            <w:r w:rsidRPr="00A51BC2">
              <w:rPr>
                <w:rFonts w:ascii="Calibri" w:hAnsi="Calibri" w:cs="Calibri"/>
                <w:color w:val="000000"/>
                <w:kern w:val="24"/>
              </w:rPr>
              <w:t>Volunteer Registration and Verification</w:t>
            </w:r>
          </w:p>
          <w:p w14:paraId="6138C42C" w14:textId="77777777" w:rsidR="00A60FD8" w:rsidRPr="00A60FD8" w:rsidRDefault="00A60FD8" w:rsidP="00A60FD8">
            <w:pPr>
              <w:spacing w:after="60"/>
              <w:ind w:left="-446"/>
              <w:divId w:val="1055204756"/>
              <w:rPr>
                <w:rFonts w:ascii="Arial" w:hAnsi="Arial" w:cs="Arial"/>
              </w:rPr>
            </w:pPr>
          </w:p>
          <w:p w14:paraId="7C4AFC14" w14:textId="3D8638AB" w:rsidR="00A51BC2" w:rsidRPr="00A51BC2" w:rsidRDefault="00A51BC2" w:rsidP="00A51BC2">
            <w:pPr>
              <w:pStyle w:val="ListParagraph"/>
              <w:numPr>
                <w:ilvl w:val="0"/>
                <w:numId w:val="15"/>
              </w:numPr>
              <w:divId w:val="1055204756"/>
              <w:rPr>
                <w:rFonts w:ascii="Arial" w:hAnsi="Arial" w:cs="Arial"/>
              </w:rPr>
            </w:pPr>
            <w:r w:rsidRPr="00A51BC2">
              <w:rPr>
                <w:rFonts w:ascii="Calibri" w:eastAsia="Calibri" w:hAnsi="Calibri"/>
                <w:color w:val="000000" w:themeColor="text1"/>
                <w:kern w:val="24"/>
              </w:rPr>
              <w:t>Liability Issues in Emergency Preparedness and Response</w:t>
            </w:r>
          </w:p>
          <w:p w14:paraId="63B5815A" w14:textId="77777777" w:rsidR="00A51BC2" w:rsidRPr="00A51BC2" w:rsidRDefault="00A51BC2" w:rsidP="00A51BC2">
            <w:pPr>
              <w:pStyle w:val="ListParagraph"/>
              <w:numPr>
                <w:ilvl w:val="0"/>
                <w:numId w:val="15"/>
              </w:numPr>
              <w:divId w:val="1735815677"/>
              <w:rPr>
                <w:rFonts w:ascii="Arial" w:hAnsi="Arial" w:cs="Arial"/>
              </w:rPr>
            </w:pPr>
            <w:r w:rsidRPr="00A51BC2">
              <w:rPr>
                <w:rFonts w:ascii="Calibri" w:eastAsia="Calibri" w:hAnsi="Calibri"/>
                <w:color w:val="000000" w:themeColor="text1"/>
                <w:kern w:val="24"/>
              </w:rPr>
              <w:t>Immunity Issues in Emergency Preparedness and Response</w:t>
            </w:r>
          </w:p>
          <w:p w14:paraId="45303DB9" w14:textId="0720F4FB" w:rsidR="00A51BC2" w:rsidRPr="00B27EE0" w:rsidRDefault="00A51BC2" w:rsidP="00A51BC2">
            <w:pPr>
              <w:pStyle w:val="ListParagraph"/>
              <w:numPr>
                <w:ilvl w:val="0"/>
                <w:numId w:val="15"/>
              </w:numPr>
              <w:divId w:val="2129465510"/>
              <w:rPr>
                <w:rFonts w:ascii="Arial" w:hAnsi="Arial" w:cs="Arial"/>
              </w:rPr>
            </w:pPr>
            <w:r w:rsidRPr="00A51BC2">
              <w:rPr>
                <w:rFonts w:ascii="Calibri" w:eastAsia="Calibri" w:hAnsi="Calibri"/>
                <w:color w:val="000000" w:themeColor="text1"/>
                <w:kern w:val="24"/>
              </w:rPr>
              <w:t>Workers’ Compensation Issues in Emergency Preparedness and Response</w:t>
            </w:r>
          </w:p>
          <w:p w14:paraId="1662E41A" w14:textId="2CE49788" w:rsidR="00B27EE0" w:rsidRPr="00B27EE0" w:rsidRDefault="00B27EE0" w:rsidP="00D02AAB">
            <w:pPr>
              <w:jc w:val="both"/>
              <w:divId w:val="2129465510"/>
              <w:rPr>
                <w:i/>
                <w:iCs/>
              </w:rPr>
            </w:pPr>
            <w:r w:rsidRPr="00E1043B">
              <w:rPr>
                <w:i/>
                <w:iCs/>
              </w:rPr>
              <w:t>(these 3 will also be used in the Emergency Volunteer toolkit)</w:t>
            </w:r>
          </w:p>
          <w:p w14:paraId="5E24BB4B" w14:textId="3846B083" w:rsidR="00A51BC2" w:rsidRPr="00A51BC2" w:rsidRDefault="00A51BC2" w:rsidP="00A51BC2"/>
        </w:tc>
      </w:tr>
      <w:tr w:rsidR="00A51BC2" w:rsidRPr="0050636D" w14:paraId="43E17E23" w14:textId="77777777" w:rsidTr="00427D15">
        <w:trPr>
          <w:trHeight w:val="42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BCB26" w14:textId="651870B2" w:rsidR="00A51BC2" w:rsidRPr="0050636D" w:rsidRDefault="00A51BC2" w:rsidP="00A51BC2">
            <w:r w:rsidRPr="0050636D">
              <w:t>Practice Guide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3BCAD7" w14:textId="6F35F526" w:rsidR="00A51BC2" w:rsidRPr="0083305C" w:rsidRDefault="0083305C" w:rsidP="0083305C">
            <w:pPr>
              <w:pStyle w:val="ListParagraph"/>
              <w:numPr>
                <w:ilvl w:val="0"/>
                <w:numId w:val="21"/>
              </w:numPr>
              <w:spacing w:after="60"/>
              <w:divId w:val="409078455"/>
              <w:rPr>
                <w:rFonts w:ascii="Calibri" w:hAnsi="Calibri" w:cs="Calibri"/>
                <w:color w:val="000000" w:themeColor="text1"/>
                <w:kern w:val="24"/>
              </w:rPr>
            </w:pPr>
            <w:r w:rsidRPr="0083305C">
              <w:rPr>
                <w:rFonts w:ascii="Calibri" w:hAnsi="Calibri" w:cs="Calibri"/>
                <w:color w:val="000000" w:themeColor="text1"/>
                <w:kern w:val="24"/>
              </w:rPr>
              <w:t xml:space="preserve">Emergency </w:t>
            </w:r>
            <w:r w:rsidR="00953F83" w:rsidRPr="0083305C">
              <w:rPr>
                <w:rFonts w:ascii="Calibri" w:hAnsi="Calibri" w:cs="Calibri"/>
                <w:color w:val="000000" w:themeColor="text1"/>
                <w:kern w:val="24"/>
              </w:rPr>
              <w:t>Volunteer</w:t>
            </w:r>
            <w:r w:rsidR="00427D15">
              <w:rPr>
                <w:rFonts w:ascii="Calibri" w:hAnsi="Calibri" w:cs="Calibri"/>
                <w:color w:val="000000" w:themeColor="text1"/>
                <w:kern w:val="24"/>
              </w:rPr>
              <w:t>s</w:t>
            </w:r>
          </w:p>
        </w:tc>
      </w:tr>
    </w:tbl>
    <w:p w14:paraId="153BDE1E" w14:textId="2CED94DD" w:rsidR="00BA0486" w:rsidRDefault="00BA0486"/>
    <w:p w14:paraId="3174B4EF" w14:textId="77777777" w:rsidR="007E32D1" w:rsidRDefault="007E32D1"/>
    <w:p w14:paraId="5216AACA" w14:textId="5980F0B3" w:rsidR="00BB4D24" w:rsidRPr="005F5C8D" w:rsidRDefault="005F5C8D" w:rsidP="007E32D1">
      <w:pPr>
        <w:spacing w:after="120"/>
        <w:rPr>
          <w:b/>
          <w:bCs/>
          <w:i/>
          <w:iCs/>
        </w:rPr>
      </w:pPr>
      <w:r w:rsidRPr="007E32D1">
        <w:rPr>
          <w:b/>
          <w:bCs/>
          <w:i/>
          <w:iCs/>
          <w:highlight w:val="yellow"/>
        </w:rPr>
        <w:t>Specific questions to consider during your review of the revised documents:</w:t>
      </w:r>
    </w:p>
    <w:p w14:paraId="429EF8AA" w14:textId="5D7E3035" w:rsidR="005F5C8D" w:rsidRDefault="00816144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are your thoughts about the documents generally?</w:t>
      </w:r>
      <w:r w:rsidR="009357C8">
        <w:t xml:space="preserve"> Is the level of detail too little, too much </w:t>
      </w:r>
      <w:proofErr w:type="gramStart"/>
      <w:r w:rsidR="00D02AAB">
        <w:t>or</w:t>
      </w:r>
      <w:proofErr w:type="gramEnd"/>
      <w:r w:rsidR="00F34096">
        <w:t xml:space="preserve"> about right?</w:t>
      </w:r>
    </w:p>
    <w:p w14:paraId="009B1CDA" w14:textId="498D035E" w:rsidR="00846785" w:rsidRDefault="00A75D94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For the liability, </w:t>
      </w:r>
      <w:r w:rsidR="00D02AAB">
        <w:t>immunity,</w:t>
      </w:r>
      <w:r>
        <w:t xml:space="preserve"> and workers’ compensation issues briefs, these were originally presented in one long </w:t>
      </w:r>
      <w:r w:rsidR="00447E75">
        <w:t xml:space="preserve">document. </w:t>
      </w:r>
      <w:r w:rsidR="008C1D59">
        <w:t xml:space="preserve">Do you like them separate or all in one document? </w:t>
      </w:r>
      <w:r w:rsidR="00EA4AA1">
        <w:t>Should we re-join liability and immunity topics, but keep workers’ compensation separate?</w:t>
      </w:r>
    </w:p>
    <w:p w14:paraId="014BFB58" w14:textId="696B1823" w:rsidR="00D40E7B" w:rsidRDefault="00D40E7B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Is it okay to use</w:t>
      </w:r>
      <w:r w:rsidR="00E50470">
        <w:t xml:space="preserve"> the </w:t>
      </w:r>
      <w:r w:rsidR="003E56AB">
        <w:t xml:space="preserve">same </w:t>
      </w:r>
      <w:r w:rsidR="00E50470">
        <w:t xml:space="preserve">liability, </w:t>
      </w:r>
      <w:r w:rsidR="00D02AAB">
        <w:t>immunity,</w:t>
      </w:r>
      <w:r w:rsidR="00E50470">
        <w:t xml:space="preserve"> and workers’ compensation </w:t>
      </w:r>
      <w:r w:rsidR="008016FE">
        <w:t xml:space="preserve">issue briefs </w:t>
      </w:r>
      <w:r w:rsidR="00D02AAB">
        <w:t xml:space="preserve">for both this toolkit </w:t>
      </w:r>
      <w:r w:rsidR="008016FE">
        <w:t>a</w:t>
      </w:r>
      <w:r w:rsidR="003E56AB">
        <w:t>nd the Emergency Authorities &amp; Systems Toolkit? If not, w</w:t>
      </w:r>
      <w:r w:rsidR="00816D65">
        <w:t>hat additions/modifications should be made</w:t>
      </w:r>
      <w:r w:rsidR="003E56AB">
        <w:t xml:space="preserve"> to tailor them to the Emergency Volunteers Toolkit?</w:t>
      </w:r>
    </w:p>
    <w:p w14:paraId="444FCF22" w14:textId="08F37AD4" w:rsidR="00D02AAB" w:rsidRPr="00330122" w:rsidRDefault="00D02AAB" w:rsidP="00D02AAB">
      <w:pPr>
        <w:pStyle w:val="ListParagraph"/>
        <w:numPr>
          <w:ilvl w:val="0"/>
          <w:numId w:val="11"/>
        </w:numPr>
        <w:spacing w:after="120"/>
        <w:contextualSpacing w:val="0"/>
      </w:pPr>
      <w:r w:rsidRPr="00330122">
        <w:t xml:space="preserve">Do we need a stand-alone toolkit on </w:t>
      </w:r>
      <w:r>
        <w:t>e</w:t>
      </w:r>
      <w:r w:rsidRPr="00330122">
        <w:t xml:space="preserve">mergency </w:t>
      </w:r>
      <w:r>
        <w:t>v</w:t>
      </w:r>
      <w:r w:rsidRPr="00330122">
        <w:t xml:space="preserve">olunteer issues? Could we combine it with the </w:t>
      </w:r>
      <w:r>
        <w:t xml:space="preserve">Scope of Practice </w:t>
      </w:r>
      <w:r w:rsidRPr="00330122">
        <w:t>toolkit and rename that toolkit “Supplementing the PH Workforce in Emergencies” (or something to that effect….)?</w:t>
      </w:r>
    </w:p>
    <w:p w14:paraId="0C137DA1" w14:textId="63915AB2" w:rsidR="00EA4AA1" w:rsidRDefault="00BC6C4D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materials would you want to include in the practice guides?</w:t>
      </w:r>
    </w:p>
    <w:p w14:paraId="4A78534F" w14:textId="5C9440D4" w:rsidR="00DA7F47" w:rsidRDefault="000F66A7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i</w:t>
      </w:r>
      <w:r w:rsidR="00FF1AE1">
        <w:t>ssues</w:t>
      </w:r>
      <w:r>
        <w:t>/topics should be addressed in this toolki</w:t>
      </w:r>
      <w:r w:rsidR="00665407">
        <w:t>t</w:t>
      </w:r>
      <w:r w:rsidR="00CF26A2">
        <w:t xml:space="preserve">? </w:t>
      </w:r>
    </w:p>
    <w:p w14:paraId="18EB2C39" w14:textId="77777777" w:rsidR="005F5C8D" w:rsidRDefault="005F5C8D"/>
    <w:p w14:paraId="0461B0D9" w14:textId="4D4B8930" w:rsidR="00D02AAB" w:rsidRDefault="00D02AAB" w:rsidP="00D02AAB">
      <w:r w:rsidRPr="0094044E">
        <w:rPr>
          <w:highlight w:val="yellow"/>
        </w:rPr>
        <w:t xml:space="preserve">[List of </w:t>
      </w:r>
      <w:r>
        <w:rPr>
          <w:highlight w:val="yellow"/>
        </w:rPr>
        <w:t>prior</w:t>
      </w:r>
      <w:r w:rsidRPr="0094044E">
        <w:rPr>
          <w:highlight w:val="yellow"/>
        </w:rPr>
        <w:t xml:space="preserve"> toolkit documents on next page as an FYI]</w:t>
      </w:r>
    </w:p>
    <w:p w14:paraId="696A0E0D" w14:textId="04CC2600" w:rsidR="000F5C3B" w:rsidRDefault="000F5C3B">
      <w:r>
        <w:br w:type="page"/>
      </w:r>
    </w:p>
    <w:tbl>
      <w:tblPr>
        <w:tblW w:w="46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7175"/>
      </w:tblGrid>
      <w:tr w:rsidR="00073F77" w:rsidRPr="000F5C3B" w14:paraId="7A417C61" w14:textId="77777777" w:rsidTr="005C3BE9">
        <w:trPr>
          <w:trHeight w:val="35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928D3E" w14:textId="579430CC" w:rsidR="00073F77" w:rsidRPr="00687036" w:rsidRDefault="00D02AAB" w:rsidP="000F5C3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Prior</w:t>
            </w:r>
            <w:r w:rsidR="00782260" w:rsidRPr="00687036">
              <w:rPr>
                <w:b/>
                <w:bCs/>
                <w:sz w:val="20"/>
                <w:szCs w:val="20"/>
              </w:rPr>
              <w:t xml:space="preserve"> Emergency </w:t>
            </w:r>
            <w:r w:rsidR="00247183">
              <w:rPr>
                <w:b/>
                <w:bCs/>
                <w:sz w:val="20"/>
                <w:szCs w:val="20"/>
              </w:rPr>
              <w:t>Volunteer</w:t>
            </w:r>
            <w:r w:rsidR="00782260" w:rsidRPr="00687036">
              <w:rPr>
                <w:b/>
                <w:bCs/>
                <w:sz w:val="20"/>
                <w:szCs w:val="20"/>
              </w:rPr>
              <w:t xml:space="preserve"> Toolkit Documents</w:t>
            </w:r>
          </w:p>
        </w:tc>
      </w:tr>
      <w:tr w:rsidR="00247183" w:rsidRPr="007D22A5" w14:paraId="53AF5695" w14:textId="77777777" w:rsidTr="005C3BE9">
        <w:trPr>
          <w:trHeight w:val="595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3CFA9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Executive Overviews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0906E4" w14:textId="77777777" w:rsidR="002F1DB4" w:rsidRPr="002F1DB4" w:rsidRDefault="00247183" w:rsidP="002F1DB4">
            <w:pPr>
              <w:pStyle w:val="ListParagraph"/>
              <w:numPr>
                <w:ilvl w:val="0"/>
                <w:numId w:val="20"/>
              </w:numPr>
              <w:spacing w:after="40"/>
              <w:divId w:val="820779122"/>
              <w:rPr>
                <w:rFonts w:eastAsia="Calibri" w:hAnsi="Calibri"/>
                <w:color w:val="000000" w:themeColor="text1"/>
                <w:kern w:val="24"/>
              </w:rPr>
            </w:pPr>
            <w:r w:rsidRPr="002F1DB4">
              <w:rPr>
                <w:rFonts w:eastAsia="Calibri" w:hAnsi="Calibri"/>
                <w:color w:val="000000" w:themeColor="text1"/>
                <w:kern w:val="24"/>
              </w:rPr>
              <w:t>Key Emergency Response Volunteer Concepts (2 p</w:t>
            </w:r>
            <w:r w:rsidR="002F1DB4" w:rsidRPr="002F1DB4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58FBEC91" w14:textId="284C9551" w:rsidR="00247183" w:rsidRPr="002F1DB4" w:rsidRDefault="00247183" w:rsidP="002F1DB4">
            <w:pPr>
              <w:pStyle w:val="ListParagraph"/>
              <w:numPr>
                <w:ilvl w:val="0"/>
                <w:numId w:val="20"/>
              </w:numPr>
              <w:spacing w:after="40"/>
              <w:divId w:val="820779122"/>
              <w:rPr>
                <w:rFonts w:eastAsia="Calibri" w:hAnsi="Calibri"/>
                <w:color w:val="000000" w:themeColor="text1"/>
                <w:kern w:val="24"/>
              </w:rPr>
            </w:pPr>
            <w:r w:rsidRPr="002F1DB4">
              <w:rPr>
                <w:rFonts w:eastAsia="Calibri" w:hAnsi="Calibri"/>
                <w:color w:val="000000" w:themeColor="text1"/>
                <w:kern w:val="24"/>
              </w:rPr>
              <w:t>Key Federal and State Laws Regarding Emergency Volunteers (2 p)</w:t>
            </w:r>
          </w:p>
        </w:tc>
      </w:tr>
      <w:tr w:rsidR="00247183" w:rsidRPr="007D22A5" w14:paraId="61724F72" w14:textId="77777777" w:rsidTr="00F46208">
        <w:trPr>
          <w:trHeight w:val="2548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997F27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Fact Sheets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8C31CB" w14:textId="77777777" w:rsidR="00247183" w:rsidRPr="005C3BE9" w:rsidRDefault="00247183" w:rsidP="005C3BE9">
            <w:pPr>
              <w:pStyle w:val="ListParagraph"/>
              <w:numPr>
                <w:ilvl w:val="0"/>
                <w:numId w:val="19"/>
              </w:numPr>
              <w:tabs>
                <w:tab w:val="left" w:pos="831"/>
              </w:tabs>
              <w:spacing w:after="40"/>
              <w:divId w:val="959872128"/>
              <w:rPr>
                <w:rFonts w:ascii="Arial" w:hAnsi="Arial" w:cs="Arial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Types of Volunteers (2 p)</w:t>
            </w:r>
          </w:p>
          <w:p w14:paraId="0B5F11EA" w14:textId="4009AC73" w:rsidR="00247183" w:rsidRPr="005C3BE9" w:rsidRDefault="00247183" w:rsidP="005C3BE9">
            <w:pPr>
              <w:pStyle w:val="ListParagraph"/>
              <w:numPr>
                <w:ilvl w:val="0"/>
                <w:numId w:val="19"/>
              </w:numPr>
              <w:spacing w:after="40"/>
              <w:divId w:val="656567974"/>
              <w:rPr>
                <w:rFonts w:ascii="Arial" w:hAnsi="Arial" w:cs="Arial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Volunteer Licensing, Credentialing, and Privileging and Waiver and Reciprocity (2 p)</w:t>
            </w:r>
          </w:p>
          <w:p w14:paraId="5358E334" w14:textId="77777777" w:rsidR="000701F6" w:rsidRPr="005C3BE9" w:rsidRDefault="000701F6" w:rsidP="000701F6">
            <w:pPr>
              <w:pStyle w:val="ListParagraph"/>
              <w:numPr>
                <w:ilvl w:val="0"/>
                <w:numId w:val="19"/>
              </w:numPr>
              <w:spacing w:after="40"/>
              <w:divId w:val="656567974"/>
              <w:rPr>
                <w:rFonts w:eastAsia="Calibri" w:hAnsi="Calibri"/>
                <w:color w:val="000000" w:themeColor="text1"/>
                <w:kern w:val="24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Volunteer Registration (1.5 p)</w:t>
            </w:r>
          </w:p>
          <w:p w14:paraId="4E298D92" w14:textId="77777777" w:rsidR="005C3BE9" w:rsidRPr="005C3BE9" w:rsidRDefault="005C3BE9" w:rsidP="005C3BE9">
            <w:pPr>
              <w:pStyle w:val="ListParagraph"/>
              <w:spacing w:after="40"/>
              <w:ind w:left="-187"/>
              <w:divId w:val="656567974"/>
              <w:rPr>
                <w:rFonts w:ascii="Arial" w:hAnsi="Arial" w:cs="Arial"/>
              </w:rPr>
            </w:pPr>
          </w:p>
          <w:p w14:paraId="593EF754" w14:textId="77777777" w:rsidR="00247183" w:rsidRPr="005C3BE9" w:rsidRDefault="00247183" w:rsidP="005C3BE9">
            <w:pPr>
              <w:pStyle w:val="ListParagraph"/>
              <w:numPr>
                <w:ilvl w:val="0"/>
                <w:numId w:val="19"/>
              </w:numPr>
              <w:spacing w:after="40"/>
              <w:divId w:val="470486660"/>
              <w:rPr>
                <w:rFonts w:ascii="Arial" w:hAnsi="Arial" w:cs="Arial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Volunteers, Liability and Liability Protections (3 p)</w:t>
            </w:r>
          </w:p>
          <w:p w14:paraId="5FA329A1" w14:textId="2AB4A67B" w:rsidR="00247183" w:rsidRPr="005C3BE9" w:rsidRDefault="00247183" w:rsidP="005C3BE9">
            <w:pPr>
              <w:pStyle w:val="ListParagraph"/>
              <w:numPr>
                <w:ilvl w:val="0"/>
                <w:numId w:val="19"/>
              </w:numPr>
              <w:spacing w:after="40"/>
              <w:divId w:val="721440592"/>
              <w:rPr>
                <w:rFonts w:eastAsia="Calibri" w:hAnsi="Calibri"/>
                <w:color w:val="000000" w:themeColor="text1"/>
                <w:kern w:val="24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Volunteer Protection Acts and Good Samaritan Laws (2 p)</w:t>
            </w:r>
          </w:p>
          <w:p w14:paraId="151F00E7" w14:textId="0DD420FE" w:rsidR="00247183" w:rsidRPr="005C3BE9" w:rsidRDefault="00247183" w:rsidP="005C3BE9">
            <w:pPr>
              <w:pStyle w:val="ListParagraph"/>
              <w:numPr>
                <w:ilvl w:val="0"/>
                <w:numId w:val="19"/>
              </w:numPr>
              <w:spacing w:after="40"/>
              <w:divId w:val="1556311026"/>
              <w:rPr>
                <w:rFonts w:eastAsia="Calibri" w:hAnsi="Calibri"/>
                <w:color w:val="000000" w:themeColor="text1"/>
                <w:kern w:val="24"/>
              </w:rPr>
            </w:pPr>
            <w:r w:rsidRPr="005C3BE9">
              <w:rPr>
                <w:rFonts w:eastAsia="Calibri" w:hAnsi="Calibri"/>
                <w:color w:val="000000" w:themeColor="text1"/>
                <w:kern w:val="24"/>
              </w:rPr>
              <w:t>Workers' Compensation and Disability Benefits for Emergency Volunteers (1.5 p)</w:t>
            </w:r>
          </w:p>
        </w:tc>
      </w:tr>
      <w:tr w:rsidR="00247183" w:rsidRPr="007D22A5" w14:paraId="097E9561" w14:textId="77777777" w:rsidTr="005C3BE9">
        <w:trPr>
          <w:trHeight w:val="406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EA4B9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Issue Briefs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24505" w14:textId="46DDCA8E" w:rsidR="00247183" w:rsidRPr="00247183" w:rsidRDefault="00247183" w:rsidP="00AA6B9F"/>
        </w:tc>
      </w:tr>
      <w:tr w:rsidR="00247183" w:rsidRPr="007D22A5" w14:paraId="65F84D0F" w14:textId="77777777" w:rsidTr="002F1DB4">
        <w:trPr>
          <w:trHeight w:val="514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5656E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State Analysis Guides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C8D74B" w14:textId="1165F095" w:rsidR="00247183" w:rsidRPr="00247183" w:rsidRDefault="00247183" w:rsidP="00AA6B9F">
            <w:r w:rsidRPr="00247183">
              <w:rPr>
                <w:rFonts w:eastAsia="Calibri" w:hAnsi="Calibri"/>
                <w:color w:val="000000" w:themeColor="text1"/>
                <w:kern w:val="24"/>
              </w:rPr>
              <w:t>Emergency Volunteers (7 p)</w:t>
            </w:r>
          </w:p>
        </w:tc>
      </w:tr>
      <w:tr w:rsidR="00247183" w:rsidRPr="007D22A5" w14:paraId="6C0B007E" w14:textId="77777777" w:rsidTr="002F1DB4">
        <w:trPr>
          <w:trHeight w:val="595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B1191C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Current Issues &amp; Updates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9A2F08" w14:textId="45B096D5" w:rsidR="00247183" w:rsidRPr="00247183" w:rsidRDefault="00247183" w:rsidP="00AA6B9F"/>
        </w:tc>
      </w:tr>
      <w:tr w:rsidR="00247183" w:rsidRPr="007D22A5" w14:paraId="657154DA" w14:textId="77777777" w:rsidTr="005C3BE9">
        <w:trPr>
          <w:trHeight w:val="352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1EDBFA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Supplemental Materials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A0FEA" w14:textId="3E227505" w:rsidR="00247183" w:rsidRPr="00247183" w:rsidRDefault="00247183" w:rsidP="00247183">
            <w:r w:rsidRPr="00247183">
              <w:rPr>
                <w:rFonts w:eastAsia="Calibri" w:hAnsi="Calibri"/>
                <w:color w:val="000000" w:themeColor="text1"/>
                <w:kern w:val="24"/>
              </w:rPr>
              <w:t>(6 p)</w:t>
            </w:r>
          </w:p>
        </w:tc>
      </w:tr>
      <w:tr w:rsidR="00247183" w:rsidRPr="007D22A5" w14:paraId="5CCB0081" w14:textId="77777777" w:rsidTr="005C3BE9">
        <w:trPr>
          <w:trHeight w:val="370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12F06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5CE60" w14:textId="782A317A" w:rsidR="00247183" w:rsidRPr="00247183" w:rsidRDefault="00247183" w:rsidP="00247183">
            <w:r w:rsidRPr="00247183">
              <w:rPr>
                <w:rFonts w:eastAsia="Calibri" w:hAnsi="Calibri"/>
                <w:i/>
                <w:iCs/>
                <w:color w:val="000000" w:themeColor="text1"/>
                <w:kern w:val="24"/>
              </w:rPr>
              <w:t>9 (10)</w:t>
            </w:r>
          </w:p>
        </w:tc>
      </w:tr>
    </w:tbl>
    <w:p w14:paraId="2A281DA4" w14:textId="77777777" w:rsidR="00BB4D24" w:rsidRDefault="00BB4D24"/>
    <w:sectPr w:rsidR="00BB4D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A6760" w14:textId="77777777" w:rsidR="001A2B84" w:rsidRDefault="001A2B84" w:rsidP="007E32D1">
      <w:r>
        <w:separator/>
      </w:r>
    </w:p>
  </w:endnote>
  <w:endnote w:type="continuationSeparator" w:id="0">
    <w:p w14:paraId="72DB1F23" w14:textId="77777777" w:rsidR="001A2B84" w:rsidRDefault="001A2B84" w:rsidP="007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30F90" w14:textId="3DD304AB" w:rsidR="007E32D1" w:rsidRDefault="007E32D1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5AA52" w14:textId="77777777" w:rsidR="001A2B84" w:rsidRDefault="001A2B84" w:rsidP="007E32D1">
      <w:r>
        <w:separator/>
      </w:r>
    </w:p>
  </w:footnote>
  <w:footnote w:type="continuationSeparator" w:id="0">
    <w:p w14:paraId="674E071C" w14:textId="77777777" w:rsidR="001A2B84" w:rsidRDefault="001A2B84" w:rsidP="007E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1E26D" w14:textId="1BB3DFFF" w:rsidR="008748BA" w:rsidRPr="00B36CF9" w:rsidRDefault="00B36CF9" w:rsidP="00B36CF9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390C"/>
    <w:multiLevelType w:val="hybridMultilevel"/>
    <w:tmpl w:val="935E1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73683"/>
    <w:multiLevelType w:val="hybridMultilevel"/>
    <w:tmpl w:val="FCFCE034"/>
    <w:lvl w:ilvl="0" w:tplc="A552C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48B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66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25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E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0A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E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69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AE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317468"/>
    <w:multiLevelType w:val="hybridMultilevel"/>
    <w:tmpl w:val="0D18D6FE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3" w15:restartNumberingAfterBreak="0">
    <w:nsid w:val="0C5E2D49"/>
    <w:multiLevelType w:val="hybridMultilevel"/>
    <w:tmpl w:val="EC2CF380"/>
    <w:lvl w:ilvl="0" w:tplc="3BB4F618">
      <w:start w:val="1"/>
      <w:numFmt w:val="bullet"/>
      <w:lvlText w:val="•"/>
      <w:lvlJc w:val="left"/>
      <w:pPr>
        <w:tabs>
          <w:tab w:val="num" w:pos="204"/>
        </w:tabs>
        <w:ind w:left="204" w:hanging="360"/>
      </w:pPr>
      <w:rPr>
        <w:rFonts w:ascii="Arial" w:hAnsi="Arial" w:hint="default"/>
      </w:rPr>
    </w:lvl>
    <w:lvl w:ilvl="1" w:tplc="85B868C4" w:tentative="1">
      <w:start w:val="1"/>
      <w:numFmt w:val="bullet"/>
      <w:lvlText w:val="•"/>
      <w:lvlJc w:val="left"/>
      <w:pPr>
        <w:tabs>
          <w:tab w:val="num" w:pos="924"/>
        </w:tabs>
        <w:ind w:left="924" w:hanging="360"/>
      </w:pPr>
      <w:rPr>
        <w:rFonts w:ascii="Arial" w:hAnsi="Arial" w:hint="default"/>
      </w:rPr>
    </w:lvl>
    <w:lvl w:ilvl="2" w:tplc="C5FCE608" w:tentative="1">
      <w:start w:val="1"/>
      <w:numFmt w:val="bullet"/>
      <w:lvlText w:val="•"/>
      <w:lvlJc w:val="left"/>
      <w:pPr>
        <w:tabs>
          <w:tab w:val="num" w:pos="1644"/>
        </w:tabs>
        <w:ind w:left="1644" w:hanging="360"/>
      </w:pPr>
      <w:rPr>
        <w:rFonts w:ascii="Arial" w:hAnsi="Arial" w:hint="default"/>
      </w:rPr>
    </w:lvl>
    <w:lvl w:ilvl="3" w:tplc="49280A00" w:tentative="1">
      <w:start w:val="1"/>
      <w:numFmt w:val="bullet"/>
      <w:lvlText w:val="•"/>
      <w:lvlJc w:val="left"/>
      <w:pPr>
        <w:tabs>
          <w:tab w:val="num" w:pos="2364"/>
        </w:tabs>
        <w:ind w:left="2364" w:hanging="360"/>
      </w:pPr>
      <w:rPr>
        <w:rFonts w:ascii="Arial" w:hAnsi="Arial" w:hint="default"/>
      </w:rPr>
    </w:lvl>
    <w:lvl w:ilvl="4" w:tplc="187A77B2" w:tentative="1">
      <w:start w:val="1"/>
      <w:numFmt w:val="bullet"/>
      <w:lvlText w:val="•"/>
      <w:lvlJc w:val="left"/>
      <w:pPr>
        <w:tabs>
          <w:tab w:val="num" w:pos="3084"/>
        </w:tabs>
        <w:ind w:left="3084" w:hanging="360"/>
      </w:pPr>
      <w:rPr>
        <w:rFonts w:ascii="Arial" w:hAnsi="Arial" w:hint="default"/>
      </w:rPr>
    </w:lvl>
    <w:lvl w:ilvl="5" w:tplc="49582022" w:tentative="1">
      <w:start w:val="1"/>
      <w:numFmt w:val="bullet"/>
      <w:lvlText w:val="•"/>
      <w:lvlJc w:val="left"/>
      <w:pPr>
        <w:tabs>
          <w:tab w:val="num" w:pos="3804"/>
        </w:tabs>
        <w:ind w:left="3804" w:hanging="360"/>
      </w:pPr>
      <w:rPr>
        <w:rFonts w:ascii="Arial" w:hAnsi="Arial" w:hint="default"/>
      </w:rPr>
    </w:lvl>
    <w:lvl w:ilvl="6" w:tplc="FD3228F6" w:tentative="1">
      <w:start w:val="1"/>
      <w:numFmt w:val="bullet"/>
      <w:lvlText w:val="•"/>
      <w:lvlJc w:val="left"/>
      <w:pPr>
        <w:tabs>
          <w:tab w:val="num" w:pos="4524"/>
        </w:tabs>
        <w:ind w:left="4524" w:hanging="360"/>
      </w:pPr>
      <w:rPr>
        <w:rFonts w:ascii="Arial" w:hAnsi="Arial" w:hint="default"/>
      </w:rPr>
    </w:lvl>
    <w:lvl w:ilvl="7" w:tplc="CCBA903E" w:tentative="1">
      <w:start w:val="1"/>
      <w:numFmt w:val="bullet"/>
      <w:lvlText w:val="•"/>
      <w:lvlJc w:val="left"/>
      <w:pPr>
        <w:tabs>
          <w:tab w:val="num" w:pos="5244"/>
        </w:tabs>
        <w:ind w:left="5244" w:hanging="360"/>
      </w:pPr>
      <w:rPr>
        <w:rFonts w:ascii="Arial" w:hAnsi="Arial" w:hint="default"/>
      </w:rPr>
    </w:lvl>
    <w:lvl w:ilvl="8" w:tplc="10AE35F8" w:tentative="1">
      <w:start w:val="1"/>
      <w:numFmt w:val="bullet"/>
      <w:lvlText w:val="•"/>
      <w:lvlJc w:val="left"/>
      <w:pPr>
        <w:tabs>
          <w:tab w:val="num" w:pos="5964"/>
        </w:tabs>
        <w:ind w:left="5964" w:hanging="360"/>
      </w:pPr>
      <w:rPr>
        <w:rFonts w:ascii="Arial" w:hAnsi="Arial" w:hint="default"/>
      </w:rPr>
    </w:lvl>
  </w:abstractNum>
  <w:abstractNum w:abstractNumId="4" w15:restartNumberingAfterBreak="0">
    <w:nsid w:val="1131250E"/>
    <w:multiLevelType w:val="hybridMultilevel"/>
    <w:tmpl w:val="A538BE8C"/>
    <w:lvl w:ilvl="0" w:tplc="A27E582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B44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6CB4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5E05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B4F6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1FE85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A6454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F149A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C251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1B3745D1"/>
    <w:multiLevelType w:val="hybridMultilevel"/>
    <w:tmpl w:val="3D740836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6" w15:restartNumberingAfterBreak="0">
    <w:nsid w:val="1ED46D3E"/>
    <w:multiLevelType w:val="hybridMultilevel"/>
    <w:tmpl w:val="7040CB54"/>
    <w:lvl w:ilvl="0" w:tplc="F6A6EA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0CBB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80A6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F8B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7BC9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052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25D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3A3B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F187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30EE4F2D"/>
    <w:multiLevelType w:val="hybridMultilevel"/>
    <w:tmpl w:val="5F7809C2"/>
    <w:lvl w:ilvl="0" w:tplc="A81823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43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8B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C09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0F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E8A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5A7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E96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E6F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1293645"/>
    <w:multiLevelType w:val="hybridMultilevel"/>
    <w:tmpl w:val="8CD8A958"/>
    <w:lvl w:ilvl="0" w:tplc="41E2E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4A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4C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E9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E9E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068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65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D8D8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6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2620EAA"/>
    <w:multiLevelType w:val="hybridMultilevel"/>
    <w:tmpl w:val="674E9952"/>
    <w:lvl w:ilvl="0" w:tplc="8F0C3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44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E6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C3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0E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E9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489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928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0C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72643B9"/>
    <w:multiLevelType w:val="hybridMultilevel"/>
    <w:tmpl w:val="9BC8D43A"/>
    <w:lvl w:ilvl="0" w:tplc="674EB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3E2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EC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CA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EC7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45D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A7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3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CA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4FD46E7"/>
    <w:multiLevelType w:val="hybridMultilevel"/>
    <w:tmpl w:val="A35A59B2"/>
    <w:lvl w:ilvl="0" w:tplc="744646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2098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07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A4F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8B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FEE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60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68C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A3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A8621E5"/>
    <w:multiLevelType w:val="hybridMultilevel"/>
    <w:tmpl w:val="1876E6F6"/>
    <w:lvl w:ilvl="0" w:tplc="11589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E25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AA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A4E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AF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81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503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AC5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0D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255DD7"/>
    <w:multiLevelType w:val="hybridMultilevel"/>
    <w:tmpl w:val="9176F006"/>
    <w:lvl w:ilvl="0" w:tplc="A27E58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13090"/>
    <w:multiLevelType w:val="hybridMultilevel"/>
    <w:tmpl w:val="60D2EB1E"/>
    <w:lvl w:ilvl="0" w:tplc="A664DE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368F1F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748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06285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22A9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8AF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06D0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EA0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1E0D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87003"/>
    <w:multiLevelType w:val="hybridMultilevel"/>
    <w:tmpl w:val="00E25FDA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9" w15:restartNumberingAfterBreak="0">
    <w:nsid w:val="7E59603F"/>
    <w:multiLevelType w:val="hybridMultilevel"/>
    <w:tmpl w:val="48126CDE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20" w15:restartNumberingAfterBreak="0">
    <w:nsid w:val="7EA41E11"/>
    <w:multiLevelType w:val="hybridMultilevel"/>
    <w:tmpl w:val="505EB5CA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16"/>
  </w:num>
  <w:num w:numId="5">
    <w:abstractNumId w:val="1"/>
  </w:num>
  <w:num w:numId="6">
    <w:abstractNumId w:val="11"/>
  </w:num>
  <w:num w:numId="7">
    <w:abstractNumId w:val="10"/>
  </w:num>
  <w:num w:numId="8">
    <w:abstractNumId w:val="8"/>
  </w:num>
  <w:num w:numId="9">
    <w:abstractNumId w:val="12"/>
  </w:num>
  <w:num w:numId="10">
    <w:abstractNumId w:val="13"/>
  </w:num>
  <w:num w:numId="11">
    <w:abstractNumId w:val="17"/>
  </w:num>
  <w:num w:numId="12">
    <w:abstractNumId w:val="14"/>
  </w:num>
  <w:num w:numId="13">
    <w:abstractNumId w:val="3"/>
  </w:num>
  <w:num w:numId="14">
    <w:abstractNumId w:val="9"/>
  </w:num>
  <w:num w:numId="15">
    <w:abstractNumId w:val="5"/>
  </w:num>
  <w:num w:numId="16">
    <w:abstractNumId w:val="0"/>
  </w:num>
  <w:num w:numId="17">
    <w:abstractNumId w:val="18"/>
  </w:num>
  <w:num w:numId="18">
    <w:abstractNumId w:val="7"/>
  </w:num>
  <w:num w:numId="19">
    <w:abstractNumId w:val="20"/>
  </w:num>
  <w:num w:numId="20">
    <w:abstractNumId w:val="1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4"/>
    <w:rsid w:val="000701F6"/>
    <w:rsid w:val="00073F77"/>
    <w:rsid w:val="00074491"/>
    <w:rsid w:val="000A2496"/>
    <w:rsid w:val="000E1AF3"/>
    <w:rsid w:val="000E30A3"/>
    <w:rsid w:val="000F5C3B"/>
    <w:rsid w:val="000F66A7"/>
    <w:rsid w:val="001136DA"/>
    <w:rsid w:val="00151250"/>
    <w:rsid w:val="00151278"/>
    <w:rsid w:val="00181D16"/>
    <w:rsid w:val="001858EA"/>
    <w:rsid w:val="001A02BB"/>
    <w:rsid w:val="001A13E8"/>
    <w:rsid w:val="001A2B84"/>
    <w:rsid w:val="001C10E3"/>
    <w:rsid w:val="00211327"/>
    <w:rsid w:val="00214D7C"/>
    <w:rsid w:val="00247183"/>
    <w:rsid w:val="0028059C"/>
    <w:rsid w:val="00296DBB"/>
    <w:rsid w:val="002E247D"/>
    <w:rsid w:val="002F1DB4"/>
    <w:rsid w:val="00345AD0"/>
    <w:rsid w:val="003B086B"/>
    <w:rsid w:val="003B52AC"/>
    <w:rsid w:val="003E56AB"/>
    <w:rsid w:val="00413933"/>
    <w:rsid w:val="0042642F"/>
    <w:rsid w:val="00427D15"/>
    <w:rsid w:val="00435B20"/>
    <w:rsid w:val="00447E75"/>
    <w:rsid w:val="00463A0B"/>
    <w:rsid w:val="00476446"/>
    <w:rsid w:val="004D7D12"/>
    <w:rsid w:val="004E5A8F"/>
    <w:rsid w:val="004E7416"/>
    <w:rsid w:val="004F212D"/>
    <w:rsid w:val="004F5191"/>
    <w:rsid w:val="005C3BE9"/>
    <w:rsid w:val="005C7E0B"/>
    <w:rsid w:val="005C7E4C"/>
    <w:rsid w:val="005E4710"/>
    <w:rsid w:val="005F5C8D"/>
    <w:rsid w:val="00607D1B"/>
    <w:rsid w:val="00644A9A"/>
    <w:rsid w:val="00652209"/>
    <w:rsid w:val="006553D9"/>
    <w:rsid w:val="00665407"/>
    <w:rsid w:val="00687036"/>
    <w:rsid w:val="006A219E"/>
    <w:rsid w:val="006C354A"/>
    <w:rsid w:val="006C60F7"/>
    <w:rsid w:val="006C6642"/>
    <w:rsid w:val="006F6864"/>
    <w:rsid w:val="00782260"/>
    <w:rsid w:val="007A226D"/>
    <w:rsid w:val="007A2DD0"/>
    <w:rsid w:val="007D22A5"/>
    <w:rsid w:val="007E32D1"/>
    <w:rsid w:val="007F3EE8"/>
    <w:rsid w:val="008016FE"/>
    <w:rsid w:val="00816144"/>
    <w:rsid w:val="00816D65"/>
    <w:rsid w:val="00821BE6"/>
    <w:rsid w:val="0083305C"/>
    <w:rsid w:val="00836127"/>
    <w:rsid w:val="00846785"/>
    <w:rsid w:val="00854565"/>
    <w:rsid w:val="00861CAE"/>
    <w:rsid w:val="008748BA"/>
    <w:rsid w:val="00884C44"/>
    <w:rsid w:val="00885137"/>
    <w:rsid w:val="008B3E0F"/>
    <w:rsid w:val="008C1D59"/>
    <w:rsid w:val="008D488A"/>
    <w:rsid w:val="009233A9"/>
    <w:rsid w:val="009357C8"/>
    <w:rsid w:val="00951142"/>
    <w:rsid w:val="0095284D"/>
    <w:rsid w:val="00953F83"/>
    <w:rsid w:val="00A10AA4"/>
    <w:rsid w:val="00A51BC2"/>
    <w:rsid w:val="00A60FD8"/>
    <w:rsid w:val="00A75D94"/>
    <w:rsid w:val="00A93842"/>
    <w:rsid w:val="00AA08EB"/>
    <w:rsid w:val="00AA6B9F"/>
    <w:rsid w:val="00AD1BDF"/>
    <w:rsid w:val="00AF1D3A"/>
    <w:rsid w:val="00B27EE0"/>
    <w:rsid w:val="00B354AD"/>
    <w:rsid w:val="00B36CF9"/>
    <w:rsid w:val="00B46E91"/>
    <w:rsid w:val="00B75B7F"/>
    <w:rsid w:val="00B97B38"/>
    <w:rsid w:val="00BA0486"/>
    <w:rsid w:val="00BB4D24"/>
    <w:rsid w:val="00BB5E8C"/>
    <w:rsid w:val="00BC6C4D"/>
    <w:rsid w:val="00BF162F"/>
    <w:rsid w:val="00C007B4"/>
    <w:rsid w:val="00C04926"/>
    <w:rsid w:val="00CF26A2"/>
    <w:rsid w:val="00D02AAB"/>
    <w:rsid w:val="00D40E7B"/>
    <w:rsid w:val="00D6574F"/>
    <w:rsid w:val="00D65D78"/>
    <w:rsid w:val="00D94694"/>
    <w:rsid w:val="00D95CD7"/>
    <w:rsid w:val="00DA7F47"/>
    <w:rsid w:val="00DC0E66"/>
    <w:rsid w:val="00E1043B"/>
    <w:rsid w:val="00E153B9"/>
    <w:rsid w:val="00E50470"/>
    <w:rsid w:val="00EA482A"/>
    <w:rsid w:val="00EA4AA1"/>
    <w:rsid w:val="00EB7F7F"/>
    <w:rsid w:val="00EE7057"/>
    <w:rsid w:val="00F34096"/>
    <w:rsid w:val="00F36D12"/>
    <w:rsid w:val="00F46208"/>
    <w:rsid w:val="00F568B8"/>
    <w:rsid w:val="00F649CA"/>
    <w:rsid w:val="00F75188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6B98"/>
  <w15:chartTrackingRefBased/>
  <w15:docId w15:val="{EDC4E51D-AA38-479D-AADF-4A312263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AF1D3A"/>
    <w:pPr>
      <w:ind w:left="720"/>
      <w:contextualSpacing/>
    </w:pPr>
  </w:style>
  <w:style w:type="table" w:styleId="TableGrid">
    <w:name w:val="Table Grid"/>
    <w:basedOn w:val="TableNormal"/>
    <w:uiPriority w:val="39"/>
    <w:rsid w:val="0028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2D1"/>
  </w:style>
  <w:style w:type="paragraph" w:styleId="Footer">
    <w:name w:val="footer"/>
    <w:basedOn w:val="Normal"/>
    <w:link w:val="Foot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2D1"/>
  </w:style>
  <w:style w:type="paragraph" w:styleId="NormalWeb">
    <w:name w:val="Normal (Web)"/>
    <w:basedOn w:val="Normal"/>
    <w:uiPriority w:val="99"/>
    <w:semiHidden/>
    <w:unhideWhenUsed/>
    <w:rsid w:val="00A51B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653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962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31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34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326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857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00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1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84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24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370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342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27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96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292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59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51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4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34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5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88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07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3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433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756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67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1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845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12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212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97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66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59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02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40</cp:revision>
  <dcterms:created xsi:type="dcterms:W3CDTF">2020-03-06T22:30:00Z</dcterms:created>
  <dcterms:modified xsi:type="dcterms:W3CDTF">2020-08-08T01:15:00Z</dcterms:modified>
</cp:coreProperties>
</file>