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E907C9" w14:textId="6510829C" w:rsidR="00276320" w:rsidRPr="00D6574F" w:rsidRDefault="007B5756" w:rsidP="00276320">
      <w:pPr>
        <w:jc w:val="center"/>
        <w:rPr>
          <w:b/>
          <w:bCs/>
        </w:rPr>
      </w:pPr>
      <w:r>
        <w:rPr>
          <w:b/>
          <w:bCs/>
          <w:highlight w:val="yellow"/>
        </w:rPr>
        <w:t xml:space="preserve">PLEASE </w:t>
      </w:r>
      <w:r w:rsidR="00276320" w:rsidRPr="00435B20">
        <w:rPr>
          <w:b/>
          <w:bCs/>
          <w:highlight w:val="yellow"/>
        </w:rPr>
        <w:t>READ FIRST</w:t>
      </w:r>
    </w:p>
    <w:p w14:paraId="7FDC9730" w14:textId="77777777" w:rsidR="00276320" w:rsidRDefault="00276320" w:rsidP="00276320"/>
    <w:p w14:paraId="4CA10AB1" w14:textId="69F9CC0E" w:rsidR="00276320" w:rsidRPr="00D6574F" w:rsidRDefault="00276320" w:rsidP="00276320">
      <w:pPr>
        <w:jc w:val="center"/>
        <w:rPr>
          <w:b/>
          <w:bCs/>
        </w:rPr>
      </w:pPr>
      <w:r>
        <w:rPr>
          <w:b/>
          <w:bCs/>
        </w:rPr>
        <w:t xml:space="preserve">Public Health </w:t>
      </w:r>
      <w:r w:rsidR="00E33096">
        <w:rPr>
          <w:b/>
          <w:bCs/>
        </w:rPr>
        <w:t>&amp;</w:t>
      </w:r>
      <w:r>
        <w:rPr>
          <w:b/>
          <w:bCs/>
        </w:rPr>
        <w:t xml:space="preserve"> </w:t>
      </w:r>
      <w:r w:rsidR="00E33096">
        <w:rPr>
          <w:b/>
          <w:bCs/>
        </w:rPr>
        <w:t>Schools</w:t>
      </w:r>
      <w:r w:rsidRPr="00D6574F">
        <w:rPr>
          <w:b/>
          <w:bCs/>
        </w:rPr>
        <w:t xml:space="preserve"> Toolkit – Round 1 Drafts</w:t>
      </w:r>
    </w:p>
    <w:p w14:paraId="592404B0" w14:textId="77777777" w:rsidR="00276320" w:rsidRDefault="00276320" w:rsidP="00276320"/>
    <w:p w14:paraId="55D4AC5A" w14:textId="77777777" w:rsidR="00276320" w:rsidRDefault="00276320" w:rsidP="00276320"/>
    <w:p w14:paraId="5AE4DF6C" w14:textId="2886EDB3" w:rsidR="00276320" w:rsidRDefault="00276320" w:rsidP="00276320">
      <w:r>
        <w:t xml:space="preserve">A few thoughts and questions to consider as you review the </w:t>
      </w:r>
      <w:r>
        <w:rPr>
          <w:b/>
          <w:bCs/>
        </w:rPr>
        <w:t xml:space="preserve">Public Health </w:t>
      </w:r>
      <w:r w:rsidR="00E33096">
        <w:rPr>
          <w:b/>
          <w:bCs/>
        </w:rPr>
        <w:t>&amp; Schools</w:t>
      </w:r>
      <w:r w:rsidRPr="00D6574F">
        <w:rPr>
          <w:b/>
          <w:bCs/>
        </w:rPr>
        <w:t xml:space="preserve"> </w:t>
      </w:r>
      <w:r>
        <w:t>toolkit.</w:t>
      </w:r>
    </w:p>
    <w:p w14:paraId="195C0D33" w14:textId="77777777" w:rsidR="00276320" w:rsidRDefault="00276320" w:rsidP="00276320"/>
    <w:p w14:paraId="7B7324A2" w14:textId="77777777" w:rsidR="00276320" w:rsidRPr="00181D16" w:rsidRDefault="00276320" w:rsidP="00276320">
      <w:pPr>
        <w:spacing w:after="40"/>
        <w:rPr>
          <w:b/>
          <w:bCs/>
          <w:i/>
          <w:iCs/>
        </w:rPr>
      </w:pPr>
      <w:r w:rsidRPr="00181D16">
        <w:rPr>
          <w:b/>
          <w:bCs/>
          <w:i/>
          <w:iCs/>
        </w:rPr>
        <w:t>Recapping our plans to update the toolkits generally:</w:t>
      </w:r>
    </w:p>
    <w:p w14:paraId="0B514328" w14:textId="77777777" w:rsidR="00276320" w:rsidRPr="00AF1D3A" w:rsidRDefault="00276320" w:rsidP="00276320">
      <w:pPr>
        <w:pStyle w:val="ListParagraph"/>
        <w:numPr>
          <w:ilvl w:val="0"/>
          <w:numId w:val="1"/>
        </w:numPr>
        <w:spacing w:after="120"/>
        <w:contextualSpacing w:val="0"/>
      </w:pPr>
      <w:r w:rsidRPr="00AF1D3A">
        <w:t>Update contents</w:t>
      </w:r>
    </w:p>
    <w:p w14:paraId="478A0303" w14:textId="77777777" w:rsidR="00276320" w:rsidRDefault="00276320" w:rsidP="00276320">
      <w:pPr>
        <w:pStyle w:val="ListParagraph"/>
        <w:numPr>
          <w:ilvl w:val="0"/>
          <w:numId w:val="1"/>
        </w:numPr>
        <w:spacing w:after="120"/>
        <w:contextualSpacing w:val="0"/>
      </w:pPr>
      <w:r w:rsidRPr="00AF1D3A">
        <w:t>Streamline the various types of documents in the toolkits</w:t>
      </w:r>
    </w:p>
    <w:p w14:paraId="14A26DBF" w14:textId="77777777" w:rsidR="00276320" w:rsidRDefault="00276320" w:rsidP="00276320">
      <w:pPr>
        <w:pStyle w:val="ListParagraph"/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965"/>
        <w:gridCol w:w="2880"/>
      </w:tblGrid>
      <w:tr w:rsidR="00276320" w14:paraId="50A229CF" w14:textId="77777777" w:rsidTr="008A597C">
        <w:trPr>
          <w:jc w:val="center"/>
        </w:trPr>
        <w:tc>
          <w:tcPr>
            <w:tcW w:w="2965" w:type="dxa"/>
          </w:tcPr>
          <w:p w14:paraId="36590231" w14:textId="77777777" w:rsidR="00276320" w:rsidRPr="00B354AD" w:rsidRDefault="00276320" w:rsidP="008A597C">
            <w:pPr>
              <w:rPr>
                <w:i/>
                <w:iCs/>
              </w:rPr>
            </w:pPr>
            <w:r w:rsidRPr="00B354AD">
              <w:rPr>
                <w:i/>
                <w:iCs/>
              </w:rPr>
              <w:t>Current Document Types</w:t>
            </w:r>
          </w:p>
        </w:tc>
        <w:tc>
          <w:tcPr>
            <w:tcW w:w="2880" w:type="dxa"/>
          </w:tcPr>
          <w:p w14:paraId="0FB5E86C" w14:textId="77777777" w:rsidR="00276320" w:rsidRPr="00B354AD" w:rsidRDefault="00276320" w:rsidP="008A597C">
            <w:pPr>
              <w:rPr>
                <w:i/>
                <w:iCs/>
              </w:rPr>
            </w:pPr>
            <w:r w:rsidRPr="00B354AD">
              <w:rPr>
                <w:i/>
                <w:iCs/>
              </w:rPr>
              <w:t>Revised Document Types</w:t>
            </w:r>
          </w:p>
        </w:tc>
      </w:tr>
      <w:tr w:rsidR="00276320" w14:paraId="2F247ECC" w14:textId="77777777" w:rsidTr="008A597C">
        <w:trPr>
          <w:jc w:val="center"/>
        </w:trPr>
        <w:tc>
          <w:tcPr>
            <w:tcW w:w="2965" w:type="dxa"/>
          </w:tcPr>
          <w:p w14:paraId="782ADB56" w14:textId="77777777" w:rsidR="00276320" w:rsidRDefault="00276320" w:rsidP="008A597C">
            <w:r>
              <w:t>Executive Overviews</w:t>
            </w:r>
          </w:p>
        </w:tc>
        <w:tc>
          <w:tcPr>
            <w:tcW w:w="2880" w:type="dxa"/>
          </w:tcPr>
          <w:p w14:paraId="1F2D7D16" w14:textId="77777777" w:rsidR="00276320" w:rsidRDefault="00276320" w:rsidP="008A597C">
            <w:r w:rsidRPr="00B97B38">
              <w:t>Executive Summary</w:t>
            </w:r>
          </w:p>
        </w:tc>
      </w:tr>
      <w:tr w:rsidR="00276320" w14:paraId="453E625E" w14:textId="77777777" w:rsidTr="008A597C">
        <w:trPr>
          <w:jc w:val="center"/>
        </w:trPr>
        <w:tc>
          <w:tcPr>
            <w:tcW w:w="2965" w:type="dxa"/>
          </w:tcPr>
          <w:p w14:paraId="26212EBA" w14:textId="77777777" w:rsidR="00276320" w:rsidRDefault="00276320" w:rsidP="008A597C">
            <w:r>
              <w:t>Fact Sheets</w:t>
            </w:r>
          </w:p>
        </w:tc>
        <w:tc>
          <w:tcPr>
            <w:tcW w:w="2880" w:type="dxa"/>
            <w:vMerge w:val="restart"/>
            <w:vAlign w:val="center"/>
          </w:tcPr>
          <w:p w14:paraId="620A6E82" w14:textId="77777777" w:rsidR="00276320" w:rsidRDefault="00276320" w:rsidP="008A597C">
            <w:r w:rsidRPr="004F5191">
              <w:t>Issue Briefs</w:t>
            </w:r>
          </w:p>
        </w:tc>
      </w:tr>
      <w:tr w:rsidR="00276320" w14:paraId="07C269FF" w14:textId="77777777" w:rsidTr="008A597C">
        <w:trPr>
          <w:jc w:val="center"/>
        </w:trPr>
        <w:tc>
          <w:tcPr>
            <w:tcW w:w="2965" w:type="dxa"/>
          </w:tcPr>
          <w:p w14:paraId="055094A2" w14:textId="77777777" w:rsidR="00276320" w:rsidRDefault="00276320" w:rsidP="008A597C">
            <w:r>
              <w:t>Issue Briefs</w:t>
            </w:r>
          </w:p>
        </w:tc>
        <w:tc>
          <w:tcPr>
            <w:tcW w:w="2880" w:type="dxa"/>
            <w:vMerge/>
          </w:tcPr>
          <w:p w14:paraId="7F62AE37" w14:textId="77777777" w:rsidR="00276320" w:rsidRDefault="00276320" w:rsidP="008A597C"/>
        </w:tc>
      </w:tr>
      <w:tr w:rsidR="00276320" w14:paraId="0C3706D6" w14:textId="77777777" w:rsidTr="008A597C">
        <w:trPr>
          <w:jc w:val="center"/>
        </w:trPr>
        <w:tc>
          <w:tcPr>
            <w:tcW w:w="2965" w:type="dxa"/>
          </w:tcPr>
          <w:p w14:paraId="48691269" w14:textId="77777777" w:rsidR="00276320" w:rsidRDefault="00276320" w:rsidP="008A597C">
            <w:r>
              <w:t>State Analysis Guides</w:t>
            </w:r>
          </w:p>
        </w:tc>
        <w:tc>
          <w:tcPr>
            <w:tcW w:w="2880" w:type="dxa"/>
            <w:vMerge w:val="restart"/>
            <w:vAlign w:val="center"/>
          </w:tcPr>
          <w:p w14:paraId="01F41785" w14:textId="77777777" w:rsidR="00276320" w:rsidRDefault="00276320" w:rsidP="008A597C">
            <w:r w:rsidRPr="007F3EE8">
              <w:t>Practice Guides</w:t>
            </w:r>
          </w:p>
        </w:tc>
      </w:tr>
      <w:tr w:rsidR="00276320" w14:paraId="2573DB06" w14:textId="77777777" w:rsidTr="008A597C">
        <w:trPr>
          <w:jc w:val="center"/>
        </w:trPr>
        <w:tc>
          <w:tcPr>
            <w:tcW w:w="2965" w:type="dxa"/>
          </w:tcPr>
          <w:p w14:paraId="360DF817" w14:textId="77777777" w:rsidR="00276320" w:rsidRDefault="00276320" w:rsidP="008A597C">
            <w:r>
              <w:t>Resource Materials</w:t>
            </w:r>
          </w:p>
        </w:tc>
        <w:tc>
          <w:tcPr>
            <w:tcW w:w="2880" w:type="dxa"/>
            <w:vMerge/>
          </w:tcPr>
          <w:p w14:paraId="50F36B9A" w14:textId="77777777" w:rsidR="00276320" w:rsidRDefault="00276320" w:rsidP="008A597C"/>
        </w:tc>
      </w:tr>
      <w:tr w:rsidR="00276320" w14:paraId="31BBCA0E" w14:textId="77777777" w:rsidTr="008A597C">
        <w:trPr>
          <w:jc w:val="center"/>
        </w:trPr>
        <w:tc>
          <w:tcPr>
            <w:tcW w:w="2965" w:type="dxa"/>
          </w:tcPr>
          <w:p w14:paraId="68A6341E" w14:textId="77777777" w:rsidR="00276320" w:rsidRDefault="00276320" w:rsidP="008A597C">
            <w:r>
              <w:t>Current Issues &amp; Updates</w:t>
            </w:r>
          </w:p>
        </w:tc>
        <w:tc>
          <w:tcPr>
            <w:tcW w:w="2880" w:type="dxa"/>
          </w:tcPr>
          <w:p w14:paraId="4B2A52EA" w14:textId="77777777" w:rsidR="00276320" w:rsidRDefault="00276320" w:rsidP="008A597C">
            <w:r>
              <w:t>TBD</w:t>
            </w:r>
          </w:p>
        </w:tc>
      </w:tr>
    </w:tbl>
    <w:p w14:paraId="0C4335E8" w14:textId="77777777" w:rsidR="00276320" w:rsidRPr="00AF1D3A" w:rsidRDefault="00276320" w:rsidP="00276320">
      <w:pPr>
        <w:pStyle w:val="ListParagraph"/>
      </w:pPr>
    </w:p>
    <w:p w14:paraId="0977CF50" w14:textId="77777777" w:rsidR="00276320" w:rsidRPr="00AF1D3A" w:rsidRDefault="00276320" w:rsidP="00276320">
      <w:pPr>
        <w:pStyle w:val="ListParagraph"/>
        <w:numPr>
          <w:ilvl w:val="0"/>
          <w:numId w:val="1"/>
        </w:numPr>
        <w:spacing w:after="120"/>
        <w:contextualSpacing w:val="0"/>
      </w:pPr>
      <w:r w:rsidRPr="00AF1D3A">
        <w:t>Eliminate redundancies among and within documents</w:t>
      </w:r>
    </w:p>
    <w:p w14:paraId="5458F538" w14:textId="77777777" w:rsidR="00276320" w:rsidRPr="00AF1D3A" w:rsidRDefault="00276320" w:rsidP="00276320">
      <w:pPr>
        <w:pStyle w:val="ListParagraph"/>
        <w:numPr>
          <w:ilvl w:val="0"/>
          <w:numId w:val="1"/>
        </w:numPr>
        <w:spacing w:after="120"/>
        <w:contextualSpacing w:val="0"/>
      </w:pPr>
      <w:r w:rsidRPr="00AF1D3A">
        <w:t>Create documents that can be used in more than one toolkit</w:t>
      </w:r>
    </w:p>
    <w:p w14:paraId="73C45848" w14:textId="77777777" w:rsidR="00276320" w:rsidRDefault="00276320" w:rsidP="00276320">
      <w:pPr>
        <w:pStyle w:val="ListParagraph"/>
        <w:numPr>
          <w:ilvl w:val="0"/>
          <w:numId w:val="1"/>
        </w:numPr>
        <w:spacing w:after="120"/>
        <w:contextualSpacing w:val="0"/>
      </w:pPr>
      <w:r w:rsidRPr="00AF1D3A">
        <w:t>Reorganize the way toolkit documents are presented</w:t>
      </w:r>
      <w:r>
        <w:t xml:space="preserve">/grouped online </w:t>
      </w:r>
    </w:p>
    <w:p w14:paraId="4E7BB46C" w14:textId="77777777" w:rsidR="00276320" w:rsidRDefault="00276320" w:rsidP="00276320"/>
    <w:p w14:paraId="7AC56D38" w14:textId="21F8A5BE" w:rsidR="00276320" w:rsidRPr="00181D16" w:rsidRDefault="00276320" w:rsidP="00276320">
      <w:pPr>
        <w:spacing w:after="120"/>
        <w:rPr>
          <w:b/>
          <w:bCs/>
          <w:i/>
          <w:iCs/>
        </w:rPr>
      </w:pPr>
      <w:r w:rsidRPr="00181D16">
        <w:rPr>
          <w:b/>
          <w:bCs/>
          <w:i/>
          <w:iCs/>
        </w:rPr>
        <w:t xml:space="preserve">Specific </w:t>
      </w:r>
      <w:r>
        <w:rPr>
          <w:b/>
          <w:bCs/>
          <w:i/>
          <w:iCs/>
        </w:rPr>
        <w:t xml:space="preserve">PH </w:t>
      </w:r>
      <w:r w:rsidR="00E33096">
        <w:rPr>
          <w:b/>
          <w:bCs/>
          <w:i/>
          <w:iCs/>
        </w:rPr>
        <w:t xml:space="preserve">&amp; Schools </w:t>
      </w:r>
      <w:r>
        <w:rPr>
          <w:b/>
          <w:bCs/>
          <w:i/>
          <w:iCs/>
        </w:rPr>
        <w:t>t</w:t>
      </w:r>
      <w:r w:rsidRPr="00181D16">
        <w:rPr>
          <w:b/>
          <w:bCs/>
          <w:i/>
          <w:iCs/>
        </w:rPr>
        <w:t>oolkit changes identified:</w:t>
      </w:r>
    </w:p>
    <w:p w14:paraId="65326341" w14:textId="77777777" w:rsidR="00D86910" w:rsidRPr="00D86910" w:rsidRDefault="00D86910" w:rsidP="00D86910">
      <w:pPr>
        <w:pStyle w:val="ListParagraph"/>
        <w:numPr>
          <w:ilvl w:val="0"/>
          <w:numId w:val="12"/>
        </w:numPr>
        <w:spacing w:after="120"/>
        <w:contextualSpacing w:val="0"/>
      </w:pPr>
      <w:r w:rsidRPr="00D86910">
        <w:t>Revise focus of toolkit into three areas: (1) PH authorities in schools; (2) schools and PH information collection, etc.; and (3) PH emergency preparedness and response with schools</w:t>
      </w:r>
    </w:p>
    <w:p w14:paraId="59168F5A" w14:textId="77777777" w:rsidR="00D86910" w:rsidRPr="00D86910" w:rsidRDefault="00D86910" w:rsidP="00D86910">
      <w:pPr>
        <w:pStyle w:val="ListParagraph"/>
        <w:numPr>
          <w:ilvl w:val="0"/>
          <w:numId w:val="12"/>
        </w:numPr>
        <w:spacing w:after="120"/>
        <w:contextualSpacing w:val="0"/>
      </w:pPr>
      <w:r w:rsidRPr="00D86910">
        <w:t>Eliminate/combine existing executive overviews into a new Executive Summary document</w:t>
      </w:r>
    </w:p>
    <w:p w14:paraId="51864843" w14:textId="1736DBD5" w:rsidR="00D86910" w:rsidRPr="00D86910" w:rsidRDefault="00D86910" w:rsidP="003A154B">
      <w:pPr>
        <w:pStyle w:val="ListParagraph"/>
        <w:numPr>
          <w:ilvl w:val="0"/>
          <w:numId w:val="12"/>
        </w:numPr>
        <w:spacing w:after="120"/>
        <w:contextualSpacing w:val="0"/>
      </w:pPr>
      <w:r w:rsidRPr="00D86910">
        <w:t>Repurpose content in existing two issue briefs</w:t>
      </w:r>
      <w:r w:rsidR="003A154B">
        <w:t>; c</w:t>
      </w:r>
      <w:r w:rsidR="003A154B" w:rsidRPr="00D86910">
        <w:t>reate three new issue briefs</w:t>
      </w:r>
      <w:r w:rsidR="00272478">
        <w:t>*</w:t>
      </w:r>
      <w:r w:rsidR="003A154B" w:rsidRPr="00D86910">
        <w:t xml:space="preserve"> on three revised focused areas</w:t>
      </w:r>
      <w:r w:rsidR="003B044C">
        <w:t xml:space="preserve"> </w:t>
      </w:r>
      <w:r w:rsidR="003B044C" w:rsidRPr="003B044C">
        <w:rPr>
          <w:i/>
          <w:iCs/>
        </w:rPr>
        <w:t>(</w:t>
      </w:r>
      <w:r w:rsidR="00272478">
        <w:rPr>
          <w:i/>
          <w:iCs/>
        </w:rPr>
        <w:t>*</w:t>
      </w:r>
      <w:r w:rsidR="003B044C" w:rsidRPr="003B044C">
        <w:rPr>
          <w:i/>
          <w:iCs/>
        </w:rPr>
        <w:t>Note: created two new issue briefs)</w:t>
      </w:r>
    </w:p>
    <w:p w14:paraId="278F00A4" w14:textId="77777777" w:rsidR="00D86910" w:rsidRPr="00D86910" w:rsidRDefault="00D86910" w:rsidP="00D86910">
      <w:pPr>
        <w:pStyle w:val="ListParagraph"/>
        <w:numPr>
          <w:ilvl w:val="0"/>
          <w:numId w:val="12"/>
        </w:numPr>
        <w:spacing w:after="120"/>
        <w:contextualSpacing w:val="0"/>
      </w:pPr>
      <w:r w:rsidRPr="00D86910">
        <w:t>Expand existing fact sheets into issue briefs on FERPA and HIPPA Privacy Rule</w:t>
      </w:r>
    </w:p>
    <w:p w14:paraId="27195FD5" w14:textId="7789C550" w:rsidR="00D86910" w:rsidRDefault="00D86910" w:rsidP="009B2752">
      <w:pPr>
        <w:pStyle w:val="ListParagraph"/>
        <w:numPr>
          <w:ilvl w:val="0"/>
          <w:numId w:val="12"/>
        </w:numPr>
        <w:contextualSpacing w:val="0"/>
      </w:pPr>
      <w:r w:rsidRPr="00D86910">
        <w:t>Create three new Practice Guides</w:t>
      </w:r>
      <w:r w:rsidR="003B044C">
        <w:t>*</w:t>
      </w:r>
      <w:r w:rsidRPr="00D86910">
        <w:t xml:space="preserve"> based on new focus areas; repurpose information in existing state analysis guides and “practice notes” sections in current fact sheets and issue briefs</w:t>
      </w:r>
    </w:p>
    <w:p w14:paraId="7775C908" w14:textId="3C43F1F1" w:rsidR="006E4F93" w:rsidRPr="006E4F93" w:rsidRDefault="00272478" w:rsidP="009B2752">
      <w:pPr>
        <w:pStyle w:val="ListParagraph"/>
        <w:spacing w:after="120"/>
        <w:contextualSpacing w:val="0"/>
        <w:rPr>
          <w:i/>
          <w:iCs/>
        </w:rPr>
      </w:pPr>
      <w:r>
        <w:rPr>
          <w:i/>
          <w:iCs/>
        </w:rPr>
        <w:t>(</w:t>
      </w:r>
      <w:r w:rsidR="006E4F93" w:rsidRPr="0083305C">
        <w:rPr>
          <w:i/>
          <w:iCs/>
        </w:rPr>
        <w:t xml:space="preserve">*Note: </w:t>
      </w:r>
      <w:r w:rsidR="008A3C4D">
        <w:rPr>
          <w:i/>
          <w:iCs/>
        </w:rPr>
        <w:t xml:space="preserve">PH authorities and PH emergency preparedness </w:t>
      </w:r>
      <w:r w:rsidR="00065D86">
        <w:rPr>
          <w:i/>
          <w:iCs/>
        </w:rPr>
        <w:t>topics c</w:t>
      </w:r>
      <w:r w:rsidR="006E4F93" w:rsidRPr="0083305C">
        <w:rPr>
          <w:i/>
          <w:iCs/>
        </w:rPr>
        <w:t>ombined into one Practice Guide</w:t>
      </w:r>
      <w:r>
        <w:rPr>
          <w:i/>
          <w:iCs/>
        </w:rPr>
        <w:t>)</w:t>
      </w:r>
    </w:p>
    <w:p w14:paraId="77EE850F" w14:textId="77777777" w:rsidR="00276320" w:rsidRDefault="00276320" w:rsidP="00276320"/>
    <w:p w14:paraId="14737741" w14:textId="77777777" w:rsidR="00276320" w:rsidRDefault="00276320" w:rsidP="00276320">
      <w:r>
        <w:br w:type="page"/>
      </w:r>
    </w:p>
    <w:p w14:paraId="2CB2B42F" w14:textId="7E990CCA" w:rsidR="00276320" w:rsidRPr="00181D16" w:rsidRDefault="00276320" w:rsidP="00276320">
      <w:pPr>
        <w:rPr>
          <w:b/>
          <w:bCs/>
          <w:i/>
          <w:iCs/>
        </w:rPr>
      </w:pPr>
      <w:r w:rsidRPr="00181D16">
        <w:rPr>
          <w:b/>
          <w:bCs/>
          <w:i/>
          <w:iCs/>
        </w:rPr>
        <w:lastRenderedPageBreak/>
        <w:t xml:space="preserve">Revised </w:t>
      </w:r>
      <w:r>
        <w:rPr>
          <w:b/>
          <w:bCs/>
          <w:i/>
          <w:iCs/>
        </w:rPr>
        <w:t xml:space="preserve">PH </w:t>
      </w:r>
      <w:r w:rsidR="000213DE">
        <w:rPr>
          <w:b/>
          <w:bCs/>
          <w:i/>
          <w:iCs/>
        </w:rPr>
        <w:t>&amp; Schools</w:t>
      </w:r>
      <w:r w:rsidRPr="00181D16">
        <w:rPr>
          <w:b/>
          <w:bCs/>
          <w:i/>
          <w:iCs/>
        </w:rPr>
        <w:t xml:space="preserve"> toolkit documents:</w:t>
      </w:r>
    </w:p>
    <w:p w14:paraId="5EB7320F" w14:textId="3D8F8585" w:rsidR="00276320" w:rsidRDefault="00172C9D" w:rsidP="00276320">
      <w:pPr>
        <w:pStyle w:val="ListParagraph"/>
        <w:numPr>
          <w:ilvl w:val="0"/>
          <w:numId w:val="4"/>
        </w:numPr>
      </w:pPr>
      <w:r>
        <w:t>7</w:t>
      </w:r>
      <w:r w:rsidR="00276320">
        <w:t xml:space="preserve"> documents in the revised toolkit</w:t>
      </w:r>
    </w:p>
    <w:p w14:paraId="35085220" w14:textId="77777777" w:rsidR="00276320" w:rsidRDefault="00276320" w:rsidP="00276320"/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60"/>
        <w:gridCol w:w="7280"/>
      </w:tblGrid>
      <w:tr w:rsidR="00276320" w:rsidRPr="0050636D" w14:paraId="4EEC6431" w14:textId="77777777" w:rsidTr="00E6249A">
        <w:trPr>
          <w:trHeight w:val="415"/>
        </w:trPr>
        <w:tc>
          <w:tcPr>
            <w:tcW w:w="2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B4365F3" w14:textId="77777777" w:rsidR="00276320" w:rsidRPr="0050636D" w:rsidRDefault="00276320" w:rsidP="008A597C">
            <w:r w:rsidRPr="0050636D">
              <w:t>Executive Summary</w:t>
            </w:r>
          </w:p>
        </w:tc>
        <w:tc>
          <w:tcPr>
            <w:tcW w:w="7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3AAEA55" w14:textId="371E3FD4" w:rsidR="00276320" w:rsidRPr="00D61FB6" w:rsidRDefault="00CC48EB" w:rsidP="00172C9D">
            <w:pPr>
              <w:pStyle w:val="ListParagraph"/>
              <w:numPr>
                <w:ilvl w:val="0"/>
                <w:numId w:val="16"/>
              </w:numPr>
            </w:pPr>
            <w:r w:rsidRPr="003871C5">
              <w:t xml:space="preserve">Public Health and Schools </w:t>
            </w:r>
          </w:p>
        </w:tc>
      </w:tr>
      <w:tr w:rsidR="00276320" w:rsidRPr="0050636D" w14:paraId="135B3D43" w14:textId="77777777" w:rsidTr="00172C9D">
        <w:trPr>
          <w:trHeight w:val="1324"/>
        </w:trPr>
        <w:tc>
          <w:tcPr>
            <w:tcW w:w="2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DCC972C" w14:textId="77777777" w:rsidR="00276320" w:rsidRPr="0050636D" w:rsidRDefault="00276320" w:rsidP="008A597C">
            <w:r w:rsidRPr="0050636D">
              <w:t>Issue Briefs</w:t>
            </w:r>
          </w:p>
        </w:tc>
        <w:tc>
          <w:tcPr>
            <w:tcW w:w="7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1F4CC21" w14:textId="77777777" w:rsidR="001E29CE" w:rsidRPr="00854704" w:rsidRDefault="001E29CE" w:rsidP="00854704">
            <w:pPr>
              <w:pStyle w:val="ListParagraph"/>
              <w:numPr>
                <w:ilvl w:val="0"/>
                <w:numId w:val="15"/>
              </w:numPr>
              <w:rPr>
                <w:rFonts w:ascii="Calibri" w:hAnsi="Calibri" w:cs="Calibri"/>
                <w:color w:val="000000" w:themeColor="text1"/>
                <w:kern w:val="24"/>
              </w:rPr>
            </w:pPr>
            <w:r w:rsidRPr="00854704">
              <w:rPr>
                <w:rFonts w:ascii="Calibri" w:hAnsi="Calibri" w:cs="Calibri"/>
                <w:color w:val="000000" w:themeColor="text1"/>
                <w:kern w:val="24"/>
              </w:rPr>
              <w:t>Schools and PH Information Collection, Use, Sharing, and Protection</w:t>
            </w:r>
          </w:p>
          <w:p w14:paraId="1747DFAA" w14:textId="77777777" w:rsidR="001E29CE" w:rsidRPr="00854704" w:rsidRDefault="001E29CE" w:rsidP="00854704">
            <w:pPr>
              <w:pStyle w:val="ListParagraph"/>
              <w:numPr>
                <w:ilvl w:val="0"/>
                <w:numId w:val="15"/>
              </w:numPr>
              <w:rPr>
                <w:rFonts w:ascii="Calibri" w:hAnsi="Calibri" w:cs="Calibri"/>
                <w:color w:val="000000" w:themeColor="text1"/>
                <w:kern w:val="24"/>
              </w:rPr>
            </w:pPr>
            <w:r w:rsidRPr="00854704">
              <w:rPr>
                <w:rFonts w:ascii="Calibri" w:hAnsi="Calibri" w:cs="Calibri"/>
                <w:color w:val="000000" w:themeColor="text1"/>
                <w:kern w:val="24"/>
              </w:rPr>
              <w:t>HIPAA Privacy Rule</w:t>
            </w:r>
          </w:p>
          <w:p w14:paraId="3B5C2FC9" w14:textId="77777777" w:rsidR="001E29CE" w:rsidRPr="00854704" w:rsidRDefault="001E29CE" w:rsidP="00854704">
            <w:pPr>
              <w:pStyle w:val="ListParagraph"/>
              <w:numPr>
                <w:ilvl w:val="0"/>
                <w:numId w:val="15"/>
              </w:numPr>
              <w:rPr>
                <w:rFonts w:ascii="Calibri" w:hAnsi="Calibri" w:cs="Calibri"/>
                <w:color w:val="000000" w:themeColor="text1"/>
                <w:kern w:val="24"/>
              </w:rPr>
            </w:pPr>
            <w:r w:rsidRPr="00854704">
              <w:rPr>
                <w:rFonts w:ascii="Calibri" w:hAnsi="Calibri" w:cs="Calibri"/>
                <w:color w:val="000000" w:themeColor="text1"/>
                <w:kern w:val="24"/>
              </w:rPr>
              <w:t>FERPA</w:t>
            </w:r>
          </w:p>
          <w:p w14:paraId="5B48CFDD" w14:textId="586A3BB3" w:rsidR="00854704" w:rsidRPr="00854704" w:rsidRDefault="001E29CE" w:rsidP="00854704">
            <w:pPr>
              <w:pStyle w:val="ListParagraph"/>
              <w:numPr>
                <w:ilvl w:val="0"/>
                <w:numId w:val="15"/>
              </w:numPr>
              <w:rPr>
                <w:rFonts w:ascii="Calibri" w:hAnsi="Calibri" w:cs="Calibri"/>
                <w:color w:val="000000" w:themeColor="text1"/>
                <w:kern w:val="24"/>
              </w:rPr>
            </w:pPr>
            <w:r w:rsidRPr="00854704">
              <w:rPr>
                <w:rFonts w:ascii="Calibri" w:hAnsi="Calibri" w:cs="Calibri"/>
                <w:color w:val="000000" w:themeColor="text1"/>
                <w:kern w:val="24"/>
              </w:rPr>
              <w:t>PH</w:t>
            </w:r>
            <w:r w:rsidR="00854704" w:rsidRPr="00854704">
              <w:rPr>
                <w:rFonts w:ascii="Calibri" w:hAnsi="Calibri" w:cs="Calibri"/>
                <w:color w:val="000000" w:themeColor="text1"/>
                <w:kern w:val="24"/>
              </w:rPr>
              <w:t xml:space="preserve"> and Schools </w:t>
            </w:r>
            <w:r w:rsidRPr="00854704">
              <w:rPr>
                <w:rFonts w:ascii="Calibri" w:hAnsi="Calibri" w:cs="Calibri"/>
                <w:color w:val="000000" w:themeColor="text1"/>
                <w:kern w:val="24"/>
              </w:rPr>
              <w:t>Emergency Preparedness and Response with Schools</w:t>
            </w:r>
          </w:p>
        </w:tc>
      </w:tr>
      <w:tr w:rsidR="00276320" w:rsidRPr="0050636D" w14:paraId="1CD9A0FE" w14:textId="77777777" w:rsidTr="00E6249A">
        <w:trPr>
          <w:trHeight w:val="424"/>
        </w:trPr>
        <w:tc>
          <w:tcPr>
            <w:tcW w:w="2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E49DD00" w14:textId="77777777" w:rsidR="00276320" w:rsidRPr="0050636D" w:rsidRDefault="00276320" w:rsidP="008A597C">
            <w:r w:rsidRPr="0050636D">
              <w:t>Practice Guide</w:t>
            </w:r>
          </w:p>
        </w:tc>
        <w:tc>
          <w:tcPr>
            <w:tcW w:w="7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F875466" w14:textId="77777777" w:rsidR="003871C5" w:rsidRPr="003871C5" w:rsidRDefault="00CC48EB" w:rsidP="00172C9D">
            <w:pPr>
              <w:pStyle w:val="ListParagraph"/>
              <w:numPr>
                <w:ilvl w:val="0"/>
                <w:numId w:val="17"/>
              </w:numPr>
            </w:pPr>
            <w:r w:rsidRPr="003871C5">
              <w:t>Schools and PH Information Collection, Use, Sharing, and Protection</w:t>
            </w:r>
          </w:p>
          <w:p w14:paraId="5427FB1E" w14:textId="6CBE4893" w:rsidR="00276320" w:rsidRPr="0070399F" w:rsidRDefault="00172C9D" w:rsidP="00172C9D">
            <w:pPr>
              <w:pStyle w:val="ListParagraph"/>
              <w:numPr>
                <w:ilvl w:val="0"/>
                <w:numId w:val="17"/>
              </w:numPr>
              <w:rPr>
                <w:rFonts w:ascii="Calibri" w:hAnsi="Calibri" w:cs="Calibri"/>
                <w:color w:val="000000" w:themeColor="text1"/>
                <w:kern w:val="24"/>
              </w:rPr>
            </w:pPr>
            <w:r w:rsidRPr="00854704">
              <w:rPr>
                <w:rFonts w:ascii="Calibri" w:hAnsi="Calibri" w:cs="Calibri"/>
                <w:color w:val="000000" w:themeColor="text1"/>
                <w:kern w:val="24"/>
              </w:rPr>
              <w:t>PH and Schools</w:t>
            </w:r>
            <w:r w:rsidR="00CC48EB" w:rsidRPr="003871C5">
              <w:t xml:space="preserve"> Emergency Preparedness and Response with Schools</w:t>
            </w:r>
          </w:p>
        </w:tc>
      </w:tr>
    </w:tbl>
    <w:p w14:paraId="6401E3BF" w14:textId="77777777" w:rsidR="00276320" w:rsidRDefault="00276320" w:rsidP="00276320"/>
    <w:p w14:paraId="378B0E6C" w14:textId="77777777" w:rsidR="00276320" w:rsidRDefault="00276320" w:rsidP="00276320"/>
    <w:p w14:paraId="6CB51E9F" w14:textId="77777777" w:rsidR="00276320" w:rsidRPr="005F5C8D" w:rsidRDefault="00276320" w:rsidP="00276320">
      <w:pPr>
        <w:spacing w:after="120"/>
        <w:rPr>
          <w:b/>
          <w:bCs/>
          <w:i/>
          <w:iCs/>
        </w:rPr>
      </w:pPr>
      <w:r w:rsidRPr="0002211B">
        <w:rPr>
          <w:b/>
          <w:bCs/>
          <w:i/>
          <w:iCs/>
        </w:rPr>
        <w:t>Specific questions to consider during your review of the revised documents:</w:t>
      </w:r>
    </w:p>
    <w:p w14:paraId="7B64AE59" w14:textId="77777777" w:rsidR="00276320" w:rsidRDefault="00276320" w:rsidP="00276320">
      <w:pPr>
        <w:pStyle w:val="ListParagraph"/>
        <w:numPr>
          <w:ilvl w:val="0"/>
          <w:numId w:val="3"/>
        </w:numPr>
        <w:spacing w:after="120"/>
        <w:contextualSpacing w:val="0"/>
      </w:pPr>
      <w:r>
        <w:t xml:space="preserve">What are your thoughts about the documents generally? Is the level of detail too little, too much </w:t>
      </w:r>
      <w:proofErr w:type="gramStart"/>
      <w:r>
        <w:t>or,</w:t>
      </w:r>
      <w:proofErr w:type="gramEnd"/>
      <w:r>
        <w:t xml:space="preserve"> about right?</w:t>
      </w:r>
    </w:p>
    <w:p w14:paraId="3BFB6B3A" w14:textId="4C23F10E" w:rsidR="005708B7" w:rsidRPr="00F526B5" w:rsidRDefault="00276320" w:rsidP="00752BF3">
      <w:pPr>
        <w:pStyle w:val="ListParagraph"/>
        <w:numPr>
          <w:ilvl w:val="0"/>
          <w:numId w:val="3"/>
        </w:numPr>
        <w:spacing w:after="120"/>
        <w:contextualSpacing w:val="0"/>
      </w:pPr>
      <w:r w:rsidRPr="00F526B5">
        <w:t xml:space="preserve">What do you think about the </w:t>
      </w:r>
      <w:r w:rsidR="0048147D">
        <w:t>re-working existing contents into the new issue briefs</w:t>
      </w:r>
      <w:r w:rsidR="00752BF3">
        <w:t>?</w:t>
      </w:r>
    </w:p>
    <w:p w14:paraId="4BD125DE" w14:textId="77777777" w:rsidR="00276320" w:rsidRDefault="00276320" w:rsidP="00276320">
      <w:pPr>
        <w:pStyle w:val="ListParagraph"/>
        <w:numPr>
          <w:ilvl w:val="0"/>
          <w:numId w:val="3"/>
        </w:numPr>
        <w:spacing w:after="120"/>
        <w:contextualSpacing w:val="0"/>
      </w:pPr>
      <w:r>
        <w:t>What other materials would you want to include in the practice guides?</w:t>
      </w:r>
    </w:p>
    <w:p w14:paraId="31A6860C" w14:textId="77777777" w:rsidR="00276320" w:rsidRDefault="00276320" w:rsidP="00276320">
      <w:pPr>
        <w:pStyle w:val="ListParagraph"/>
        <w:numPr>
          <w:ilvl w:val="0"/>
          <w:numId w:val="3"/>
        </w:numPr>
        <w:spacing w:after="120"/>
        <w:contextualSpacing w:val="0"/>
      </w:pPr>
      <w:r>
        <w:t>What other issues/topics should be addressed in this toolkit? Should they be put into another existing or a new toolkit?</w:t>
      </w:r>
    </w:p>
    <w:p w14:paraId="5C715060" w14:textId="77777777" w:rsidR="00276320" w:rsidRDefault="00276320" w:rsidP="00276320"/>
    <w:p w14:paraId="6753DDEE" w14:textId="77777777" w:rsidR="00440A09" w:rsidRDefault="00440A09" w:rsidP="00440A09">
      <w:r w:rsidRPr="0094044E">
        <w:rPr>
          <w:highlight w:val="yellow"/>
        </w:rPr>
        <w:t>[List of old toolkit documents on next page as an FYI]</w:t>
      </w:r>
    </w:p>
    <w:p w14:paraId="022560CD" w14:textId="77777777" w:rsidR="00276320" w:rsidRDefault="00276320" w:rsidP="00276320">
      <w:r>
        <w:br w:type="page"/>
      </w:r>
    </w:p>
    <w:tbl>
      <w:tblPr>
        <w:tblW w:w="4957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56"/>
        <w:gridCol w:w="7804"/>
      </w:tblGrid>
      <w:tr w:rsidR="00276320" w:rsidRPr="000759C1" w14:paraId="5000BE42" w14:textId="77777777" w:rsidTr="00B22CD7">
        <w:trPr>
          <w:trHeight w:val="352"/>
        </w:trPr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 w:themeFill="background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EFF377E" w14:textId="5D34519F" w:rsidR="00276320" w:rsidRPr="000759C1" w:rsidRDefault="00440A09" w:rsidP="008A597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Prior</w:t>
            </w:r>
            <w:r w:rsidR="00276320" w:rsidRPr="000759C1">
              <w:rPr>
                <w:b/>
                <w:bCs/>
                <w:sz w:val="20"/>
                <w:szCs w:val="20"/>
              </w:rPr>
              <w:t xml:space="preserve"> </w:t>
            </w:r>
            <w:r w:rsidR="00A56F9F">
              <w:rPr>
                <w:b/>
                <w:bCs/>
                <w:sz w:val="20"/>
                <w:szCs w:val="20"/>
              </w:rPr>
              <w:t>PH &amp; Schools Toolkit</w:t>
            </w:r>
            <w:r w:rsidR="00276320" w:rsidRPr="000759C1">
              <w:rPr>
                <w:b/>
                <w:bCs/>
                <w:sz w:val="20"/>
                <w:szCs w:val="20"/>
              </w:rPr>
              <w:t xml:space="preserve"> Documents</w:t>
            </w:r>
          </w:p>
        </w:tc>
      </w:tr>
      <w:tr w:rsidR="00276320" w:rsidRPr="000759C1" w14:paraId="2D1C8DD6" w14:textId="77777777" w:rsidTr="00B22CD7">
        <w:trPr>
          <w:trHeight w:val="748"/>
        </w:trPr>
        <w:tc>
          <w:tcPr>
            <w:tcW w:w="78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78FC085" w14:textId="77777777" w:rsidR="00276320" w:rsidRPr="000759C1" w:rsidRDefault="00276320" w:rsidP="008A597C">
            <w:pPr>
              <w:rPr>
                <w:sz w:val="20"/>
                <w:szCs w:val="20"/>
              </w:rPr>
            </w:pPr>
            <w:r w:rsidRPr="000759C1">
              <w:rPr>
                <w:sz w:val="20"/>
                <w:szCs w:val="20"/>
              </w:rPr>
              <w:t>Executive Overviews</w:t>
            </w:r>
          </w:p>
        </w:tc>
        <w:tc>
          <w:tcPr>
            <w:tcW w:w="421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CF6A542" w14:textId="10CCFC95" w:rsidR="006351AC" w:rsidRPr="00B22CD7" w:rsidRDefault="006351AC" w:rsidP="00CE01AA">
            <w:pPr>
              <w:pStyle w:val="ListParagraph"/>
              <w:numPr>
                <w:ilvl w:val="0"/>
                <w:numId w:val="18"/>
              </w:numPr>
              <w:tabs>
                <w:tab w:val="num" w:pos="720"/>
              </w:tabs>
              <w:spacing w:after="60"/>
              <w:contextualSpacing w:val="0"/>
              <w:rPr>
                <w:rFonts w:eastAsia="Calibri" w:hAnsi="Calibri"/>
                <w:color w:val="000000" w:themeColor="text1"/>
                <w:kern w:val="24"/>
                <w:sz w:val="20"/>
                <w:szCs w:val="20"/>
              </w:rPr>
            </w:pPr>
            <w:r w:rsidRPr="00B22CD7">
              <w:rPr>
                <w:rFonts w:eastAsia="Calibri" w:hAnsi="Calibri"/>
                <w:color w:val="000000" w:themeColor="text1"/>
                <w:kern w:val="24"/>
                <w:sz w:val="20"/>
                <w:szCs w:val="20"/>
              </w:rPr>
              <w:t>Public Health &amp; Schools Authority Issues and Concepts (1 pg)</w:t>
            </w:r>
          </w:p>
          <w:p w14:paraId="631B65C8" w14:textId="33758389" w:rsidR="00276320" w:rsidRPr="006351AC" w:rsidRDefault="006351AC" w:rsidP="00CE01AA">
            <w:pPr>
              <w:pStyle w:val="ListParagraph"/>
              <w:numPr>
                <w:ilvl w:val="0"/>
                <w:numId w:val="18"/>
              </w:numPr>
              <w:tabs>
                <w:tab w:val="num" w:pos="720"/>
              </w:tabs>
              <w:spacing w:after="60"/>
              <w:contextualSpacing w:val="0"/>
              <w:rPr>
                <w:rFonts w:eastAsia="Calibri" w:hAnsi="Calibri"/>
                <w:color w:val="000000" w:themeColor="text1"/>
                <w:kern w:val="24"/>
              </w:rPr>
            </w:pPr>
            <w:r w:rsidRPr="00B22CD7">
              <w:rPr>
                <w:rFonts w:eastAsia="Calibri" w:hAnsi="Calibri"/>
                <w:color w:val="000000" w:themeColor="text1"/>
                <w:kern w:val="24"/>
                <w:sz w:val="20"/>
                <w:szCs w:val="20"/>
              </w:rPr>
              <w:t>School Vaccination Activities (1 pg)</w:t>
            </w:r>
          </w:p>
        </w:tc>
      </w:tr>
      <w:tr w:rsidR="00276320" w:rsidRPr="000759C1" w14:paraId="1797DB4E" w14:textId="77777777" w:rsidTr="00CE01AA">
        <w:trPr>
          <w:trHeight w:val="1315"/>
        </w:trPr>
        <w:tc>
          <w:tcPr>
            <w:tcW w:w="78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B7A1EF6" w14:textId="77777777" w:rsidR="00276320" w:rsidRPr="000759C1" w:rsidRDefault="00276320" w:rsidP="008A597C">
            <w:pPr>
              <w:rPr>
                <w:sz w:val="20"/>
                <w:szCs w:val="20"/>
              </w:rPr>
            </w:pPr>
            <w:r w:rsidRPr="000759C1">
              <w:rPr>
                <w:sz w:val="20"/>
                <w:szCs w:val="20"/>
              </w:rPr>
              <w:t>Fact Sheets</w:t>
            </w:r>
          </w:p>
        </w:tc>
        <w:tc>
          <w:tcPr>
            <w:tcW w:w="421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E2250F2" w14:textId="1FC401E8" w:rsidR="00D04A21" w:rsidRPr="00B22CD7" w:rsidRDefault="00D04A21" w:rsidP="00CE01AA">
            <w:pPr>
              <w:pStyle w:val="ListParagraph"/>
              <w:numPr>
                <w:ilvl w:val="0"/>
                <w:numId w:val="21"/>
              </w:numPr>
              <w:tabs>
                <w:tab w:val="num" w:pos="720"/>
                <w:tab w:val="left" w:pos="831"/>
              </w:tabs>
              <w:spacing w:after="60"/>
              <w:contextualSpacing w:val="0"/>
              <w:rPr>
                <w:rFonts w:eastAsia="Calibri" w:hAnsi="Calibri"/>
                <w:color w:val="000000" w:themeColor="text1"/>
                <w:kern w:val="24"/>
                <w:sz w:val="20"/>
                <w:szCs w:val="20"/>
              </w:rPr>
            </w:pPr>
            <w:r w:rsidRPr="00B22CD7">
              <w:rPr>
                <w:rFonts w:eastAsia="Calibri" w:hAnsi="Calibri"/>
                <w:color w:val="000000" w:themeColor="text1"/>
                <w:kern w:val="24"/>
                <w:sz w:val="20"/>
                <w:szCs w:val="20"/>
              </w:rPr>
              <w:t>Comparison of FERPA and HIPAA Privacy Rule for Accessing Student Health Data (4 pgs)</w:t>
            </w:r>
          </w:p>
          <w:p w14:paraId="75880E6E" w14:textId="3D89E29F" w:rsidR="00D04A21" w:rsidRPr="00B22CD7" w:rsidRDefault="00D04A21" w:rsidP="00CE01AA">
            <w:pPr>
              <w:pStyle w:val="ListParagraph"/>
              <w:numPr>
                <w:ilvl w:val="0"/>
                <w:numId w:val="21"/>
              </w:numPr>
              <w:tabs>
                <w:tab w:val="num" w:pos="720"/>
                <w:tab w:val="left" w:pos="831"/>
              </w:tabs>
              <w:spacing w:after="60"/>
              <w:contextualSpacing w:val="0"/>
              <w:rPr>
                <w:rFonts w:eastAsia="Calibri" w:hAnsi="Calibri"/>
                <w:color w:val="000000" w:themeColor="text1"/>
                <w:kern w:val="24"/>
                <w:sz w:val="20"/>
                <w:szCs w:val="20"/>
              </w:rPr>
            </w:pPr>
            <w:r w:rsidRPr="00B22CD7">
              <w:rPr>
                <w:rFonts w:eastAsia="Calibri" w:hAnsi="Calibri"/>
                <w:color w:val="000000" w:themeColor="text1"/>
                <w:kern w:val="24"/>
                <w:sz w:val="20"/>
                <w:szCs w:val="20"/>
              </w:rPr>
              <w:t>Family Educational Rights and Privacy Act (FERPA) (2 pgs)</w:t>
            </w:r>
          </w:p>
          <w:p w14:paraId="7F9E8CD7" w14:textId="6DC7B038" w:rsidR="00D04A21" w:rsidRPr="00B22CD7" w:rsidRDefault="00D04A21" w:rsidP="00CE01AA">
            <w:pPr>
              <w:pStyle w:val="ListParagraph"/>
              <w:numPr>
                <w:ilvl w:val="0"/>
                <w:numId w:val="21"/>
              </w:numPr>
              <w:tabs>
                <w:tab w:val="num" w:pos="720"/>
                <w:tab w:val="left" w:pos="831"/>
              </w:tabs>
              <w:spacing w:after="60"/>
              <w:contextualSpacing w:val="0"/>
              <w:rPr>
                <w:rFonts w:eastAsia="Calibri" w:hAnsi="Calibri"/>
                <w:color w:val="000000" w:themeColor="text1"/>
                <w:kern w:val="24"/>
                <w:sz w:val="20"/>
                <w:szCs w:val="20"/>
              </w:rPr>
            </w:pPr>
            <w:r w:rsidRPr="00B22CD7">
              <w:rPr>
                <w:rFonts w:eastAsia="Calibri" w:hAnsi="Calibri"/>
                <w:color w:val="000000" w:themeColor="text1"/>
                <w:kern w:val="24"/>
                <w:sz w:val="20"/>
                <w:szCs w:val="20"/>
              </w:rPr>
              <w:t>Health Insurance Portability and Accountability Act (HIPAA)—Privacy Rule (2 pgs)</w:t>
            </w:r>
          </w:p>
          <w:p w14:paraId="1B474111" w14:textId="20C058F8" w:rsidR="00276320" w:rsidRPr="00B22CD7" w:rsidRDefault="00D04A21" w:rsidP="00CE01AA">
            <w:pPr>
              <w:pStyle w:val="ListParagraph"/>
              <w:numPr>
                <w:ilvl w:val="0"/>
                <w:numId w:val="21"/>
              </w:numPr>
              <w:tabs>
                <w:tab w:val="left" w:pos="831"/>
              </w:tabs>
              <w:spacing w:after="60"/>
              <w:contextualSpacing w:val="0"/>
              <w:rPr>
                <w:rFonts w:eastAsia="Calibri" w:hAnsi="Calibri"/>
                <w:color w:val="000000" w:themeColor="text1"/>
                <w:kern w:val="24"/>
                <w:sz w:val="20"/>
                <w:szCs w:val="20"/>
              </w:rPr>
            </w:pPr>
            <w:r w:rsidRPr="00B22CD7">
              <w:rPr>
                <w:rFonts w:eastAsia="Calibri" w:hAnsi="Calibri"/>
                <w:color w:val="000000" w:themeColor="text1"/>
                <w:kern w:val="24"/>
                <w:sz w:val="20"/>
                <w:szCs w:val="20"/>
              </w:rPr>
              <w:t>Public Health Authorities in Schools (3 pgs)</w:t>
            </w:r>
          </w:p>
        </w:tc>
      </w:tr>
      <w:tr w:rsidR="00276320" w:rsidRPr="000759C1" w14:paraId="044F2B4C" w14:textId="77777777" w:rsidTr="00CE01AA">
        <w:trPr>
          <w:trHeight w:val="1135"/>
        </w:trPr>
        <w:tc>
          <w:tcPr>
            <w:tcW w:w="78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7C506AB" w14:textId="77777777" w:rsidR="00276320" w:rsidRPr="000759C1" w:rsidRDefault="00276320" w:rsidP="008A597C">
            <w:pPr>
              <w:rPr>
                <w:sz w:val="20"/>
                <w:szCs w:val="20"/>
              </w:rPr>
            </w:pPr>
            <w:r w:rsidRPr="000759C1">
              <w:rPr>
                <w:sz w:val="20"/>
                <w:szCs w:val="20"/>
              </w:rPr>
              <w:t>Issue Briefs</w:t>
            </w:r>
          </w:p>
        </w:tc>
        <w:tc>
          <w:tcPr>
            <w:tcW w:w="421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F882DA9" w14:textId="7754EABF" w:rsidR="00CE01AA" w:rsidRPr="00CE01AA" w:rsidRDefault="00CE01AA" w:rsidP="00CE01AA">
            <w:pPr>
              <w:pStyle w:val="ListParagraph"/>
              <w:numPr>
                <w:ilvl w:val="0"/>
                <w:numId w:val="22"/>
              </w:numPr>
              <w:spacing w:after="60"/>
              <w:contextualSpacing w:val="0"/>
              <w:rPr>
                <w:sz w:val="20"/>
                <w:szCs w:val="20"/>
              </w:rPr>
            </w:pPr>
            <w:r w:rsidRPr="00CE01AA">
              <w:rPr>
                <w:sz w:val="20"/>
                <w:szCs w:val="20"/>
              </w:rPr>
              <w:t>Public Health Access to Student Health Data: Authorities and Limitations in Sharing Information Between Schools and Public Health Agencies (13 pgs)</w:t>
            </w:r>
          </w:p>
          <w:p w14:paraId="16277F66" w14:textId="1C337318" w:rsidR="00276320" w:rsidRPr="000759C1" w:rsidRDefault="00CE01AA" w:rsidP="00CE01AA">
            <w:pPr>
              <w:pStyle w:val="ListParagraph"/>
              <w:numPr>
                <w:ilvl w:val="0"/>
                <w:numId w:val="22"/>
              </w:numPr>
              <w:spacing w:after="60"/>
              <w:contextualSpacing w:val="0"/>
            </w:pPr>
            <w:r w:rsidRPr="00CE01AA">
              <w:rPr>
                <w:sz w:val="20"/>
                <w:szCs w:val="20"/>
              </w:rPr>
              <w:t>Vaccination Clinics in Schools (6 pgs)</w:t>
            </w:r>
          </w:p>
        </w:tc>
      </w:tr>
      <w:tr w:rsidR="00276320" w:rsidRPr="000759C1" w14:paraId="136C7F14" w14:textId="77777777" w:rsidTr="009D20FD">
        <w:trPr>
          <w:trHeight w:val="775"/>
        </w:trPr>
        <w:tc>
          <w:tcPr>
            <w:tcW w:w="78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C3CC1C6" w14:textId="77777777" w:rsidR="00276320" w:rsidRPr="000759C1" w:rsidRDefault="00276320" w:rsidP="008A597C">
            <w:pPr>
              <w:rPr>
                <w:sz w:val="20"/>
                <w:szCs w:val="20"/>
              </w:rPr>
            </w:pPr>
            <w:r w:rsidRPr="000759C1">
              <w:rPr>
                <w:sz w:val="20"/>
                <w:szCs w:val="20"/>
              </w:rPr>
              <w:t>State Analysis Guides</w:t>
            </w:r>
          </w:p>
        </w:tc>
        <w:tc>
          <w:tcPr>
            <w:tcW w:w="421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EEF40D5" w14:textId="08E5482E" w:rsidR="00F30120" w:rsidRPr="00F30120" w:rsidRDefault="00F30120" w:rsidP="00F30120">
            <w:pPr>
              <w:pStyle w:val="ListParagraph"/>
              <w:numPr>
                <w:ilvl w:val="0"/>
                <w:numId w:val="23"/>
              </w:numPr>
              <w:spacing w:after="60"/>
              <w:contextualSpacing w:val="0"/>
              <w:rPr>
                <w:sz w:val="20"/>
                <w:szCs w:val="20"/>
              </w:rPr>
            </w:pPr>
            <w:r w:rsidRPr="00F30120">
              <w:rPr>
                <w:sz w:val="20"/>
                <w:szCs w:val="20"/>
              </w:rPr>
              <w:t>Public Health Authorities in Schools (3 pgs)</w:t>
            </w:r>
          </w:p>
          <w:p w14:paraId="2F7AC1E0" w14:textId="5825594A" w:rsidR="00276320" w:rsidRPr="009D20FD" w:rsidRDefault="00F30120" w:rsidP="009D20FD">
            <w:pPr>
              <w:pStyle w:val="ListParagraph"/>
              <w:numPr>
                <w:ilvl w:val="0"/>
                <w:numId w:val="23"/>
              </w:numPr>
              <w:spacing w:after="60"/>
              <w:contextualSpacing w:val="0"/>
              <w:rPr>
                <w:sz w:val="20"/>
                <w:szCs w:val="20"/>
              </w:rPr>
            </w:pPr>
            <w:r w:rsidRPr="00F30120">
              <w:rPr>
                <w:sz w:val="20"/>
                <w:szCs w:val="20"/>
              </w:rPr>
              <w:t>School-Located Vaccination Clinics (3 pgs)</w:t>
            </w:r>
          </w:p>
        </w:tc>
      </w:tr>
      <w:tr w:rsidR="00276320" w:rsidRPr="000759C1" w14:paraId="7D7D0EF1" w14:textId="77777777" w:rsidTr="00B22CD7">
        <w:trPr>
          <w:trHeight w:val="595"/>
        </w:trPr>
        <w:tc>
          <w:tcPr>
            <w:tcW w:w="78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453D5D1" w14:textId="77777777" w:rsidR="00276320" w:rsidRPr="000759C1" w:rsidRDefault="00276320" w:rsidP="008A597C">
            <w:pPr>
              <w:rPr>
                <w:sz w:val="20"/>
                <w:szCs w:val="20"/>
              </w:rPr>
            </w:pPr>
            <w:r w:rsidRPr="000759C1">
              <w:rPr>
                <w:sz w:val="20"/>
                <w:szCs w:val="20"/>
              </w:rPr>
              <w:t>Current Issues &amp; Updates</w:t>
            </w:r>
          </w:p>
        </w:tc>
        <w:tc>
          <w:tcPr>
            <w:tcW w:w="421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F3E8B90" w14:textId="594C1166" w:rsidR="00276320" w:rsidRPr="000759C1" w:rsidRDefault="009D20FD" w:rsidP="009D20FD">
            <w:pPr>
              <w:pStyle w:val="ListParagraph"/>
              <w:numPr>
                <w:ilvl w:val="0"/>
                <w:numId w:val="24"/>
              </w:numPr>
            </w:pPr>
            <w:r w:rsidRPr="009D20FD">
              <w:rPr>
                <w:sz w:val="20"/>
                <w:szCs w:val="20"/>
              </w:rPr>
              <w:t>Winter 2012—Revised FERPA Regulations Announced (2 pgs)</w:t>
            </w:r>
          </w:p>
        </w:tc>
      </w:tr>
      <w:tr w:rsidR="00276320" w:rsidRPr="000759C1" w14:paraId="7D7D80AD" w14:textId="77777777" w:rsidTr="00B22CD7">
        <w:trPr>
          <w:trHeight w:val="352"/>
        </w:trPr>
        <w:tc>
          <w:tcPr>
            <w:tcW w:w="78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1B32884" w14:textId="77777777" w:rsidR="00276320" w:rsidRPr="000759C1" w:rsidRDefault="00276320" w:rsidP="008A597C">
            <w:pPr>
              <w:rPr>
                <w:sz w:val="20"/>
                <w:szCs w:val="20"/>
              </w:rPr>
            </w:pPr>
            <w:r w:rsidRPr="000759C1">
              <w:rPr>
                <w:sz w:val="20"/>
                <w:szCs w:val="20"/>
              </w:rPr>
              <w:t>Supplemental Materials</w:t>
            </w:r>
          </w:p>
        </w:tc>
        <w:tc>
          <w:tcPr>
            <w:tcW w:w="421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1261843" w14:textId="006BCE8C" w:rsidR="00276320" w:rsidRPr="000759C1" w:rsidRDefault="00F22539" w:rsidP="008A597C">
            <w:r w:rsidRPr="00F22539">
              <w:rPr>
                <w:sz w:val="20"/>
                <w:szCs w:val="20"/>
              </w:rPr>
              <w:t>(8 pgs)</w:t>
            </w:r>
          </w:p>
        </w:tc>
      </w:tr>
      <w:tr w:rsidR="00276320" w:rsidRPr="000759C1" w14:paraId="132B1DF5" w14:textId="77777777" w:rsidTr="00B22CD7">
        <w:trPr>
          <w:trHeight w:val="370"/>
        </w:trPr>
        <w:tc>
          <w:tcPr>
            <w:tcW w:w="78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2BE71D8" w14:textId="77777777" w:rsidR="00276320" w:rsidRPr="000759C1" w:rsidRDefault="00276320" w:rsidP="008A597C">
            <w:pPr>
              <w:rPr>
                <w:sz w:val="20"/>
                <w:szCs w:val="20"/>
              </w:rPr>
            </w:pPr>
            <w:r w:rsidRPr="000759C1">
              <w:rPr>
                <w:i/>
                <w:iCs/>
                <w:sz w:val="20"/>
                <w:szCs w:val="20"/>
              </w:rPr>
              <w:t>Total Documents</w:t>
            </w:r>
          </w:p>
        </w:tc>
        <w:tc>
          <w:tcPr>
            <w:tcW w:w="421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6F225531" w14:textId="09A99094" w:rsidR="00276320" w:rsidRPr="000759C1" w:rsidRDefault="00836C03" w:rsidP="008A597C">
            <w:r w:rsidRPr="00836C03">
              <w:rPr>
                <w:i/>
                <w:iCs/>
                <w:sz w:val="20"/>
                <w:szCs w:val="20"/>
              </w:rPr>
              <w:t>11 (12)</w:t>
            </w:r>
          </w:p>
        </w:tc>
      </w:tr>
    </w:tbl>
    <w:p w14:paraId="7828FBDE" w14:textId="77777777" w:rsidR="00276320" w:rsidRDefault="00276320" w:rsidP="00276320"/>
    <w:p w14:paraId="1239812B" w14:textId="77777777" w:rsidR="00B75B7F" w:rsidRDefault="00B75B7F"/>
    <w:sectPr w:rsidR="00B75B7F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0711113" w14:textId="77777777" w:rsidR="008C4DCC" w:rsidRDefault="008C4DCC">
      <w:r>
        <w:separator/>
      </w:r>
    </w:p>
  </w:endnote>
  <w:endnote w:type="continuationSeparator" w:id="0">
    <w:p w14:paraId="18344FD3" w14:textId="77777777" w:rsidR="008C4DCC" w:rsidRDefault="008C4D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87614803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75378DF" w14:textId="77777777" w:rsidR="009B40AC" w:rsidRDefault="00CC48EB" w:rsidP="007E32D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6F44658" w14:textId="77777777" w:rsidR="008C4DCC" w:rsidRDefault="008C4DCC">
      <w:r>
        <w:separator/>
      </w:r>
    </w:p>
  </w:footnote>
  <w:footnote w:type="continuationSeparator" w:id="0">
    <w:p w14:paraId="1622CC63" w14:textId="77777777" w:rsidR="008C4DCC" w:rsidRDefault="008C4D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FA1019" w14:textId="610EE244" w:rsidR="007B5756" w:rsidRPr="0087021A" w:rsidRDefault="0087021A" w:rsidP="0087021A">
    <w:pPr>
      <w:tabs>
        <w:tab w:val="center" w:pos="4680"/>
        <w:tab w:val="right" w:pos="9360"/>
      </w:tabs>
      <w:jc w:val="center"/>
    </w:pPr>
    <w:r w:rsidRPr="000E2930">
      <w:rPr>
        <w:highlight w:val="yellow"/>
      </w:rPr>
      <w:t>DRAFT 1.1             DO NOT CITE OR CIRCULATE BEYOND CSTE REVIEWERS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FD390C"/>
    <w:multiLevelType w:val="hybridMultilevel"/>
    <w:tmpl w:val="935E18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C317468"/>
    <w:multiLevelType w:val="hybridMultilevel"/>
    <w:tmpl w:val="0D18D6FE"/>
    <w:lvl w:ilvl="0" w:tplc="04090001">
      <w:start w:val="1"/>
      <w:numFmt w:val="bullet"/>
      <w:lvlText w:val=""/>
      <w:lvlJc w:val="left"/>
      <w:pPr>
        <w:ind w:left="-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63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5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7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9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51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23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5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74" w:hanging="360"/>
      </w:pPr>
      <w:rPr>
        <w:rFonts w:ascii="Wingdings" w:hAnsi="Wingdings" w:hint="default"/>
      </w:rPr>
    </w:lvl>
  </w:abstractNum>
  <w:abstractNum w:abstractNumId="2" w15:restartNumberingAfterBreak="0">
    <w:nsid w:val="0D3E26C5"/>
    <w:multiLevelType w:val="hybridMultilevel"/>
    <w:tmpl w:val="01382F44"/>
    <w:lvl w:ilvl="0" w:tplc="BBCAC6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5AABC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9DE31D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DD4CBD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4E8D21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BFE6A6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976096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4CD23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106A76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0E0624EF"/>
    <w:multiLevelType w:val="hybridMultilevel"/>
    <w:tmpl w:val="1FC8B3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E2550F6"/>
    <w:multiLevelType w:val="hybridMultilevel"/>
    <w:tmpl w:val="56A090E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56BA7368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D9E82762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52AA97FC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3CBA04DA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97680DF8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398879EE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01661116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D47C1474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5" w15:restartNumberingAfterBreak="0">
    <w:nsid w:val="11DD7451"/>
    <w:multiLevelType w:val="hybridMultilevel"/>
    <w:tmpl w:val="4282C458"/>
    <w:lvl w:ilvl="0" w:tplc="1340EDD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92C352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D1CFC5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49627A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5E05B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95819F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58EF0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010AE1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2C6599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243A0831"/>
    <w:multiLevelType w:val="hybridMultilevel"/>
    <w:tmpl w:val="CAFEEB6A"/>
    <w:lvl w:ilvl="0" w:tplc="E26E27A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906E8B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72488E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9BEBF5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440479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9DC488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102426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128766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B1EC42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30B96A96"/>
    <w:multiLevelType w:val="hybridMultilevel"/>
    <w:tmpl w:val="B33CB1B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2A354E8"/>
    <w:multiLevelType w:val="hybridMultilevel"/>
    <w:tmpl w:val="39DC0A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900348"/>
    <w:multiLevelType w:val="hybridMultilevel"/>
    <w:tmpl w:val="347CF0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31007E"/>
    <w:multiLevelType w:val="hybridMultilevel"/>
    <w:tmpl w:val="3B58198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E434F23"/>
    <w:multiLevelType w:val="hybridMultilevel"/>
    <w:tmpl w:val="6E8C4CB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06B19C0"/>
    <w:multiLevelType w:val="hybridMultilevel"/>
    <w:tmpl w:val="320A27A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1FC211A"/>
    <w:multiLevelType w:val="hybridMultilevel"/>
    <w:tmpl w:val="54C81768"/>
    <w:lvl w:ilvl="0" w:tplc="2F486D7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83AAA7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CE4530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B9830C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B2CA1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ED8464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4122B6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9A4498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CA4DC6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56431945"/>
    <w:multiLevelType w:val="hybridMultilevel"/>
    <w:tmpl w:val="687017B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D3A3DB9"/>
    <w:multiLevelType w:val="hybridMultilevel"/>
    <w:tmpl w:val="2D36D4E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F255DD7"/>
    <w:multiLevelType w:val="hybridMultilevel"/>
    <w:tmpl w:val="9176F006"/>
    <w:lvl w:ilvl="0" w:tplc="A27E582C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C05249"/>
    <w:multiLevelType w:val="hybridMultilevel"/>
    <w:tmpl w:val="1AFA3B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7B55D4C"/>
    <w:multiLevelType w:val="hybridMultilevel"/>
    <w:tmpl w:val="F4CCC9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194D92"/>
    <w:multiLevelType w:val="hybridMultilevel"/>
    <w:tmpl w:val="54C4682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CD24B9E"/>
    <w:multiLevelType w:val="hybridMultilevel"/>
    <w:tmpl w:val="6B24AA9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E59603F"/>
    <w:multiLevelType w:val="hybridMultilevel"/>
    <w:tmpl w:val="48126CDE"/>
    <w:lvl w:ilvl="0" w:tplc="04090001">
      <w:start w:val="1"/>
      <w:numFmt w:val="bullet"/>
      <w:lvlText w:val=""/>
      <w:lvlJc w:val="left"/>
      <w:pPr>
        <w:ind w:left="-1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2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9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6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4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8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573" w:hanging="360"/>
      </w:pPr>
      <w:rPr>
        <w:rFonts w:ascii="Wingdings" w:hAnsi="Wingdings" w:hint="default"/>
      </w:rPr>
    </w:lvl>
  </w:abstractNum>
  <w:abstractNum w:abstractNumId="22" w15:restartNumberingAfterBreak="0">
    <w:nsid w:val="7E8039B7"/>
    <w:multiLevelType w:val="hybridMultilevel"/>
    <w:tmpl w:val="C8A63F3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EA41E11"/>
    <w:multiLevelType w:val="hybridMultilevel"/>
    <w:tmpl w:val="505EB5CA"/>
    <w:lvl w:ilvl="0" w:tplc="04090001">
      <w:start w:val="1"/>
      <w:numFmt w:val="bullet"/>
      <w:lvlText w:val=""/>
      <w:lvlJc w:val="left"/>
      <w:pPr>
        <w:ind w:left="-1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2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9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6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4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8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573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5"/>
  </w:num>
  <w:num w:numId="3">
    <w:abstractNumId w:val="18"/>
  </w:num>
  <w:num w:numId="4">
    <w:abstractNumId w:val="16"/>
  </w:num>
  <w:num w:numId="5">
    <w:abstractNumId w:val="0"/>
  </w:num>
  <w:num w:numId="6">
    <w:abstractNumId w:val="23"/>
  </w:num>
  <w:num w:numId="7">
    <w:abstractNumId w:val="21"/>
  </w:num>
  <w:num w:numId="8">
    <w:abstractNumId w:val="1"/>
  </w:num>
  <w:num w:numId="9">
    <w:abstractNumId w:val="4"/>
  </w:num>
  <w:num w:numId="10">
    <w:abstractNumId w:val="2"/>
  </w:num>
  <w:num w:numId="11">
    <w:abstractNumId w:val="6"/>
  </w:num>
  <w:num w:numId="12">
    <w:abstractNumId w:val="7"/>
  </w:num>
  <w:num w:numId="13">
    <w:abstractNumId w:val="5"/>
  </w:num>
  <w:num w:numId="14">
    <w:abstractNumId w:val="13"/>
  </w:num>
  <w:num w:numId="15">
    <w:abstractNumId w:val="22"/>
  </w:num>
  <w:num w:numId="16">
    <w:abstractNumId w:val="12"/>
  </w:num>
  <w:num w:numId="17">
    <w:abstractNumId w:val="3"/>
  </w:num>
  <w:num w:numId="18">
    <w:abstractNumId w:val="11"/>
  </w:num>
  <w:num w:numId="19">
    <w:abstractNumId w:val="8"/>
  </w:num>
  <w:num w:numId="20">
    <w:abstractNumId w:val="9"/>
  </w:num>
  <w:num w:numId="21">
    <w:abstractNumId w:val="19"/>
  </w:num>
  <w:num w:numId="22">
    <w:abstractNumId w:val="20"/>
  </w:num>
  <w:num w:numId="23">
    <w:abstractNumId w:val="10"/>
  </w:num>
  <w:num w:numId="2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320"/>
    <w:rsid w:val="000213DE"/>
    <w:rsid w:val="00065D86"/>
    <w:rsid w:val="00151278"/>
    <w:rsid w:val="00172C9D"/>
    <w:rsid w:val="001E29CE"/>
    <w:rsid w:val="00272478"/>
    <w:rsid w:val="00276320"/>
    <w:rsid w:val="00323E85"/>
    <w:rsid w:val="003A154B"/>
    <w:rsid w:val="003B044C"/>
    <w:rsid w:val="00400BC7"/>
    <w:rsid w:val="00440A09"/>
    <w:rsid w:val="00457A28"/>
    <w:rsid w:val="00476446"/>
    <w:rsid w:val="0048147D"/>
    <w:rsid w:val="005708B7"/>
    <w:rsid w:val="006351AC"/>
    <w:rsid w:val="006E4F93"/>
    <w:rsid w:val="00752BF3"/>
    <w:rsid w:val="007B5756"/>
    <w:rsid w:val="00836C03"/>
    <w:rsid w:val="00854704"/>
    <w:rsid w:val="0087021A"/>
    <w:rsid w:val="008A3C4D"/>
    <w:rsid w:val="008C4DCC"/>
    <w:rsid w:val="009829BB"/>
    <w:rsid w:val="009B2752"/>
    <w:rsid w:val="009D20FD"/>
    <w:rsid w:val="00A54F24"/>
    <w:rsid w:val="00A56F9F"/>
    <w:rsid w:val="00B22CD7"/>
    <w:rsid w:val="00B75B7F"/>
    <w:rsid w:val="00C007B4"/>
    <w:rsid w:val="00C54A97"/>
    <w:rsid w:val="00C93A8E"/>
    <w:rsid w:val="00CC48EB"/>
    <w:rsid w:val="00CE01AA"/>
    <w:rsid w:val="00D04A21"/>
    <w:rsid w:val="00D61FB6"/>
    <w:rsid w:val="00D766FB"/>
    <w:rsid w:val="00D86910"/>
    <w:rsid w:val="00E33096"/>
    <w:rsid w:val="00E6249A"/>
    <w:rsid w:val="00F22539"/>
    <w:rsid w:val="00F30120"/>
    <w:rsid w:val="00F92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A9C1F6"/>
  <w15:chartTrackingRefBased/>
  <w15:docId w15:val="{6DB1CF3D-B902-4A6D-8BD0-51621A8B2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63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15">
    <w:name w:val="norm 1.5"/>
    <w:basedOn w:val="Normal"/>
    <w:qFormat/>
    <w:rsid w:val="00C007B4"/>
    <w:pPr>
      <w:spacing w:line="360" w:lineRule="auto"/>
    </w:pPr>
  </w:style>
  <w:style w:type="paragraph" w:customStyle="1" w:styleId="15para">
    <w:name w:val="1.5 para"/>
    <w:basedOn w:val="Normal"/>
    <w:qFormat/>
    <w:rsid w:val="00D766FB"/>
    <w:pPr>
      <w:spacing w:line="360" w:lineRule="auto"/>
    </w:pPr>
    <w:rPr>
      <w:rFonts w:ascii="Calibri" w:eastAsia="Times New Roman" w:hAnsi="Calibri" w:cs="Calibri"/>
      <w:szCs w:val="20"/>
    </w:rPr>
  </w:style>
  <w:style w:type="paragraph" w:styleId="ListParagraph">
    <w:name w:val="List Paragraph"/>
    <w:basedOn w:val="Normal"/>
    <w:uiPriority w:val="34"/>
    <w:qFormat/>
    <w:rsid w:val="00276320"/>
    <w:pPr>
      <w:ind w:left="720"/>
      <w:contextualSpacing/>
    </w:pPr>
  </w:style>
  <w:style w:type="table" w:styleId="TableGrid">
    <w:name w:val="Table Grid"/>
    <w:basedOn w:val="TableNormal"/>
    <w:uiPriority w:val="39"/>
    <w:rsid w:val="002763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27632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76320"/>
  </w:style>
  <w:style w:type="paragraph" w:styleId="Header">
    <w:name w:val="header"/>
    <w:basedOn w:val="Normal"/>
    <w:link w:val="HeaderChar"/>
    <w:uiPriority w:val="99"/>
    <w:unhideWhenUsed/>
    <w:rsid w:val="007B575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B57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167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900101">
          <w:marLeft w:val="547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632103">
          <w:marLeft w:val="547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500438">
          <w:marLeft w:val="547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138897">
          <w:marLeft w:val="547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393817">
          <w:marLeft w:val="547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623958">
          <w:marLeft w:val="547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314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84346">
          <w:marLeft w:val="360"/>
          <w:marRight w:val="0"/>
          <w:marTop w:val="20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315659">
          <w:marLeft w:val="360"/>
          <w:marRight w:val="0"/>
          <w:marTop w:val="20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449181">
          <w:marLeft w:val="360"/>
          <w:marRight w:val="0"/>
          <w:marTop w:val="20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580653">
          <w:marLeft w:val="360"/>
          <w:marRight w:val="0"/>
          <w:marTop w:val="20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713332">
          <w:marLeft w:val="360"/>
          <w:marRight w:val="0"/>
          <w:marTop w:val="20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746654">
          <w:marLeft w:val="360"/>
          <w:marRight w:val="0"/>
          <w:marTop w:val="20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74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281994">
          <w:marLeft w:val="547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079407">
          <w:marLeft w:val="547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338554">
          <w:marLeft w:val="547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901351">
          <w:marLeft w:val="547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399297">
          <w:marLeft w:val="547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078427">
          <w:marLeft w:val="547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488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710649">
          <w:marLeft w:val="360"/>
          <w:marRight w:val="0"/>
          <w:marTop w:val="20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562309">
          <w:marLeft w:val="360"/>
          <w:marRight w:val="0"/>
          <w:marTop w:val="20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84336">
          <w:marLeft w:val="360"/>
          <w:marRight w:val="0"/>
          <w:marTop w:val="20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571153">
          <w:marLeft w:val="360"/>
          <w:marRight w:val="0"/>
          <w:marTop w:val="20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016292">
          <w:marLeft w:val="360"/>
          <w:marRight w:val="0"/>
          <w:marTop w:val="20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4347">
          <w:marLeft w:val="360"/>
          <w:marRight w:val="0"/>
          <w:marTop w:val="20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503</Words>
  <Characters>2870</Characters>
  <Application>Microsoft Office Word</Application>
  <DocSecurity>0</DocSecurity>
  <Lines>23</Lines>
  <Paragraphs>6</Paragraphs>
  <ScaleCrop>false</ScaleCrop>
  <Company/>
  <LinksUpToDate>false</LinksUpToDate>
  <CharactersWithSpaces>3367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Elliott</dc:creator>
  <cp:keywords/>
  <dc:description/>
  <cp:lastModifiedBy>Patricia Elliott</cp:lastModifiedBy>
  <cp:revision>40</cp:revision>
  <dcterms:created xsi:type="dcterms:W3CDTF">2020-03-16T20:24:00Z</dcterms:created>
  <dcterms:modified xsi:type="dcterms:W3CDTF">2020-08-08T01:43:00Z</dcterms:modified>
</cp:coreProperties>
</file>