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7CC" w:rsidRDefault="00762A83" w:rsidP="00040486">
      <w:pPr>
        <w:spacing w:line="240" w:lineRule="auto"/>
        <w:contextualSpacing/>
        <w:rPr>
          <w:b/>
        </w:rPr>
      </w:pPr>
      <w:r w:rsidRPr="00762A83">
        <w:rPr>
          <w:b/>
        </w:rPr>
        <w:t>Non-Traditional Pet Zoonoses Meeting</w:t>
      </w:r>
      <w:r>
        <w:rPr>
          <w:b/>
        </w:rPr>
        <w:t xml:space="preserve"> </w:t>
      </w:r>
    </w:p>
    <w:p w:rsidR="00DC68B4" w:rsidRDefault="00DC68B4" w:rsidP="00040486">
      <w:pPr>
        <w:spacing w:line="240" w:lineRule="auto"/>
        <w:contextualSpacing/>
        <w:rPr>
          <w:b/>
        </w:rPr>
      </w:pPr>
      <w:r>
        <w:rPr>
          <w:b/>
        </w:rPr>
        <w:t>October 3</w:t>
      </w:r>
      <w:r w:rsidRPr="00DC68B4">
        <w:rPr>
          <w:b/>
          <w:vertAlign w:val="superscript"/>
        </w:rPr>
        <w:t>rd</w:t>
      </w:r>
      <w:r>
        <w:rPr>
          <w:b/>
        </w:rPr>
        <w:t>, 2016</w:t>
      </w:r>
    </w:p>
    <w:p w:rsidR="00DC68B4" w:rsidRDefault="00DC68B4" w:rsidP="00040486">
      <w:pPr>
        <w:spacing w:line="240" w:lineRule="auto"/>
        <w:contextualSpacing/>
        <w:rPr>
          <w:b/>
        </w:rPr>
      </w:pPr>
      <w:r>
        <w:rPr>
          <w:b/>
        </w:rPr>
        <w:t>9:00am-4:00pm</w:t>
      </w:r>
    </w:p>
    <w:p w:rsidR="00DC68B4" w:rsidRPr="00762A83" w:rsidRDefault="00DC68B4" w:rsidP="00040486">
      <w:pPr>
        <w:spacing w:line="240" w:lineRule="auto"/>
        <w:contextualSpacing/>
        <w:rPr>
          <w:b/>
        </w:rPr>
      </w:pPr>
    </w:p>
    <w:p w:rsidR="00762A83" w:rsidRDefault="00762A83" w:rsidP="00040486">
      <w:pPr>
        <w:spacing w:line="240" w:lineRule="auto"/>
        <w:contextualSpacing/>
      </w:pPr>
      <w:r>
        <w:t>In attendance: Russ Daly</w:t>
      </w:r>
      <w:r w:rsidR="00DC68B4">
        <w:t xml:space="preserve"> (NASPHV)</w:t>
      </w:r>
      <w:r>
        <w:t xml:space="preserve">, Jennifer </w:t>
      </w:r>
      <w:r w:rsidR="00DC68B4">
        <w:t>H</w:t>
      </w:r>
      <w:r>
        <w:t>ouse</w:t>
      </w:r>
      <w:r w:rsidR="00DC68B4">
        <w:t xml:space="preserve"> (NASPHV)</w:t>
      </w:r>
      <w:r>
        <w:t>, Misha Robyn</w:t>
      </w:r>
      <w:r w:rsidR="00DC68B4">
        <w:t xml:space="preserve"> (CDC)</w:t>
      </w:r>
      <w:r>
        <w:t>, Tom Meehan (Brookfield Zoo), Rita Traxler</w:t>
      </w:r>
      <w:r w:rsidR="00DC68B4">
        <w:t xml:space="preserve"> (CDC)</w:t>
      </w:r>
      <w:r>
        <w:t>, Lee Anne Palmer (FDA), Karen Beck (NC Ag), Megin Nichols</w:t>
      </w:r>
      <w:r w:rsidR="00DC68B4">
        <w:t xml:space="preserve"> (CDC)</w:t>
      </w:r>
      <w:r>
        <w:t>, Casey Barton</w:t>
      </w:r>
      <w:r w:rsidR="00DC68B4">
        <w:t xml:space="preserve"> Behravesh (CDC), Jenni McQuiston (CDC), Tom Edling (Petco</w:t>
      </w:r>
      <w:r>
        <w:t>, PIJAC), Elizabeth Ervin</w:t>
      </w:r>
      <w:r w:rsidR="00DC68B4">
        <w:t xml:space="preserve"> (CDC)</w:t>
      </w:r>
      <w:r>
        <w:t>, Kelly Gambino Shirley</w:t>
      </w:r>
      <w:r w:rsidR="00DC68B4">
        <w:t xml:space="preserve"> (CDC</w:t>
      </w:r>
      <w:bookmarkStart w:id="0" w:name="_GoBack"/>
      <w:bookmarkEnd w:id="0"/>
      <w:r w:rsidR="00DC68B4">
        <w:t>)</w:t>
      </w:r>
      <w:r>
        <w:t>, Valerie</w:t>
      </w:r>
      <w:r w:rsidR="00CC0B25">
        <w:t xml:space="preserve"> (CDC Epi Elective Student)</w:t>
      </w:r>
      <w:r>
        <w:t>, Lauren Stevenson</w:t>
      </w:r>
      <w:r w:rsidR="00DC68B4">
        <w:t xml:space="preserve"> (CDC)</w:t>
      </w:r>
      <w:r>
        <w:t>, Jennifer Mitchell</w:t>
      </w:r>
      <w:r w:rsidR="00DC68B4">
        <w:t xml:space="preserve"> (CDC)</w:t>
      </w:r>
      <w:r>
        <w:t xml:space="preserve">, Brooke Beaulieu (CSTE), John </w:t>
      </w:r>
      <w:r w:rsidR="00803598">
        <w:t xml:space="preserve">Mack (Reptiles </w:t>
      </w:r>
      <w:r w:rsidR="00CC0B25">
        <w:t>by Mack</w:t>
      </w:r>
      <w:r w:rsidR="00803598">
        <w:t>)</w:t>
      </w:r>
      <w:r w:rsidR="00CC0B25">
        <w:t>, Kerri Lipton (CDC)</w:t>
      </w:r>
    </w:p>
    <w:p w:rsidR="00DC68B4" w:rsidRDefault="00DC68B4" w:rsidP="00040486">
      <w:pPr>
        <w:spacing w:line="240" w:lineRule="auto"/>
        <w:contextualSpacing/>
        <w:rPr>
          <w:b/>
        </w:rPr>
      </w:pPr>
    </w:p>
    <w:p w:rsidR="00762A83" w:rsidRPr="00803598" w:rsidRDefault="00762A83" w:rsidP="00040486">
      <w:pPr>
        <w:spacing w:line="240" w:lineRule="auto"/>
        <w:contextualSpacing/>
        <w:rPr>
          <w:b/>
        </w:rPr>
      </w:pPr>
      <w:r w:rsidRPr="00803598">
        <w:rPr>
          <w:b/>
        </w:rPr>
        <w:t>One Health Office</w:t>
      </w:r>
    </w:p>
    <w:p w:rsidR="00762A83" w:rsidRDefault="00762A83" w:rsidP="00040486">
      <w:pPr>
        <w:pStyle w:val="ListParagraph"/>
        <w:numPr>
          <w:ilvl w:val="0"/>
          <w:numId w:val="1"/>
        </w:numPr>
        <w:spacing w:line="240" w:lineRule="auto"/>
      </w:pPr>
      <w:r>
        <w:t xml:space="preserve">One of the goals: Allow people to enjoy pets without getting sick; </w:t>
      </w:r>
      <w:r w:rsidR="00803598">
        <w:t xml:space="preserve">LCMV, Rat Bite Fever, </w:t>
      </w:r>
      <w:r w:rsidR="00803598">
        <w:rPr>
          <w:i/>
        </w:rPr>
        <w:t>Salmonella</w:t>
      </w:r>
    </w:p>
    <w:p w:rsidR="00803598" w:rsidRDefault="00803598" w:rsidP="00040486">
      <w:pPr>
        <w:pStyle w:val="ListParagraph"/>
        <w:numPr>
          <w:ilvl w:val="0"/>
          <w:numId w:val="1"/>
        </w:numPr>
        <w:spacing w:line="240" w:lineRule="auto"/>
      </w:pPr>
      <w:r>
        <w:t>Animals to discuss: reptiles/amphibians, rodents, backyard poultry, hedgehogs, guinea pigs (popular pets/pocket pets)</w:t>
      </w:r>
    </w:p>
    <w:p w:rsidR="00803598" w:rsidRDefault="00803598" w:rsidP="00040486">
      <w:pPr>
        <w:pStyle w:val="ListParagraph"/>
        <w:numPr>
          <w:ilvl w:val="0"/>
          <w:numId w:val="1"/>
        </w:numPr>
        <w:spacing w:line="240" w:lineRule="auto"/>
      </w:pPr>
      <w:r>
        <w:t>Any thoughts on other public health issues</w:t>
      </w:r>
    </w:p>
    <w:p w:rsidR="00803598" w:rsidRDefault="00803598" w:rsidP="00040486">
      <w:pPr>
        <w:pStyle w:val="ListParagraph"/>
        <w:numPr>
          <w:ilvl w:val="0"/>
          <w:numId w:val="1"/>
        </w:numPr>
        <w:spacing w:line="240" w:lineRule="auto"/>
      </w:pPr>
      <w:r>
        <w:t>People do not know that pets carry germs that can make people sick; those who do think pets need to also be sick; cases/cross contamination</w:t>
      </w:r>
    </w:p>
    <w:p w:rsidR="00803598" w:rsidRDefault="00803598" w:rsidP="00040486">
      <w:pPr>
        <w:pStyle w:val="ListParagraph"/>
        <w:numPr>
          <w:ilvl w:val="0"/>
          <w:numId w:val="1"/>
        </w:numPr>
        <w:spacing w:line="240" w:lineRule="auto"/>
      </w:pPr>
      <w:r>
        <w:t>Zoonoses Education Coalition- formed to have group of experts from human health, animal health, pet industry- look at data on outbreaks, develop set of agreed-upon messages for preventing zoonotic diseases- handouts</w:t>
      </w:r>
    </w:p>
    <w:p w:rsidR="00803598" w:rsidRDefault="00803598" w:rsidP="00040486">
      <w:pPr>
        <w:pStyle w:val="ListParagraph"/>
        <w:numPr>
          <w:ilvl w:val="0"/>
          <w:numId w:val="1"/>
        </w:numPr>
        <w:spacing w:line="240" w:lineRule="auto"/>
      </w:pPr>
      <w:r>
        <w:t>Still gaps on preventing zoonoses</w:t>
      </w:r>
    </w:p>
    <w:p w:rsidR="00803598" w:rsidRDefault="00803598" w:rsidP="00040486">
      <w:pPr>
        <w:pStyle w:val="ListParagraph"/>
        <w:numPr>
          <w:ilvl w:val="0"/>
          <w:numId w:val="1"/>
        </w:numPr>
        <w:spacing w:line="240" w:lineRule="auto"/>
      </w:pPr>
      <w:r>
        <w:t>There have been requests for guidance that is being discussed today (from industry and other partners); important to put it all together and come up with best practices- not just for consumers, but industry as well, for reference on some of these issues</w:t>
      </w:r>
    </w:p>
    <w:p w:rsidR="0084074A" w:rsidRPr="0084074A" w:rsidRDefault="0084074A" w:rsidP="00040486">
      <w:pPr>
        <w:spacing w:line="240" w:lineRule="auto"/>
        <w:contextualSpacing/>
        <w:rPr>
          <w:b/>
        </w:rPr>
      </w:pPr>
      <w:r w:rsidRPr="0084074A">
        <w:rPr>
          <w:b/>
        </w:rPr>
        <w:t>Salmonellosis linked to Reptiles, Poultry and Small Mammals</w:t>
      </w:r>
    </w:p>
    <w:p w:rsidR="0084074A" w:rsidRDefault="0084074A" w:rsidP="00040486">
      <w:pPr>
        <w:spacing w:line="240" w:lineRule="auto"/>
        <w:contextualSpacing/>
      </w:pPr>
      <w:r>
        <w:t>Megin Nichols</w:t>
      </w:r>
    </w:p>
    <w:p w:rsidR="00762A83" w:rsidRDefault="00040486" w:rsidP="00040486">
      <w:pPr>
        <w:spacing w:line="240" w:lineRule="auto"/>
        <w:contextualSpacing/>
      </w:pPr>
      <w:r>
        <w:t>Outbreak Response and Prevention Branch, Enteric Zoonoses Team, CDC</w:t>
      </w:r>
    </w:p>
    <w:p w:rsidR="00DC68B4" w:rsidRDefault="00DC68B4" w:rsidP="00040486">
      <w:pPr>
        <w:spacing w:line="240" w:lineRule="auto"/>
        <w:contextualSpacing/>
      </w:pPr>
    </w:p>
    <w:p w:rsidR="0084074A" w:rsidRDefault="0084074A" w:rsidP="00040486">
      <w:pPr>
        <w:spacing w:line="240" w:lineRule="auto"/>
        <w:contextualSpacing/>
      </w:pPr>
      <w:r>
        <w:rPr>
          <w:i/>
        </w:rPr>
        <w:t>Salmonella</w:t>
      </w:r>
      <w:r>
        <w:t xml:space="preserve">, </w:t>
      </w:r>
      <w:r>
        <w:rPr>
          <w:i/>
        </w:rPr>
        <w:t>E. coli,</w:t>
      </w:r>
      <w:r>
        <w:t xml:space="preserve"> occasionally other pathogens (e.g., Listeria, Campylobacter)</w:t>
      </w:r>
    </w:p>
    <w:p w:rsidR="0084074A" w:rsidRDefault="0084074A" w:rsidP="00040486">
      <w:pPr>
        <w:spacing w:line="240" w:lineRule="auto"/>
        <w:contextualSpacing/>
      </w:pPr>
      <w:r>
        <w:t>Focused on dispersed, multi-state zoonotic outbreaks; also provides support to single state outbreaks if requested</w:t>
      </w:r>
    </w:p>
    <w:p w:rsidR="0084074A" w:rsidRDefault="0084074A" w:rsidP="00040486">
      <w:pPr>
        <w:spacing w:line="240" w:lineRule="auto"/>
        <w:contextualSpacing/>
      </w:pPr>
      <w:r>
        <w:t xml:space="preserve">Industry- key partner- as there </w:t>
      </w:r>
      <w:r w:rsidR="003D2AA7">
        <w:t>is not often guidance/regulations on a lot of animals</w:t>
      </w:r>
    </w:p>
    <w:p w:rsidR="003D2AA7" w:rsidRDefault="003D2AA7" w:rsidP="00040486">
      <w:pPr>
        <w:spacing w:line="240" w:lineRule="auto"/>
        <w:contextualSpacing/>
      </w:pPr>
      <w:r>
        <w:t>Outbreak investigations are a major driver for reducing disease burden- prevention of future cases and additional outbreaks</w:t>
      </w:r>
    </w:p>
    <w:p w:rsidR="003D2AA7" w:rsidRDefault="003D2AA7" w:rsidP="00040486">
      <w:pPr>
        <w:spacing w:line="240" w:lineRule="auto"/>
        <w:contextualSpacing/>
      </w:pPr>
      <w:r>
        <w:t>Salmonellosis</w:t>
      </w:r>
    </w:p>
    <w:p w:rsidR="003D2AA7" w:rsidRDefault="003D2AA7" w:rsidP="00040486">
      <w:pPr>
        <w:pStyle w:val="ListParagraph"/>
        <w:numPr>
          <w:ilvl w:val="0"/>
          <w:numId w:val="1"/>
        </w:numPr>
        <w:spacing w:line="240" w:lineRule="auto"/>
      </w:pPr>
      <w:r>
        <w:t>High burden of illness, not high mortality, ~11% estimated to result from animal contact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Highest morbidity/mortality among enteric zoonoses, young children disproportionally at risk</w:t>
      </w:r>
    </w:p>
    <w:p w:rsidR="003D2AA7" w:rsidRDefault="003D2AA7" w:rsidP="00040486">
      <w:pPr>
        <w:tabs>
          <w:tab w:val="left" w:pos="8244"/>
        </w:tabs>
        <w:spacing w:line="240" w:lineRule="auto"/>
        <w:contextualSpacing/>
      </w:pPr>
      <w:r>
        <w:t>Reptiles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rPr>
          <w:i/>
        </w:rPr>
        <w:t>Salmonella</w:t>
      </w:r>
      <w:r>
        <w:t xml:space="preserve"> normal gut flora in reptiles, not illness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Human infections- contact with fecal matter from reptiles, direct or indirect contact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Young children at higher risk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Reptiles on all continents except Antarctica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Outbreaks linked to reptile industry (lizards, frozen rodents, turtles)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 xml:space="preserve">Strains on </w:t>
      </w:r>
      <w:r>
        <w:rPr>
          <w:i/>
        </w:rPr>
        <w:t>Salmonella</w:t>
      </w:r>
      <w:r>
        <w:t xml:space="preserve"> infecting people not normally found in the United States; comes from importation</w:t>
      </w:r>
    </w:p>
    <w:p w:rsidR="003D2AA7" w:rsidRDefault="003D2AA7" w:rsidP="00040486">
      <w:pPr>
        <w:pStyle w:val="ListParagraph"/>
        <w:numPr>
          <w:ilvl w:val="1"/>
          <w:numId w:val="1"/>
        </w:numPr>
        <w:tabs>
          <w:tab w:val="left" w:pos="8244"/>
        </w:tabs>
        <w:spacing w:line="240" w:lineRule="auto"/>
      </w:pPr>
      <w:r>
        <w:t>Domestically- illnesses increase as importation increases</w:t>
      </w:r>
    </w:p>
    <w:p w:rsidR="003D2AA7" w:rsidRDefault="003D2AA7" w:rsidP="00040486">
      <w:pPr>
        <w:pStyle w:val="ListParagraph"/>
        <w:numPr>
          <w:ilvl w:val="1"/>
          <w:numId w:val="1"/>
        </w:numPr>
        <w:tabs>
          <w:tab w:val="left" w:pos="8244"/>
        </w:tabs>
        <w:spacing w:line="240" w:lineRule="auto"/>
      </w:pPr>
      <w:r>
        <w:t xml:space="preserve">Internationally- illnesses increase as exportation of reptiles (turtles) from United States increases 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lastRenderedPageBreak/>
        <w:t xml:space="preserve">Reptile industry can be great promoters of public health messages </w:t>
      </w:r>
    </w:p>
    <w:p w:rsidR="003D2AA7" w:rsidRDefault="003D2AA7" w:rsidP="00040486">
      <w:pPr>
        <w:tabs>
          <w:tab w:val="left" w:pos="8244"/>
        </w:tabs>
        <w:spacing w:line="240" w:lineRule="auto"/>
        <w:contextualSpacing/>
      </w:pPr>
      <w:r>
        <w:t>Poultry</w:t>
      </w:r>
    </w:p>
    <w:p w:rsidR="003D2AA7" w:rsidRDefault="003D2AA7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rPr>
          <w:i/>
        </w:rPr>
        <w:t>Salmonella</w:t>
      </w:r>
      <w:r>
        <w:t xml:space="preserve"> shed in feces, do not necessarily get sick, but more </w:t>
      </w:r>
      <w:r w:rsidRPr="003D2AA7">
        <w:rPr>
          <w:i/>
        </w:rPr>
        <w:t>Salmonella</w:t>
      </w:r>
      <w:r>
        <w:rPr>
          <w:i/>
        </w:rPr>
        <w:t xml:space="preserve"> </w:t>
      </w:r>
      <w:r>
        <w:t xml:space="preserve">shed </w:t>
      </w:r>
      <w:r w:rsidRPr="003D2AA7">
        <w:t>under</w:t>
      </w:r>
      <w:r>
        <w:t xml:space="preserve"> stress</w:t>
      </w:r>
      <w:r w:rsidR="00CB4211">
        <w:t>, especially in baby chicks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 xml:space="preserve">Outbreaks primarily linked to “backyard poultry” 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Some people do not purchase birds but have contact at agriculture feed store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Multiple outbreaks linked to single hatchery (no longer sourcing feed stores), now different strains linked to multiple hatcheries</w:t>
      </w:r>
    </w:p>
    <w:p w:rsidR="00CB4211" w:rsidRDefault="00CB4211" w:rsidP="00040486">
      <w:pPr>
        <w:pStyle w:val="ListParagraph"/>
        <w:numPr>
          <w:ilvl w:val="1"/>
          <w:numId w:val="1"/>
        </w:numPr>
        <w:tabs>
          <w:tab w:val="left" w:pos="8244"/>
        </w:tabs>
        <w:spacing w:line="240" w:lineRule="auto"/>
      </w:pPr>
      <w:r>
        <w:t>Nearly 900 cases so far this year linked to hatcheries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Poultry purchased primarily for eggs, but second most popular reason- kept as pets- gives insight to how they are in contact with their animals</w:t>
      </w:r>
    </w:p>
    <w:p w:rsidR="00CB4211" w:rsidRDefault="00CB4211" w:rsidP="00040486">
      <w:pPr>
        <w:tabs>
          <w:tab w:val="left" w:pos="8244"/>
        </w:tabs>
        <w:spacing w:line="240" w:lineRule="auto"/>
        <w:contextualSpacing/>
      </w:pPr>
      <w:r>
        <w:t>Small Mammals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rPr>
          <w:i/>
        </w:rPr>
        <w:t>Salmonella</w:t>
      </w:r>
      <w:r>
        <w:t xml:space="preserve"> linked to small animals</w:t>
      </w:r>
    </w:p>
    <w:p w:rsidR="00CB4211" w:rsidRDefault="00CB4211" w:rsidP="00040486">
      <w:pPr>
        <w:pStyle w:val="ListParagraph"/>
        <w:numPr>
          <w:ilvl w:val="1"/>
          <w:numId w:val="1"/>
        </w:numPr>
        <w:tabs>
          <w:tab w:val="left" w:pos="8244"/>
        </w:tabs>
        <w:spacing w:line="240" w:lineRule="auto"/>
      </w:pPr>
      <w:r>
        <w:t>Guinea pigs, pet rodents, feeder rodents</w:t>
      </w:r>
    </w:p>
    <w:p w:rsidR="00CB4211" w:rsidRDefault="00CB4211" w:rsidP="00040486">
      <w:pPr>
        <w:pStyle w:val="ListParagraph"/>
        <w:numPr>
          <w:ilvl w:val="2"/>
          <w:numId w:val="1"/>
        </w:numPr>
        <w:tabs>
          <w:tab w:val="left" w:pos="8244"/>
        </w:tabs>
        <w:spacing w:line="240" w:lineRule="auto"/>
      </w:pPr>
      <w:r>
        <w:t>Feeder rodents- difficult to address</w:t>
      </w:r>
    </w:p>
    <w:p w:rsidR="00CB4211" w:rsidRDefault="00CB4211" w:rsidP="00040486">
      <w:pPr>
        <w:tabs>
          <w:tab w:val="left" w:pos="8244"/>
        </w:tabs>
        <w:spacing w:line="240" w:lineRule="auto"/>
        <w:contextualSpacing/>
      </w:pPr>
      <w:r>
        <w:t>Public Health Interventions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Focus on best management practices for breeders and retail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Include monitoring requirements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 xml:space="preserve">Increase industry education </w:t>
      </w:r>
    </w:p>
    <w:p w:rsidR="00CB4211" w:rsidRDefault="00CB4211" w:rsidP="00040486">
      <w:pPr>
        <w:pStyle w:val="ListParagraph"/>
        <w:numPr>
          <w:ilvl w:val="0"/>
          <w:numId w:val="1"/>
        </w:numPr>
        <w:tabs>
          <w:tab w:val="left" w:pos="8244"/>
        </w:tabs>
        <w:spacing w:line="240" w:lineRule="auto"/>
      </w:pPr>
      <w:r>
        <w:t>Increase consumer education</w:t>
      </w:r>
    </w:p>
    <w:p w:rsidR="00CB4211" w:rsidRDefault="00CB4211" w:rsidP="00040486">
      <w:pPr>
        <w:pStyle w:val="ListParagraph"/>
        <w:numPr>
          <w:ilvl w:val="1"/>
          <w:numId w:val="1"/>
        </w:numPr>
        <w:tabs>
          <w:tab w:val="left" w:pos="8244"/>
        </w:tabs>
        <w:spacing w:line="240" w:lineRule="auto"/>
      </w:pPr>
      <w:r>
        <w:t>Point of sale</w:t>
      </w:r>
    </w:p>
    <w:p w:rsidR="00CB4211" w:rsidRDefault="00CB4211" w:rsidP="00040486">
      <w:pPr>
        <w:pStyle w:val="ListParagraph"/>
        <w:numPr>
          <w:ilvl w:val="1"/>
          <w:numId w:val="1"/>
        </w:numPr>
        <w:tabs>
          <w:tab w:val="left" w:pos="8244"/>
        </w:tabs>
        <w:spacing w:line="240" w:lineRule="auto"/>
      </w:pPr>
      <w:r>
        <w:t>Specialty workshop</w:t>
      </w:r>
    </w:p>
    <w:p w:rsidR="00CB4211" w:rsidRDefault="00CB4211" w:rsidP="00040486">
      <w:pPr>
        <w:pStyle w:val="ListParagraph"/>
        <w:numPr>
          <w:ilvl w:val="1"/>
          <w:numId w:val="1"/>
        </w:numPr>
        <w:tabs>
          <w:tab w:val="left" w:pos="8244"/>
        </w:tabs>
        <w:spacing w:line="240" w:lineRule="auto"/>
      </w:pPr>
      <w:r>
        <w:t>Retail education materials</w:t>
      </w:r>
    </w:p>
    <w:p w:rsidR="00CB4211" w:rsidRDefault="00CB4211" w:rsidP="00040486">
      <w:pPr>
        <w:pStyle w:val="ListParagraph"/>
        <w:numPr>
          <w:ilvl w:val="1"/>
          <w:numId w:val="1"/>
        </w:numPr>
        <w:tabs>
          <w:tab w:val="left" w:pos="8244"/>
        </w:tabs>
        <w:spacing w:line="240" w:lineRule="auto"/>
      </w:pPr>
      <w:r>
        <w:t>One Health- support public/private partnerships</w:t>
      </w:r>
    </w:p>
    <w:p w:rsidR="00272676" w:rsidRDefault="00272676" w:rsidP="00272676">
      <w:pPr>
        <w:spacing w:line="240" w:lineRule="auto"/>
        <w:contextualSpacing/>
        <w:rPr>
          <w:b/>
        </w:rPr>
      </w:pPr>
      <w:r w:rsidRPr="00272676">
        <w:rPr>
          <w:b/>
        </w:rPr>
        <w:t>Lymp</w:t>
      </w:r>
      <w:r>
        <w:rPr>
          <w:b/>
        </w:rPr>
        <w:t xml:space="preserve">hocytic </w:t>
      </w:r>
      <w:proofErr w:type="spellStart"/>
      <w:r>
        <w:rPr>
          <w:b/>
        </w:rPr>
        <w:t>Choriomeningitis</w:t>
      </w:r>
      <w:proofErr w:type="spellEnd"/>
      <w:r>
        <w:rPr>
          <w:b/>
        </w:rPr>
        <w:t xml:space="preserve"> Virus—</w:t>
      </w:r>
      <w:r w:rsidRPr="00272676">
        <w:rPr>
          <w:b/>
        </w:rPr>
        <w:t>a zoonotic pathogen to watch</w:t>
      </w:r>
    </w:p>
    <w:p w:rsidR="002F1FFA" w:rsidRPr="00040486" w:rsidRDefault="002F1FFA" w:rsidP="00272676">
      <w:pPr>
        <w:spacing w:line="240" w:lineRule="auto"/>
        <w:contextualSpacing/>
      </w:pPr>
      <w:proofErr w:type="spellStart"/>
      <w:r w:rsidRPr="00040486">
        <w:t>Eilzabeth</w:t>
      </w:r>
      <w:proofErr w:type="spellEnd"/>
      <w:r w:rsidRPr="00040486">
        <w:t xml:space="preserve"> Ervin</w:t>
      </w:r>
    </w:p>
    <w:p w:rsidR="00040486" w:rsidRDefault="00040486" w:rsidP="00040486">
      <w:pPr>
        <w:spacing w:line="240" w:lineRule="auto"/>
        <w:contextualSpacing/>
      </w:pPr>
      <w:r w:rsidRPr="00040486">
        <w:t>Viral Special Pathogens Branch, CDC</w:t>
      </w:r>
    </w:p>
    <w:p w:rsidR="00272676" w:rsidRDefault="00272676" w:rsidP="00040486">
      <w:pPr>
        <w:spacing w:line="240" w:lineRule="auto"/>
        <w:contextualSpacing/>
      </w:pPr>
    </w:p>
    <w:p w:rsidR="00272676" w:rsidRPr="00040486" w:rsidRDefault="00272676" w:rsidP="00040486">
      <w:pPr>
        <w:spacing w:line="240" w:lineRule="auto"/>
        <w:contextualSpacing/>
      </w:pPr>
      <w:r>
        <w:t>Characteristics of LCMV</w:t>
      </w:r>
    </w:p>
    <w:p w:rsidR="002F1FFA" w:rsidRDefault="002F1FFA" w:rsidP="00272676">
      <w:pPr>
        <w:pStyle w:val="ListParagraph"/>
        <w:numPr>
          <w:ilvl w:val="0"/>
          <w:numId w:val="1"/>
        </w:numPr>
        <w:spacing w:line="240" w:lineRule="auto"/>
      </w:pPr>
      <w:r>
        <w:t>Single-stranded RNA Arena virus</w:t>
      </w:r>
    </w:p>
    <w:p w:rsidR="00272676" w:rsidRDefault="002F1FFA" w:rsidP="00272676">
      <w:pPr>
        <w:pStyle w:val="ListParagraph"/>
        <w:numPr>
          <w:ilvl w:val="0"/>
          <w:numId w:val="1"/>
        </w:numPr>
        <w:spacing w:line="240" w:lineRule="auto"/>
      </w:pPr>
      <w:r>
        <w:t>Host and reservoir- “house mouse”, hamsters shown to be a host</w:t>
      </w:r>
    </w:p>
    <w:p w:rsidR="00272676" w:rsidRDefault="00272676" w:rsidP="00272676">
      <w:pPr>
        <w:spacing w:line="240" w:lineRule="auto"/>
      </w:pPr>
      <w:r>
        <w:t>Transmission of LCMV</w:t>
      </w:r>
    </w:p>
    <w:p w:rsidR="002F1FFA" w:rsidRDefault="002F1FFA" w:rsidP="00272676">
      <w:pPr>
        <w:pStyle w:val="ListParagraph"/>
        <w:numPr>
          <w:ilvl w:val="0"/>
          <w:numId w:val="1"/>
        </w:numPr>
        <w:spacing w:line="240" w:lineRule="auto"/>
      </w:pPr>
      <w:r>
        <w:t>Vertical (mother to offspring), horizontal (direct and indirect contact)</w:t>
      </w:r>
    </w:p>
    <w:p w:rsidR="002F1FFA" w:rsidRDefault="002F1FFA" w:rsidP="00040486">
      <w:pPr>
        <w:pStyle w:val="ListParagraph"/>
        <w:numPr>
          <w:ilvl w:val="0"/>
          <w:numId w:val="1"/>
        </w:numPr>
        <w:spacing w:line="240" w:lineRule="auto"/>
      </w:pPr>
      <w:r>
        <w:t>Virus shed in urine, feces, saliva, nasal secretions</w:t>
      </w:r>
    </w:p>
    <w:p w:rsidR="002F1FFA" w:rsidRDefault="002F1FFA" w:rsidP="00040486">
      <w:pPr>
        <w:pStyle w:val="ListParagraph"/>
        <w:numPr>
          <w:ilvl w:val="0"/>
          <w:numId w:val="1"/>
        </w:numPr>
        <w:spacing w:line="240" w:lineRule="auto"/>
      </w:pPr>
      <w:r>
        <w:t>Humans infections via exposure to excreta</w:t>
      </w:r>
    </w:p>
    <w:p w:rsidR="002F1FFA" w:rsidRDefault="002F1FFA" w:rsidP="00040486">
      <w:pPr>
        <w:pStyle w:val="ListParagraph"/>
        <w:numPr>
          <w:ilvl w:val="0"/>
          <w:numId w:val="1"/>
        </w:numPr>
        <w:spacing w:line="240" w:lineRule="auto"/>
      </w:pPr>
      <w:r>
        <w:t xml:space="preserve">Aerosol </w:t>
      </w:r>
      <w:r w:rsidR="00040486">
        <w:t>route of transmission is common</w:t>
      </w:r>
    </w:p>
    <w:p w:rsidR="00040486" w:rsidRDefault="00272676" w:rsidP="00040486">
      <w:pPr>
        <w:spacing w:line="240" w:lineRule="auto"/>
        <w:contextualSpacing/>
      </w:pPr>
      <w:r>
        <w:t>Symptoms</w:t>
      </w:r>
      <w:r w:rsidR="00040486">
        <w:t>:</w:t>
      </w:r>
    </w:p>
    <w:p w:rsidR="002F1FFA" w:rsidRDefault="002F1FFA" w:rsidP="00040486">
      <w:pPr>
        <w:pStyle w:val="ListParagraph"/>
        <w:numPr>
          <w:ilvl w:val="0"/>
          <w:numId w:val="1"/>
        </w:numPr>
        <w:spacing w:line="240" w:lineRule="auto"/>
      </w:pPr>
      <w:r>
        <w:t>Asymptomatic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Think 1/3 infections asymptomatic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~2-5% of US adults possess antibodies to LCMV</w:t>
      </w:r>
    </w:p>
    <w:p w:rsidR="002F1FFA" w:rsidRDefault="002F1FFA" w:rsidP="00040486">
      <w:pPr>
        <w:pStyle w:val="ListParagraph"/>
        <w:numPr>
          <w:ilvl w:val="0"/>
          <w:numId w:val="1"/>
        </w:numPr>
        <w:spacing w:line="240" w:lineRule="auto"/>
      </w:pPr>
      <w:r>
        <w:t>Mild illness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Non-specific febrile illness, headache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lastRenderedPageBreak/>
        <w:t>2</w:t>
      </w:r>
      <w:r w:rsidRPr="002F1FFA">
        <w:rPr>
          <w:vertAlign w:val="superscript"/>
        </w:rPr>
        <w:t>nd</w:t>
      </w:r>
      <w:r>
        <w:t xml:space="preserve"> phase- meningitis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1-3 week duration of illness</w:t>
      </w:r>
    </w:p>
    <w:p w:rsidR="002F1FFA" w:rsidRDefault="002F1FFA" w:rsidP="00040486">
      <w:pPr>
        <w:pStyle w:val="ListParagraph"/>
        <w:numPr>
          <w:ilvl w:val="0"/>
          <w:numId w:val="1"/>
        </w:numPr>
        <w:spacing w:line="240" w:lineRule="auto"/>
      </w:pPr>
      <w:r>
        <w:t>Severe illness</w:t>
      </w:r>
      <w:r w:rsidR="00040486">
        <w:t xml:space="preserve"> (pregnant women, organ transplant recipients)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First trimester Spontaneous abortion, fetal death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 xml:space="preserve">2-3 trimester- Vision impairments, impaired/adversely affected brain function 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Organ recipients</w:t>
      </w:r>
    </w:p>
    <w:p w:rsidR="002F1FFA" w:rsidRDefault="002F1FFA" w:rsidP="00040486">
      <w:pPr>
        <w:pStyle w:val="ListParagraph"/>
        <w:numPr>
          <w:ilvl w:val="2"/>
          <w:numId w:val="1"/>
        </w:numPr>
        <w:spacing w:line="240" w:lineRule="auto"/>
      </w:pPr>
      <w:r>
        <w:t>Clusters of LCMV in solid organ transplantation have occurred</w:t>
      </w:r>
    </w:p>
    <w:p w:rsidR="002F1FFA" w:rsidRDefault="002F1FFA" w:rsidP="00040486">
      <w:pPr>
        <w:pStyle w:val="ListParagraph"/>
        <w:numPr>
          <w:ilvl w:val="2"/>
          <w:numId w:val="1"/>
        </w:numPr>
        <w:spacing w:line="240" w:lineRule="auto"/>
      </w:pPr>
      <w:r>
        <w:t>High fatality rate</w:t>
      </w:r>
    </w:p>
    <w:p w:rsidR="002F1FFA" w:rsidRDefault="002F1FFA" w:rsidP="00040486">
      <w:pPr>
        <w:pStyle w:val="ListParagraph"/>
        <w:numPr>
          <w:ilvl w:val="2"/>
          <w:numId w:val="1"/>
        </w:numPr>
        <w:spacing w:line="240" w:lineRule="auto"/>
      </w:pPr>
      <w:r>
        <w:t xml:space="preserve">Symptoms developed days after </w:t>
      </w:r>
      <w:r w:rsidR="00040486">
        <w:t>transplantation</w:t>
      </w:r>
    </w:p>
    <w:p w:rsidR="002F1FFA" w:rsidRDefault="002F1FFA" w:rsidP="00040486">
      <w:pPr>
        <w:pStyle w:val="ListParagraph"/>
        <w:numPr>
          <w:ilvl w:val="2"/>
          <w:numId w:val="1"/>
        </w:numPr>
        <w:spacing w:line="240" w:lineRule="auto"/>
      </w:pPr>
      <w:r>
        <w:t xml:space="preserve">LCMV not usually tested for </w:t>
      </w:r>
      <w:r w:rsidR="00040486">
        <w:t>in organ donors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Treatment</w:t>
      </w:r>
    </w:p>
    <w:p w:rsidR="002F1FFA" w:rsidRDefault="002F1FFA" w:rsidP="00040486">
      <w:pPr>
        <w:pStyle w:val="ListParagraph"/>
        <w:numPr>
          <w:ilvl w:val="2"/>
          <w:numId w:val="1"/>
        </w:numPr>
        <w:spacing w:line="240" w:lineRule="auto"/>
      </w:pPr>
      <w:r>
        <w:t>Mixed successes with treatment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Prevention</w:t>
      </w:r>
    </w:p>
    <w:p w:rsidR="002F1FFA" w:rsidRDefault="002F1FFA" w:rsidP="00040486">
      <w:pPr>
        <w:pStyle w:val="ListParagraph"/>
        <w:numPr>
          <w:ilvl w:val="2"/>
          <w:numId w:val="1"/>
        </w:numPr>
        <w:spacing w:line="240" w:lineRule="auto"/>
      </w:pPr>
      <w:r>
        <w:t>No vaccine, limiting exposure to rodents</w:t>
      </w:r>
    </w:p>
    <w:p w:rsidR="002F1FFA" w:rsidRDefault="002F1FFA" w:rsidP="00040486">
      <w:pPr>
        <w:pStyle w:val="ListParagraph"/>
        <w:numPr>
          <w:ilvl w:val="1"/>
          <w:numId w:val="1"/>
        </w:numPr>
        <w:spacing w:line="240" w:lineRule="auto"/>
      </w:pPr>
      <w:r>
        <w:t>Detection</w:t>
      </w:r>
      <w:r w:rsidR="00272676">
        <w:t xml:space="preserve"> in humans</w:t>
      </w:r>
    </w:p>
    <w:p w:rsidR="002F1FFA" w:rsidRDefault="002F1FFA" w:rsidP="00040486">
      <w:pPr>
        <w:pStyle w:val="ListParagraph"/>
        <w:numPr>
          <w:ilvl w:val="2"/>
          <w:numId w:val="1"/>
        </w:numPr>
        <w:spacing w:line="240" w:lineRule="auto"/>
      </w:pPr>
      <w:r>
        <w:t>ELISA test, I</w:t>
      </w:r>
      <w:r w:rsidR="00272676">
        <w:t>F</w:t>
      </w:r>
      <w:r>
        <w:t>A</w:t>
      </w:r>
    </w:p>
    <w:p w:rsidR="002F1FFA" w:rsidRDefault="002F1FFA" w:rsidP="00040486">
      <w:pPr>
        <w:pStyle w:val="ListParagraph"/>
        <w:numPr>
          <w:ilvl w:val="2"/>
          <w:numId w:val="1"/>
        </w:numPr>
        <w:spacing w:line="240" w:lineRule="auto"/>
      </w:pPr>
      <w:r>
        <w:t>Rodents- PCR</w:t>
      </w:r>
    </w:p>
    <w:p w:rsidR="00272676" w:rsidRDefault="00272676" w:rsidP="00040486">
      <w:pPr>
        <w:pStyle w:val="ListParagraph"/>
        <w:numPr>
          <w:ilvl w:val="2"/>
          <w:numId w:val="1"/>
        </w:numPr>
        <w:spacing w:line="240" w:lineRule="auto"/>
      </w:pPr>
      <w:r>
        <w:t>Immunohistochemistry</w:t>
      </w:r>
    </w:p>
    <w:p w:rsidR="00272676" w:rsidRDefault="00272676" w:rsidP="00272676">
      <w:pPr>
        <w:pStyle w:val="ListParagraph"/>
        <w:numPr>
          <w:ilvl w:val="1"/>
          <w:numId w:val="1"/>
        </w:numPr>
        <w:spacing w:line="240" w:lineRule="auto"/>
      </w:pPr>
      <w:r>
        <w:t>Detection in rodents</w:t>
      </w:r>
    </w:p>
    <w:p w:rsidR="00272676" w:rsidRDefault="00272676" w:rsidP="00272676">
      <w:pPr>
        <w:pStyle w:val="ListParagraph"/>
        <w:numPr>
          <w:ilvl w:val="2"/>
          <w:numId w:val="1"/>
        </w:numPr>
        <w:spacing w:line="240" w:lineRule="auto"/>
      </w:pPr>
      <w:r>
        <w:t>Postmortem PCR &amp; Elisa of tissues *gold standard*</w:t>
      </w:r>
    </w:p>
    <w:p w:rsidR="00272676" w:rsidRDefault="00272676" w:rsidP="00272676">
      <w:pPr>
        <w:pStyle w:val="ListParagraph"/>
        <w:numPr>
          <w:ilvl w:val="2"/>
          <w:numId w:val="1"/>
        </w:numPr>
        <w:spacing w:line="240" w:lineRule="auto"/>
      </w:pPr>
      <w:r>
        <w:t>Blood samples (less sensitive)</w:t>
      </w:r>
    </w:p>
    <w:p w:rsidR="001B25B6" w:rsidRDefault="001B25B6" w:rsidP="00040486">
      <w:pPr>
        <w:pStyle w:val="ListParagraph"/>
        <w:numPr>
          <w:ilvl w:val="1"/>
          <w:numId w:val="1"/>
        </w:numPr>
        <w:spacing w:line="240" w:lineRule="auto"/>
      </w:pPr>
      <w:r>
        <w:t>Epidemiology</w:t>
      </w:r>
    </w:p>
    <w:p w:rsidR="001B25B6" w:rsidRDefault="001B25B6" w:rsidP="00040486">
      <w:pPr>
        <w:pStyle w:val="ListParagraph"/>
        <w:numPr>
          <w:ilvl w:val="2"/>
          <w:numId w:val="1"/>
        </w:numPr>
        <w:spacing w:line="240" w:lineRule="auto"/>
      </w:pPr>
      <w:r>
        <w:t xml:space="preserve">Sporadic cases: exposure to </w:t>
      </w:r>
      <w:proofErr w:type="spellStart"/>
      <w:r>
        <w:t>peridomestic</w:t>
      </w:r>
      <w:proofErr w:type="spellEnd"/>
      <w:r>
        <w:t xml:space="preserve"> house mice</w:t>
      </w:r>
    </w:p>
    <w:p w:rsidR="001B25B6" w:rsidRDefault="001B25B6" w:rsidP="00040486">
      <w:pPr>
        <w:pStyle w:val="ListParagraph"/>
        <w:numPr>
          <w:ilvl w:val="2"/>
          <w:numId w:val="1"/>
        </w:numPr>
        <w:spacing w:line="240" w:lineRule="auto"/>
      </w:pPr>
      <w:r>
        <w:t>Laboratory associated</w:t>
      </w:r>
    </w:p>
    <w:p w:rsidR="001B25B6" w:rsidRDefault="001B25B6" w:rsidP="00040486">
      <w:pPr>
        <w:pStyle w:val="ListParagraph"/>
        <w:numPr>
          <w:ilvl w:val="2"/>
          <w:numId w:val="1"/>
        </w:numPr>
        <w:spacing w:line="240" w:lineRule="auto"/>
      </w:pPr>
      <w:r>
        <w:t xml:space="preserve">Pet hamster outbreaks </w:t>
      </w:r>
    </w:p>
    <w:p w:rsidR="001B25B6" w:rsidRDefault="001B25B6" w:rsidP="00040486">
      <w:pPr>
        <w:pStyle w:val="ListParagraph"/>
        <w:numPr>
          <w:ilvl w:val="2"/>
          <w:numId w:val="1"/>
        </w:numPr>
        <w:spacing w:line="240" w:lineRule="auto"/>
      </w:pPr>
      <w:r>
        <w:t>Organ donation</w:t>
      </w:r>
    </w:p>
    <w:p w:rsidR="001B25B6" w:rsidRDefault="001B25B6" w:rsidP="00040486">
      <w:pPr>
        <w:pStyle w:val="ListParagraph"/>
        <w:numPr>
          <w:ilvl w:val="1"/>
          <w:numId w:val="1"/>
        </w:numPr>
        <w:spacing w:line="240" w:lineRule="auto"/>
      </w:pPr>
      <w:r>
        <w:t>Outbreak in breeder facilities</w:t>
      </w:r>
      <w:r w:rsidR="00272676">
        <w:t xml:space="preserve"> in Indiana</w:t>
      </w:r>
    </w:p>
    <w:p w:rsidR="001B25B6" w:rsidRDefault="001B25B6" w:rsidP="00040486">
      <w:pPr>
        <w:pStyle w:val="ListParagraph"/>
        <w:numPr>
          <w:ilvl w:val="2"/>
          <w:numId w:val="1"/>
        </w:numPr>
        <w:spacing w:line="240" w:lineRule="auto"/>
      </w:pPr>
      <w:r>
        <w:t>Largest reported LCMV outbreak associated with mice</w:t>
      </w:r>
    </w:p>
    <w:p w:rsidR="001B25B6" w:rsidRDefault="001B25B6" w:rsidP="00040486">
      <w:pPr>
        <w:pStyle w:val="ListParagraph"/>
        <w:numPr>
          <w:ilvl w:val="2"/>
          <w:numId w:val="1"/>
        </w:numPr>
        <w:spacing w:line="240" w:lineRule="auto"/>
      </w:pPr>
      <w:r>
        <w:t>High risk to those with extensive mouse contact</w:t>
      </w:r>
    </w:p>
    <w:p w:rsidR="001B25B6" w:rsidRDefault="001B25B6" w:rsidP="00040486">
      <w:pPr>
        <w:pStyle w:val="ListParagraph"/>
        <w:numPr>
          <w:ilvl w:val="2"/>
          <w:numId w:val="1"/>
        </w:numPr>
        <w:spacing w:line="240" w:lineRule="auto"/>
      </w:pPr>
      <w:r>
        <w:t>Prevent virus from getting into breeding facilities</w:t>
      </w:r>
      <w:r w:rsidR="00272676">
        <w:t xml:space="preserve"> through good biosecurity practices</w:t>
      </w:r>
    </w:p>
    <w:p w:rsidR="001B25B6" w:rsidRDefault="001B25B6" w:rsidP="00040486">
      <w:pPr>
        <w:pStyle w:val="ListParagraph"/>
        <w:numPr>
          <w:ilvl w:val="3"/>
          <w:numId w:val="1"/>
        </w:numPr>
        <w:spacing w:line="240" w:lineRule="auto"/>
      </w:pPr>
      <w:r>
        <w:t>Prevention of outbreaks within facilities</w:t>
      </w:r>
    </w:p>
    <w:p w:rsidR="001B25B6" w:rsidRDefault="001B25B6" w:rsidP="00040486">
      <w:pPr>
        <w:pStyle w:val="ListParagraph"/>
        <w:numPr>
          <w:ilvl w:val="4"/>
          <w:numId w:val="1"/>
        </w:numPr>
        <w:spacing w:line="240" w:lineRule="auto"/>
      </w:pPr>
      <w:r>
        <w:t>PPE, education, reporting system, disinfect su</w:t>
      </w:r>
      <w:r w:rsidR="00272676">
        <w:t>rfaces, do not share equipment</w:t>
      </w:r>
    </w:p>
    <w:p w:rsidR="001B25B6" w:rsidRDefault="001B25B6" w:rsidP="00040486">
      <w:pPr>
        <w:pStyle w:val="ListParagraph"/>
        <w:numPr>
          <w:ilvl w:val="4"/>
          <w:numId w:val="1"/>
        </w:numPr>
        <w:spacing w:line="240" w:lineRule="auto"/>
      </w:pPr>
      <w:r>
        <w:t>If known infection- wear respirator, PPE, disinfecting surfaces before and after handling rodents</w:t>
      </w:r>
    </w:p>
    <w:p w:rsidR="00272676" w:rsidRDefault="001D3C83" w:rsidP="00272676">
      <w:pPr>
        <w:pStyle w:val="ListParagraph"/>
        <w:numPr>
          <w:ilvl w:val="3"/>
          <w:numId w:val="1"/>
        </w:numPr>
        <w:spacing w:line="240" w:lineRule="auto"/>
      </w:pPr>
      <w:r>
        <w:t>Preventing LCMV in a rodent breeding colony</w:t>
      </w:r>
    </w:p>
    <w:p w:rsidR="00000000" w:rsidRPr="001D3C83" w:rsidRDefault="00FA4A60" w:rsidP="001D3C83">
      <w:pPr>
        <w:pStyle w:val="ListParagraph"/>
        <w:numPr>
          <w:ilvl w:val="4"/>
          <w:numId w:val="1"/>
        </w:numPr>
      </w:pPr>
      <w:r w:rsidRPr="001D3C83">
        <w:rPr>
          <w:bCs/>
        </w:rPr>
        <w:t xml:space="preserve">Prevent contact between wild mice and captive mice </w:t>
      </w:r>
    </w:p>
    <w:p w:rsidR="00000000" w:rsidRPr="001D3C83" w:rsidRDefault="00FA4A60" w:rsidP="001D3C83">
      <w:pPr>
        <w:pStyle w:val="ListParagraph"/>
        <w:numPr>
          <w:ilvl w:val="5"/>
          <w:numId w:val="1"/>
        </w:numPr>
      </w:pPr>
      <w:r w:rsidRPr="001D3C83">
        <w:t>Rodent-proofing mouse houses</w:t>
      </w:r>
    </w:p>
    <w:p w:rsidR="00000000" w:rsidRPr="001D3C83" w:rsidRDefault="00FA4A60" w:rsidP="001D3C83">
      <w:pPr>
        <w:pStyle w:val="ListParagraph"/>
        <w:numPr>
          <w:ilvl w:val="5"/>
          <w:numId w:val="1"/>
        </w:numPr>
      </w:pPr>
      <w:r w:rsidRPr="001D3C83">
        <w:t>Trapping escaped and wild mice</w:t>
      </w:r>
    </w:p>
    <w:p w:rsidR="00000000" w:rsidRPr="001D3C83" w:rsidRDefault="00FA4A60" w:rsidP="001D3C83">
      <w:pPr>
        <w:pStyle w:val="ListParagraph"/>
        <w:numPr>
          <w:ilvl w:val="4"/>
          <w:numId w:val="1"/>
        </w:numPr>
      </w:pPr>
      <w:r w:rsidRPr="001D3C83">
        <w:rPr>
          <w:bCs/>
        </w:rPr>
        <w:t>Remove and euthanize wild rodents or escaped colony rodents</w:t>
      </w:r>
    </w:p>
    <w:p w:rsidR="001D3C83" w:rsidRPr="001D3C83" w:rsidRDefault="00FA4A60" w:rsidP="001D3C83">
      <w:pPr>
        <w:pStyle w:val="ListParagraph"/>
        <w:numPr>
          <w:ilvl w:val="4"/>
          <w:numId w:val="1"/>
        </w:numPr>
      </w:pPr>
      <w:r w:rsidRPr="001D3C83">
        <w:rPr>
          <w:bCs/>
        </w:rPr>
        <w:t>Routine LCMV testing of rodents</w:t>
      </w:r>
    </w:p>
    <w:p w:rsidR="001B25B6" w:rsidRDefault="001B25B6" w:rsidP="001D3C83">
      <w:pPr>
        <w:pStyle w:val="ListParagraph"/>
        <w:numPr>
          <w:ilvl w:val="2"/>
          <w:numId w:val="1"/>
        </w:numPr>
        <w:spacing w:line="240" w:lineRule="auto"/>
      </w:pPr>
      <w:r>
        <w:t>Breeders/distributors fall through a regulatory gap</w:t>
      </w:r>
    </w:p>
    <w:p w:rsidR="00000000" w:rsidRPr="001D3C83" w:rsidRDefault="00FA4A60" w:rsidP="001D3C83">
      <w:pPr>
        <w:pStyle w:val="ListParagraph"/>
        <w:numPr>
          <w:ilvl w:val="4"/>
          <w:numId w:val="1"/>
        </w:numPr>
      </w:pPr>
      <w:r w:rsidRPr="001D3C83">
        <w:t>Frozen mice regulated by FDA</w:t>
      </w:r>
    </w:p>
    <w:p w:rsidR="00000000" w:rsidRPr="001D3C83" w:rsidRDefault="00FA4A60" w:rsidP="001D3C83">
      <w:pPr>
        <w:pStyle w:val="ListParagraph"/>
        <w:numPr>
          <w:ilvl w:val="4"/>
          <w:numId w:val="1"/>
        </w:numPr>
      </w:pPr>
      <w:r w:rsidRPr="001D3C83">
        <w:t>Live mice and rats excluded from Animal Welfare Act</w:t>
      </w:r>
    </w:p>
    <w:p w:rsidR="00000000" w:rsidRPr="001D3C83" w:rsidRDefault="00FA4A60" w:rsidP="001D3C83">
      <w:pPr>
        <w:pStyle w:val="ListParagraph"/>
        <w:numPr>
          <w:ilvl w:val="3"/>
          <w:numId w:val="1"/>
        </w:numPr>
      </w:pPr>
      <w:r w:rsidRPr="001D3C83">
        <w:rPr>
          <w:bCs/>
        </w:rPr>
        <w:t>State regulations</w:t>
      </w:r>
    </w:p>
    <w:p w:rsidR="00000000" w:rsidRPr="001D3C83" w:rsidRDefault="00FA4A60" w:rsidP="001D3C83">
      <w:pPr>
        <w:pStyle w:val="ListParagraph"/>
        <w:numPr>
          <w:ilvl w:val="4"/>
          <w:numId w:val="1"/>
        </w:numPr>
      </w:pPr>
      <w:r w:rsidRPr="001D3C83">
        <w:t xml:space="preserve">Wide range of </w:t>
      </w:r>
      <w:r w:rsidRPr="001D3C83">
        <w:t>regulations governing pet breeders and distributors</w:t>
      </w:r>
    </w:p>
    <w:p w:rsidR="00000000" w:rsidRPr="001D3C83" w:rsidRDefault="00FA4A60" w:rsidP="001D3C83">
      <w:pPr>
        <w:pStyle w:val="ListParagraph"/>
        <w:numPr>
          <w:ilvl w:val="4"/>
          <w:numId w:val="1"/>
        </w:numPr>
      </w:pPr>
      <w:r w:rsidRPr="001D3C83">
        <w:t>Some states have no regulations</w:t>
      </w:r>
    </w:p>
    <w:p w:rsidR="00000000" w:rsidRPr="001D3C83" w:rsidRDefault="00FA4A60" w:rsidP="001D3C83">
      <w:pPr>
        <w:pStyle w:val="ListParagraph"/>
        <w:numPr>
          <w:ilvl w:val="4"/>
          <w:numId w:val="1"/>
        </w:numPr>
      </w:pPr>
      <w:r w:rsidRPr="001D3C83">
        <w:t>Some states require educational material</w:t>
      </w:r>
      <w:r w:rsidRPr="001D3C83">
        <w:t xml:space="preserve"> about LCMV to be distributed at point of sale</w:t>
      </w:r>
    </w:p>
    <w:p w:rsidR="001D3C83" w:rsidRDefault="001D3C83" w:rsidP="001D3C83">
      <w:pPr>
        <w:pStyle w:val="ListParagraph"/>
        <w:spacing w:line="240" w:lineRule="auto"/>
        <w:ind w:left="2880"/>
      </w:pPr>
    </w:p>
    <w:p w:rsidR="001B25B6" w:rsidRDefault="001E7777" w:rsidP="00040486">
      <w:pPr>
        <w:pStyle w:val="ListParagraph"/>
        <w:numPr>
          <w:ilvl w:val="3"/>
          <w:numId w:val="1"/>
        </w:numPr>
        <w:spacing w:line="240" w:lineRule="auto"/>
      </w:pPr>
      <w:r>
        <w:t>How to improve:</w:t>
      </w:r>
    </w:p>
    <w:p w:rsidR="001E7777" w:rsidRDefault="001E7777" w:rsidP="00040486">
      <w:pPr>
        <w:pStyle w:val="ListParagraph"/>
        <w:numPr>
          <w:ilvl w:val="4"/>
          <w:numId w:val="1"/>
        </w:numPr>
        <w:spacing w:line="240" w:lineRule="auto"/>
      </w:pPr>
      <w:r>
        <w:t>Make it reportable</w:t>
      </w:r>
    </w:p>
    <w:p w:rsidR="001E7777" w:rsidRDefault="001E7777" w:rsidP="001D3C83">
      <w:pPr>
        <w:pStyle w:val="ListParagraph"/>
        <w:numPr>
          <w:ilvl w:val="4"/>
          <w:numId w:val="1"/>
        </w:numPr>
        <w:spacing w:line="240" w:lineRule="auto"/>
      </w:pPr>
      <w:r>
        <w:t>More serosurveys</w:t>
      </w:r>
    </w:p>
    <w:p w:rsidR="001E7777" w:rsidRDefault="001D3C83" w:rsidP="00040486">
      <w:pPr>
        <w:pStyle w:val="ListParagraph"/>
        <w:numPr>
          <w:ilvl w:val="4"/>
          <w:numId w:val="1"/>
        </w:numPr>
        <w:spacing w:line="240" w:lineRule="auto"/>
      </w:pPr>
      <w:r>
        <w:t xml:space="preserve">Improve clinician </w:t>
      </w:r>
      <w:r w:rsidR="001E7777">
        <w:t>awareness</w:t>
      </w:r>
    </w:p>
    <w:p w:rsidR="00D42441" w:rsidRPr="00040486" w:rsidRDefault="00D42441" w:rsidP="00040486">
      <w:pPr>
        <w:spacing w:line="240" w:lineRule="auto"/>
        <w:contextualSpacing/>
        <w:rPr>
          <w:b/>
        </w:rPr>
      </w:pPr>
      <w:r w:rsidRPr="00040486">
        <w:rPr>
          <w:b/>
        </w:rPr>
        <w:t>Rat Bite Fever: Road to Prevention</w:t>
      </w:r>
    </w:p>
    <w:p w:rsidR="00D42441" w:rsidRPr="00040486" w:rsidRDefault="00D42441" w:rsidP="00040486">
      <w:pPr>
        <w:spacing w:line="240" w:lineRule="auto"/>
        <w:contextualSpacing/>
      </w:pPr>
      <w:r w:rsidRPr="00040486">
        <w:t>Rita Traxler</w:t>
      </w:r>
    </w:p>
    <w:p w:rsidR="00040486" w:rsidRDefault="00040486" w:rsidP="00040486">
      <w:pPr>
        <w:spacing w:line="240" w:lineRule="auto"/>
        <w:contextualSpacing/>
      </w:pPr>
      <w:r w:rsidRPr="00040486">
        <w:t>Bacterial Special Pathogens Branch, CDC</w:t>
      </w:r>
    </w:p>
    <w:p w:rsidR="001D3C83" w:rsidRPr="00040486" w:rsidRDefault="001D3C83" w:rsidP="00040486">
      <w:pPr>
        <w:spacing w:line="240" w:lineRule="auto"/>
        <w:contextualSpacing/>
      </w:pPr>
    </w:p>
    <w:p w:rsidR="00D42441" w:rsidRDefault="001D3C83" w:rsidP="00040486">
      <w:pPr>
        <w:spacing w:line="240" w:lineRule="auto"/>
        <w:contextualSpacing/>
      </w:pPr>
      <w:r>
        <w:t>BSPB receives r</w:t>
      </w:r>
      <w:r w:rsidR="00D42441">
        <w:t>equests from states asking about testing, not a lot of outbreak investigations</w:t>
      </w:r>
    </w:p>
    <w:p w:rsidR="001D3C83" w:rsidRDefault="001D3C83" w:rsidP="00040486">
      <w:pPr>
        <w:spacing w:line="240" w:lineRule="auto"/>
        <w:contextualSpacing/>
      </w:pPr>
    </w:p>
    <w:p w:rsidR="001D3C83" w:rsidRDefault="001D3C83" w:rsidP="00040486">
      <w:pPr>
        <w:spacing w:line="240" w:lineRule="auto"/>
        <w:contextualSpacing/>
      </w:pPr>
      <w:r>
        <w:t xml:space="preserve">General information on Rat Bite Fever: </w:t>
      </w:r>
    </w:p>
    <w:p w:rsidR="00D42441" w:rsidRDefault="00D42441" w:rsidP="001D3C83">
      <w:pPr>
        <w:pStyle w:val="ListParagraph"/>
        <w:numPr>
          <w:ilvl w:val="0"/>
          <w:numId w:val="1"/>
        </w:numPr>
        <w:spacing w:line="240" w:lineRule="auto"/>
      </w:pPr>
      <w:r>
        <w:t xml:space="preserve">Caused by two bacteria- </w:t>
      </w:r>
      <w:r w:rsidRPr="001D3C83">
        <w:rPr>
          <w:i/>
        </w:rPr>
        <w:t>Spirillum minus</w:t>
      </w:r>
      <w:r w:rsidRPr="00040486">
        <w:t xml:space="preserve"> </w:t>
      </w:r>
      <w:r w:rsidRPr="00040486">
        <w:sym w:font="Wingdings" w:char="F0E0"/>
      </w:r>
      <w:r w:rsidRPr="00040486">
        <w:t xml:space="preserve"> </w:t>
      </w:r>
      <w:proofErr w:type="spellStart"/>
      <w:r w:rsidRPr="00040486">
        <w:t>Suduko</w:t>
      </w:r>
      <w:proofErr w:type="spellEnd"/>
    </w:p>
    <w:p w:rsidR="001D3C83" w:rsidRDefault="00D42441" w:rsidP="00040486">
      <w:pPr>
        <w:pStyle w:val="ListParagraph"/>
        <w:numPr>
          <w:ilvl w:val="0"/>
          <w:numId w:val="1"/>
        </w:numPr>
        <w:spacing w:line="240" w:lineRule="auto"/>
      </w:pPr>
      <w:proofErr w:type="spellStart"/>
      <w:r w:rsidRPr="001D3C83">
        <w:rPr>
          <w:i/>
        </w:rPr>
        <w:t>Streptobacillius</w:t>
      </w:r>
      <w:proofErr w:type="spellEnd"/>
      <w:r w:rsidRPr="001D3C83">
        <w:rPr>
          <w:i/>
        </w:rPr>
        <w:t xml:space="preserve"> </w:t>
      </w:r>
      <w:proofErr w:type="spellStart"/>
      <w:r w:rsidRPr="001D3C83">
        <w:rPr>
          <w:i/>
        </w:rPr>
        <w:t>moniliformis</w:t>
      </w:r>
      <w:proofErr w:type="spellEnd"/>
      <w:r>
        <w:t xml:space="preserve"> </w:t>
      </w:r>
      <w:r>
        <w:sym w:font="Wingdings" w:char="F0E0"/>
      </w:r>
      <w:r>
        <w:t xml:space="preserve"> </w:t>
      </w:r>
      <w:proofErr w:type="spellStart"/>
      <w:r>
        <w:t>Stretobacillary</w:t>
      </w:r>
      <w:proofErr w:type="spellEnd"/>
      <w:r>
        <w:t xml:space="preserve"> RBF</w:t>
      </w:r>
    </w:p>
    <w:p w:rsidR="001D3C83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Rat primary host, Black rat, Norwegian rat; commensal oral flora</w:t>
      </w:r>
    </w:p>
    <w:p w:rsidR="001D3C83" w:rsidRDefault="001D3C83" w:rsidP="00040486">
      <w:pPr>
        <w:pStyle w:val="ListParagraph"/>
        <w:numPr>
          <w:ilvl w:val="0"/>
          <w:numId w:val="1"/>
        </w:numPr>
        <w:spacing w:line="240" w:lineRule="auto"/>
      </w:pPr>
      <w:r>
        <w:t>50% wild rat</w:t>
      </w:r>
      <w:r w:rsidR="00D42441">
        <w:t>s are carriers</w:t>
      </w:r>
    </w:p>
    <w:p w:rsidR="001D3C83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Mostly bred out of lab rats, though some could still carry</w:t>
      </w:r>
    </w:p>
    <w:p w:rsidR="001D3C83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Secondary rodent hosts and carnivores that feed on rats (dogs, cats, ferrets)</w:t>
      </w:r>
    </w:p>
    <w:p w:rsidR="00D42441" w:rsidRDefault="00D42441" w:rsidP="001D3C83">
      <w:pPr>
        <w:pStyle w:val="ListParagraph"/>
        <w:numPr>
          <w:ilvl w:val="0"/>
          <w:numId w:val="1"/>
        </w:numPr>
        <w:spacing w:line="240" w:lineRule="auto"/>
      </w:pPr>
      <w:r>
        <w:t>Limited data available on treatment</w:t>
      </w:r>
    </w:p>
    <w:p w:rsidR="001D3C83" w:rsidRDefault="001D3C83" w:rsidP="00040486">
      <w:pPr>
        <w:spacing w:line="240" w:lineRule="auto"/>
        <w:contextualSpacing/>
      </w:pPr>
    </w:p>
    <w:p w:rsidR="00D42441" w:rsidRDefault="00D42441" w:rsidP="00040486">
      <w:pPr>
        <w:spacing w:line="240" w:lineRule="auto"/>
        <w:contextualSpacing/>
      </w:pPr>
      <w:r>
        <w:t>Transmission to Humans</w:t>
      </w:r>
    </w:p>
    <w:p w:rsidR="00D42441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 xml:space="preserve">Bites, scratches, and handling </w:t>
      </w:r>
      <w:r>
        <w:rPr>
          <w:i/>
        </w:rPr>
        <w:t>without</w:t>
      </w:r>
      <w:r>
        <w:t xml:space="preserve"> bite or scratch (direct or indirect </w:t>
      </w:r>
      <w:r w:rsidR="00980BB0">
        <w:t>contact</w:t>
      </w:r>
      <w:r>
        <w:t>)</w:t>
      </w:r>
    </w:p>
    <w:p w:rsidR="00D42441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Haverhill fever- consumption of food and drinks</w:t>
      </w:r>
    </w:p>
    <w:p w:rsidR="00D42441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No documented cases of human-to-human transmission</w:t>
      </w:r>
    </w:p>
    <w:p w:rsidR="00D42441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Pathogenesis not well-understood</w:t>
      </w:r>
    </w:p>
    <w:p w:rsidR="00D42441" w:rsidRDefault="00D42441" w:rsidP="00040486">
      <w:pPr>
        <w:spacing w:line="240" w:lineRule="auto"/>
        <w:contextualSpacing/>
      </w:pPr>
      <w:r>
        <w:t>Risk Groups</w:t>
      </w:r>
    </w:p>
    <w:p w:rsidR="00D42441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People with exposure to wild rats</w:t>
      </w:r>
    </w:p>
    <w:p w:rsidR="00D42441" w:rsidRDefault="00D42441" w:rsidP="00040486">
      <w:pPr>
        <w:pStyle w:val="ListParagraph"/>
        <w:numPr>
          <w:ilvl w:val="1"/>
          <w:numId w:val="1"/>
        </w:numPr>
        <w:spacing w:line="240" w:lineRule="auto"/>
      </w:pPr>
      <w:r>
        <w:t>Homeless, sewage workers, farmers, poor living conditions</w:t>
      </w:r>
    </w:p>
    <w:p w:rsidR="00D42441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Exposure to pet rats and rodents</w:t>
      </w:r>
    </w:p>
    <w:p w:rsidR="00D42441" w:rsidRDefault="00D42441" w:rsidP="00040486">
      <w:pPr>
        <w:pStyle w:val="ListParagraph"/>
        <w:numPr>
          <w:ilvl w:val="1"/>
          <w:numId w:val="1"/>
        </w:numPr>
        <w:spacing w:line="240" w:lineRule="auto"/>
      </w:pPr>
      <w:r>
        <w:t>Increasing popularity in small mammal and reptile ownership</w:t>
      </w:r>
      <w:r w:rsidR="00035786">
        <w:t xml:space="preserve"> (feeder rodents)</w:t>
      </w:r>
      <w:r>
        <w:t>, pets in classroom</w:t>
      </w:r>
    </w:p>
    <w:p w:rsidR="00D42441" w:rsidRDefault="00D42441" w:rsidP="00040486">
      <w:pPr>
        <w:pStyle w:val="ListParagraph"/>
        <w:numPr>
          <w:ilvl w:val="0"/>
          <w:numId w:val="1"/>
        </w:numPr>
        <w:spacing w:line="240" w:lineRule="auto"/>
      </w:pPr>
      <w:r>
        <w:t>Children more affected</w:t>
      </w:r>
    </w:p>
    <w:p w:rsidR="00D42441" w:rsidRDefault="00D42441" w:rsidP="00040486">
      <w:pPr>
        <w:pStyle w:val="ListParagraph"/>
        <w:numPr>
          <w:ilvl w:val="1"/>
          <w:numId w:val="1"/>
        </w:numPr>
        <w:spacing w:line="240" w:lineRule="auto"/>
      </w:pPr>
      <w:r>
        <w:t xml:space="preserve">Closer contact or more susceptible? </w:t>
      </w:r>
    </w:p>
    <w:p w:rsidR="00D42441" w:rsidRDefault="00D42441" w:rsidP="00040486">
      <w:pPr>
        <w:pStyle w:val="ListParagraph"/>
        <w:numPr>
          <w:ilvl w:val="1"/>
          <w:numId w:val="1"/>
        </w:numPr>
        <w:spacing w:line="240" w:lineRule="auto"/>
      </w:pPr>
      <w:r>
        <w:t>Not necessarily &lt;5 years</w:t>
      </w:r>
      <w:r w:rsidR="001D3C83">
        <w:t xml:space="preserve"> of age</w:t>
      </w:r>
      <w:r>
        <w:t xml:space="preserve">, more </w:t>
      </w:r>
      <w:r w:rsidR="001D3C83">
        <w:t>“</w:t>
      </w:r>
      <w:r>
        <w:t>tweens</w:t>
      </w:r>
      <w:r w:rsidR="001D3C83">
        <w:t>”</w:t>
      </w:r>
      <w:r>
        <w:t xml:space="preserve"> and teens</w:t>
      </w:r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Rat-Bite Fever in Humans- Clinical Features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t>Incubation fever- 3-21 days</w:t>
      </w:r>
    </w:p>
    <w:p w:rsidR="00035786" w:rsidRDefault="00035786" w:rsidP="00040486">
      <w:pPr>
        <w:pStyle w:val="ListParagraph"/>
        <w:numPr>
          <w:ilvl w:val="2"/>
          <w:numId w:val="1"/>
        </w:numPr>
        <w:spacing w:line="240" w:lineRule="auto"/>
      </w:pPr>
      <w:r>
        <w:t>Majority 3-10 dates, rodent bites/scratches typically have healed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t>Symptoms:</w:t>
      </w:r>
    </w:p>
    <w:p w:rsidR="00035786" w:rsidRDefault="00035786" w:rsidP="00040486">
      <w:pPr>
        <w:pStyle w:val="ListParagraph"/>
        <w:numPr>
          <w:ilvl w:val="2"/>
          <w:numId w:val="1"/>
        </w:numPr>
        <w:spacing w:line="240" w:lineRule="auto"/>
      </w:pPr>
      <w:r>
        <w:t xml:space="preserve">Abrupt fever, vomiting, headache, severe myalgia, rash, symmetric </w:t>
      </w:r>
      <w:proofErr w:type="spellStart"/>
      <w:r>
        <w:t>polyarthralgia</w:t>
      </w:r>
      <w:proofErr w:type="spellEnd"/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Broad differential diagnosis</w:t>
      </w:r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Treatment</w:t>
      </w:r>
    </w:p>
    <w:p w:rsidR="00D42441" w:rsidRDefault="001D3C83" w:rsidP="00040486">
      <w:pPr>
        <w:pStyle w:val="ListParagraph"/>
        <w:numPr>
          <w:ilvl w:val="1"/>
          <w:numId w:val="1"/>
        </w:numPr>
        <w:spacing w:line="240" w:lineRule="auto"/>
      </w:pPr>
      <w:r>
        <w:t>Penicillin</w:t>
      </w:r>
      <w:r w:rsidR="00035786">
        <w:t>, Tetracycline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t>Recovery without treatment possible (takes weeks to months)</w:t>
      </w:r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Complications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t>Abscesses, internal organs</w:t>
      </w:r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Case fatality rate- 10%- in cases we know of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lastRenderedPageBreak/>
        <w:t>Associated with endocarditis</w:t>
      </w:r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Need exposure information (pet rodent)</w:t>
      </w:r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Human diagnostic testing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t>Culture, serology (limited for use in diagnostics), PCR  (limited, only experimental dry lesion assay, development RT-PCR and MALDI-</w:t>
      </w:r>
      <w:proofErr w:type="spellStart"/>
      <w:r>
        <w:t>ToF</w:t>
      </w:r>
      <w:proofErr w:type="spellEnd"/>
      <w:r>
        <w:t xml:space="preserve"> underway), tissues (limited to reference laboratories</w:t>
      </w:r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Animal testing not offered by CDC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t>Animals intermittent shedders</w:t>
      </w:r>
    </w:p>
    <w:p w:rsidR="00035786" w:rsidRDefault="00035786" w:rsidP="00040486">
      <w:pPr>
        <w:pStyle w:val="ListParagraph"/>
        <w:numPr>
          <w:ilvl w:val="0"/>
          <w:numId w:val="1"/>
        </w:numPr>
        <w:spacing w:line="240" w:lineRule="auto"/>
      </w:pPr>
      <w:r>
        <w:t>Challenges in identifying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t>High index of suspicion needed</w:t>
      </w:r>
    </w:p>
    <w:p w:rsidR="00035786" w:rsidRDefault="00035786" w:rsidP="00040486">
      <w:pPr>
        <w:pStyle w:val="ListParagraph"/>
        <w:numPr>
          <w:ilvl w:val="1"/>
          <w:numId w:val="1"/>
        </w:numPr>
        <w:spacing w:line="240" w:lineRule="auto"/>
      </w:pPr>
      <w:r>
        <w:t>Limited surveillance of epidemiologic data</w:t>
      </w:r>
    </w:p>
    <w:p w:rsidR="0086218D" w:rsidRDefault="001D3C83" w:rsidP="00040486">
      <w:pPr>
        <w:pStyle w:val="ListParagraph"/>
        <w:numPr>
          <w:ilvl w:val="0"/>
          <w:numId w:val="1"/>
        </w:numPr>
        <w:spacing w:line="240" w:lineRule="auto"/>
      </w:pPr>
      <w:r>
        <w:t>H</w:t>
      </w:r>
      <w:r w:rsidR="00980BB0">
        <w:t>ospitalizations</w:t>
      </w:r>
      <w:r>
        <w:t xml:space="preserve"> very rare</w:t>
      </w:r>
      <w:r w:rsidR="00980BB0">
        <w:t xml:space="preserve">, </w:t>
      </w:r>
      <w:r>
        <w:t xml:space="preserve">though </w:t>
      </w:r>
      <w:r w:rsidR="00980BB0">
        <w:t>higher rate under 20 years old</w:t>
      </w:r>
    </w:p>
    <w:p w:rsidR="00762A83" w:rsidRPr="00040486" w:rsidRDefault="00040486" w:rsidP="00040486">
      <w:pPr>
        <w:spacing w:line="240" w:lineRule="auto"/>
        <w:contextualSpacing/>
        <w:rPr>
          <w:b/>
        </w:rPr>
      </w:pPr>
      <w:r>
        <w:rPr>
          <w:b/>
        </w:rPr>
        <w:t xml:space="preserve">Overview of </w:t>
      </w:r>
      <w:r w:rsidR="0086218D" w:rsidRPr="00040486">
        <w:rPr>
          <w:b/>
        </w:rPr>
        <w:t>Line-list overview of outbreaks (1996-2015)</w:t>
      </w:r>
    </w:p>
    <w:p w:rsidR="00040486" w:rsidRDefault="00040486" w:rsidP="00040486">
      <w:pPr>
        <w:spacing w:line="240" w:lineRule="auto"/>
        <w:contextualSpacing/>
      </w:pPr>
      <w:r>
        <w:t>Misha Robyn</w:t>
      </w:r>
    </w:p>
    <w:p w:rsidR="00040486" w:rsidRDefault="00040486" w:rsidP="00040486">
      <w:pPr>
        <w:spacing w:line="240" w:lineRule="auto"/>
        <w:contextualSpacing/>
      </w:pPr>
      <w:r>
        <w:t>Outbreak Response and Prevention Branch, Enteric Zoonoses Team, CDC</w:t>
      </w:r>
    </w:p>
    <w:p w:rsidR="0086218D" w:rsidRDefault="0086218D" w:rsidP="00040486">
      <w:pPr>
        <w:pStyle w:val="ListParagraph"/>
        <w:numPr>
          <w:ilvl w:val="0"/>
          <w:numId w:val="1"/>
        </w:numPr>
        <w:spacing w:line="240" w:lineRule="auto"/>
      </w:pPr>
      <w:r>
        <w:t>Data from National Outbreak Reporting System Data</w:t>
      </w:r>
    </w:p>
    <w:p w:rsidR="0086218D" w:rsidRDefault="0086218D" w:rsidP="00040486">
      <w:pPr>
        <w:pStyle w:val="ListParagraph"/>
        <w:numPr>
          <w:ilvl w:val="0"/>
          <w:numId w:val="1"/>
        </w:numPr>
        <w:spacing w:line="240" w:lineRule="auto"/>
      </w:pPr>
      <w:r>
        <w:t>Gastro Intestinal Illnesses</w:t>
      </w:r>
    </w:p>
    <w:p w:rsidR="0086218D" w:rsidRDefault="0086218D" w:rsidP="00040486">
      <w:pPr>
        <w:pStyle w:val="ListParagraph"/>
        <w:numPr>
          <w:ilvl w:val="1"/>
          <w:numId w:val="1"/>
        </w:numPr>
        <w:spacing w:line="240" w:lineRule="auto"/>
      </w:pPr>
      <w:r>
        <w:t xml:space="preserve">Reptiles, amphibians, fish, small rodents, poultry </w:t>
      </w:r>
    </w:p>
    <w:p w:rsidR="0086218D" w:rsidRDefault="0086218D" w:rsidP="00040486">
      <w:pPr>
        <w:pStyle w:val="ListParagraph"/>
        <w:numPr>
          <w:ilvl w:val="1"/>
          <w:numId w:val="1"/>
        </w:numPr>
        <w:spacing w:line="240" w:lineRule="auto"/>
      </w:pPr>
      <w:r>
        <w:t>Did not include pet birds</w:t>
      </w:r>
    </w:p>
    <w:p w:rsidR="0086218D" w:rsidRDefault="0086218D" w:rsidP="00040486">
      <w:pPr>
        <w:pStyle w:val="ListParagraph"/>
        <w:numPr>
          <w:ilvl w:val="0"/>
          <w:numId w:val="1"/>
        </w:numPr>
        <w:spacing w:line="240" w:lineRule="auto"/>
      </w:pPr>
      <w:r>
        <w:t>Include many settings</w:t>
      </w:r>
    </w:p>
    <w:p w:rsidR="0086218D" w:rsidRDefault="0086218D" w:rsidP="00040486">
      <w:pPr>
        <w:pStyle w:val="ListParagraph"/>
        <w:numPr>
          <w:ilvl w:val="1"/>
          <w:numId w:val="1"/>
        </w:numPr>
        <w:spacing w:line="240" w:lineRule="auto"/>
      </w:pPr>
      <w:r>
        <w:t>Most in private homes, but also includes zoos, daycares, pet stores</w:t>
      </w:r>
    </w:p>
    <w:p w:rsidR="0086218D" w:rsidRDefault="0086218D" w:rsidP="00040486">
      <w:pPr>
        <w:pStyle w:val="ListParagraph"/>
        <w:numPr>
          <w:ilvl w:val="0"/>
          <w:numId w:val="1"/>
        </w:numPr>
        <w:spacing w:line="240" w:lineRule="auto"/>
      </w:pPr>
      <w:r>
        <w:t>Reptiles- turtles identified in 23/36 outbreaks</w:t>
      </w:r>
    </w:p>
    <w:p w:rsidR="0086218D" w:rsidRDefault="0086218D" w:rsidP="00040486">
      <w:pPr>
        <w:pStyle w:val="ListParagraph"/>
        <w:numPr>
          <w:ilvl w:val="1"/>
          <w:numId w:val="1"/>
        </w:numPr>
        <w:spacing w:line="240" w:lineRule="auto"/>
      </w:pPr>
      <w:r>
        <w:t>Tortoises not specified, majority likely small turtles</w:t>
      </w:r>
    </w:p>
    <w:p w:rsidR="0086218D" w:rsidRDefault="0086218D" w:rsidP="00040486">
      <w:pPr>
        <w:pStyle w:val="ListParagraph"/>
        <w:numPr>
          <w:ilvl w:val="0"/>
          <w:numId w:val="1"/>
        </w:numPr>
        <w:spacing w:line="240" w:lineRule="auto"/>
      </w:pPr>
      <w:r>
        <w:t>Small animals- rabbits highest</w:t>
      </w:r>
    </w:p>
    <w:p w:rsidR="00040486" w:rsidRDefault="00040486" w:rsidP="00AB49DB"/>
    <w:p w:rsidR="00AB49DB" w:rsidRDefault="00AB49DB" w:rsidP="00AB49DB">
      <w:r>
        <w:t>Group Discussion:</w:t>
      </w:r>
    </w:p>
    <w:p w:rsidR="00AB49DB" w:rsidRDefault="00AB49DB" w:rsidP="00AB49DB">
      <w:pPr>
        <w:pStyle w:val="ListParagraph"/>
        <w:numPr>
          <w:ilvl w:val="0"/>
          <w:numId w:val="2"/>
        </w:numPr>
      </w:pPr>
      <w:r>
        <w:t>Is there a need for a new guidance document on zoonoses in non-traditional pets?</w:t>
      </w:r>
    </w:p>
    <w:p w:rsidR="00AB49DB" w:rsidRDefault="001D3C83" w:rsidP="00AB49DB">
      <w:pPr>
        <w:pStyle w:val="ListParagraph"/>
        <w:numPr>
          <w:ilvl w:val="1"/>
          <w:numId w:val="2"/>
        </w:numPr>
      </w:pPr>
      <w:r>
        <w:t>Consensus among group that there is a need for</w:t>
      </w:r>
      <w:r w:rsidR="00AB49DB">
        <w:t xml:space="preserve"> a new guidance document</w:t>
      </w:r>
    </w:p>
    <w:p w:rsidR="00AB49DB" w:rsidRDefault="00AB49DB" w:rsidP="001D3C83">
      <w:pPr>
        <w:pStyle w:val="ListParagraph"/>
        <w:numPr>
          <w:ilvl w:val="2"/>
          <w:numId w:val="2"/>
        </w:numPr>
      </w:pPr>
      <w:r>
        <w:t>Feed stores do not feel there is a standard place for recommendations that pertain to industry and employee health; no standard to compare their activities/recommendations to</w:t>
      </w:r>
    </w:p>
    <w:p w:rsidR="00AB49DB" w:rsidRDefault="00AB49DB" w:rsidP="001D3C83">
      <w:pPr>
        <w:pStyle w:val="ListParagraph"/>
        <w:numPr>
          <w:ilvl w:val="2"/>
          <w:numId w:val="2"/>
        </w:numPr>
      </w:pPr>
      <w:r>
        <w:t>Regardless of species or source, there are commons things people can do to prevent transmission of zoonoses (biosecurity practices in facilities, messaging in pet stores)</w:t>
      </w:r>
    </w:p>
    <w:p w:rsidR="00AB49DB" w:rsidRDefault="00AB49DB" w:rsidP="001D3C83">
      <w:pPr>
        <w:pStyle w:val="ListParagraph"/>
        <w:numPr>
          <w:ilvl w:val="2"/>
          <w:numId w:val="2"/>
        </w:numPr>
      </w:pPr>
      <w:r>
        <w:t>PIJAC makes suggestions to industry, but much of industry not involved; having an official, non-biased document from the experts</w:t>
      </w:r>
    </w:p>
    <w:p w:rsidR="00AB49DB" w:rsidRDefault="00AB49DB" w:rsidP="001D3C83">
      <w:pPr>
        <w:pStyle w:val="ListParagraph"/>
        <w:numPr>
          <w:ilvl w:val="2"/>
          <w:numId w:val="2"/>
        </w:numPr>
      </w:pPr>
      <w:r>
        <w:t>Document used a tool for breeders and engaging as an educational process</w:t>
      </w:r>
    </w:p>
    <w:p w:rsidR="00AB49DB" w:rsidRDefault="001D3C83" w:rsidP="001D3C83">
      <w:pPr>
        <w:pStyle w:val="ListParagraph"/>
        <w:numPr>
          <w:ilvl w:val="1"/>
          <w:numId w:val="2"/>
        </w:numPr>
      </w:pPr>
      <w:r>
        <w:t>To consider: e</w:t>
      </w:r>
      <w:r w:rsidR="00AB49DB">
        <w:t xml:space="preserve">conomic feasibility- how much would these recommendations cost to put into place, recommend testing, but not always feasible, what happens if you find a pathogen?   </w:t>
      </w:r>
    </w:p>
    <w:p w:rsidR="00AB49DB" w:rsidRDefault="00AB49DB" w:rsidP="00AB49DB">
      <w:pPr>
        <w:pStyle w:val="ListParagraph"/>
        <w:numPr>
          <w:ilvl w:val="0"/>
          <w:numId w:val="2"/>
        </w:numPr>
      </w:pPr>
      <w:r>
        <w:t>Which audiences to target?</w:t>
      </w:r>
    </w:p>
    <w:p w:rsidR="00B31329" w:rsidRDefault="00AB49DB" w:rsidP="00B31329">
      <w:pPr>
        <w:pStyle w:val="ListParagraph"/>
        <w:numPr>
          <w:ilvl w:val="1"/>
          <w:numId w:val="2"/>
        </w:numPr>
      </w:pPr>
      <w:r>
        <w:t>Industry</w:t>
      </w:r>
      <w:r w:rsidR="00B31329">
        <w:t xml:space="preserve"> (breeders, retailers, distributers)</w:t>
      </w:r>
      <w:r>
        <w:t>, pet owners/consumers, clinical vete</w:t>
      </w:r>
      <w:r w:rsidR="00B31329">
        <w:t>rinarians, physicians, teachers/day care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Pointing industry to existing resources, include ways to educate stakeholders (customers, employees)</w:t>
      </w:r>
    </w:p>
    <w:p w:rsidR="00B31329" w:rsidRPr="001D3C83" w:rsidRDefault="001D3C83" w:rsidP="001D3C83">
      <w:pPr>
        <w:pStyle w:val="ListParagraph"/>
        <w:numPr>
          <w:ilvl w:val="1"/>
          <w:numId w:val="2"/>
        </w:numPr>
      </w:pPr>
      <w:r w:rsidRPr="001D3C83">
        <w:t>Consensus to f</w:t>
      </w:r>
      <w:r w:rsidR="00B31329" w:rsidRPr="001D3C83">
        <w:t>ocus on breeders/industry and retailers/distributors</w:t>
      </w:r>
    </w:p>
    <w:p w:rsidR="00B31329" w:rsidRDefault="00B31329" w:rsidP="00B31329">
      <w:pPr>
        <w:pStyle w:val="ListParagraph"/>
        <w:numPr>
          <w:ilvl w:val="0"/>
          <w:numId w:val="2"/>
        </w:numPr>
      </w:pPr>
      <w:r>
        <w:lastRenderedPageBreak/>
        <w:t>Type and format of guidance documents</w:t>
      </w:r>
    </w:p>
    <w:p w:rsidR="00B31329" w:rsidRDefault="00B31329" w:rsidP="00B31329">
      <w:pPr>
        <w:pStyle w:val="ListParagraph"/>
        <w:numPr>
          <w:ilvl w:val="1"/>
          <w:numId w:val="2"/>
        </w:numPr>
      </w:pPr>
      <w:r>
        <w:t xml:space="preserve">What form a document like this would take? 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 xml:space="preserve">Do you plug into an existing format? </w:t>
      </w:r>
    </w:p>
    <w:p w:rsidR="00B31329" w:rsidRDefault="00B31329" w:rsidP="00B31329">
      <w:pPr>
        <w:pStyle w:val="ListParagraph"/>
        <w:numPr>
          <w:ilvl w:val="3"/>
          <w:numId w:val="2"/>
        </w:numPr>
      </w:pPr>
      <w:r>
        <w:t>Compendium are a gold standard, widely recognized on a variety of topics for preventing zoonoses and keeping people healthy and help other partners develop their own guidance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 xml:space="preserve">Compendium </w:t>
      </w:r>
      <w:r w:rsidR="001D3C83">
        <w:t xml:space="preserve">&gt; </w:t>
      </w:r>
      <w:r>
        <w:t>guidance- makes it clear it’s not guidance for industry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Collaborative, highly regarded</w:t>
      </w:r>
    </w:p>
    <w:p w:rsidR="00B31329" w:rsidRDefault="00B31329" w:rsidP="00B31329">
      <w:pPr>
        <w:pStyle w:val="ListParagraph"/>
        <w:numPr>
          <w:ilvl w:val="1"/>
          <w:numId w:val="2"/>
        </w:numPr>
      </w:pPr>
      <w:r>
        <w:t>Logistics in publishing compendium versus guidance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NASPHV leads compendium coordination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Process for official federal guidance is very involved, requires many steps and approval processes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Easier path with compendium format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White document, similar format but not for publication (to be posted on a website)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Compendium format has more power</w:t>
      </w:r>
    </w:p>
    <w:p w:rsidR="000C422A" w:rsidRDefault="000C422A" w:rsidP="00B31329">
      <w:pPr>
        <w:pStyle w:val="ListParagraph"/>
        <w:numPr>
          <w:ilvl w:val="2"/>
          <w:numId w:val="2"/>
        </w:numPr>
      </w:pPr>
      <w:r>
        <w:t>Consensus</w:t>
      </w:r>
    </w:p>
    <w:p w:rsidR="00B31329" w:rsidRDefault="00B31329" w:rsidP="00B31329">
      <w:pPr>
        <w:pStyle w:val="ListParagraph"/>
        <w:numPr>
          <w:ilvl w:val="1"/>
          <w:numId w:val="2"/>
        </w:numPr>
      </w:pPr>
      <w:r>
        <w:t>What kind of working group do we put together for this?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Needs to be presented to NASPHV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Compendium is the way to go, more recognition, distribution</w:t>
      </w:r>
    </w:p>
    <w:p w:rsidR="00B31329" w:rsidRDefault="00B31329" w:rsidP="00B31329">
      <w:pPr>
        <w:pStyle w:val="ListParagraph"/>
        <w:numPr>
          <w:ilvl w:val="2"/>
          <w:numId w:val="2"/>
        </w:numPr>
      </w:pPr>
      <w:r>
        <w:t>4-5 NASPHV committee, and external consultants to the committee</w:t>
      </w:r>
    </w:p>
    <w:p w:rsidR="000C422A" w:rsidRDefault="000C422A" w:rsidP="000C422A">
      <w:pPr>
        <w:pStyle w:val="ListParagraph"/>
        <w:numPr>
          <w:ilvl w:val="1"/>
          <w:numId w:val="2"/>
        </w:numPr>
      </w:pPr>
      <w:r>
        <w:t>What subject matter to include/form draft outline?</w:t>
      </w:r>
    </w:p>
    <w:p w:rsidR="00040486" w:rsidRDefault="00040486" w:rsidP="00040486">
      <w:pPr>
        <w:pStyle w:val="ListParagraph"/>
        <w:numPr>
          <w:ilvl w:val="0"/>
          <w:numId w:val="4"/>
        </w:numPr>
        <w:spacing w:after="160" w:line="259" w:lineRule="auto"/>
      </w:pPr>
      <w:r>
        <w:t>Paper vs. electronic</w:t>
      </w:r>
    </w:p>
    <w:p w:rsidR="00040486" w:rsidRDefault="00040486" w:rsidP="00040486">
      <w:pPr>
        <w:pStyle w:val="ListParagraph"/>
        <w:numPr>
          <w:ilvl w:val="0"/>
          <w:numId w:val="4"/>
        </w:numPr>
        <w:spacing w:after="160" w:line="259" w:lineRule="auto"/>
      </w:pPr>
      <w:r>
        <w:t xml:space="preserve">Most journals have narrative form, some moving towards smart PDFs (skip </w:t>
      </w:r>
      <w:r w:rsidR="001D3C83">
        <w:t xml:space="preserve">to links </w:t>
      </w:r>
      <w:r>
        <w:t xml:space="preserve">within documents) </w:t>
      </w:r>
    </w:p>
    <w:p w:rsidR="00040486" w:rsidRPr="00EA5259" w:rsidRDefault="00EA5259" w:rsidP="00EA5259">
      <w:r>
        <w:t xml:space="preserve">Proposed </w:t>
      </w:r>
      <w:r w:rsidR="00D002BC">
        <w:t>Title:</w:t>
      </w:r>
      <w:r>
        <w:t xml:space="preserve"> </w:t>
      </w:r>
      <w:r w:rsidR="00040486" w:rsidRPr="001D3C83">
        <w:rPr>
          <w:b/>
        </w:rPr>
        <w:t>Preventing Diseases Spread between Non-Traditional Pets and People</w:t>
      </w:r>
    </w:p>
    <w:p w:rsidR="00040486" w:rsidRDefault="00040486" w:rsidP="00040486">
      <w:r w:rsidRPr="00AE0885">
        <w:t>Outline</w:t>
      </w:r>
    </w:p>
    <w:p w:rsidR="00040486" w:rsidRDefault="00040486" w:rsidP="00EA5259">
      <w:pPr>
        <w:pStyle w:val="ListParagraph"/>
        <w:numPr>
          <w:ilvl w:val="0"/>
          <w:numId w:val="7"/>
        </w:numPr>
        <w:spacing w:after="160" w:line="259" w:lineRule="auto"/>
      </w:pPr>
      <w:r>
        <w:t>Background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Define non-traditional pet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Define zoonotic disease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main reasons why this is important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why this document exists</w:t>
      </w:r>
    </w:p>
    <w:p w:rsidR="00040486" w:rsidRDefault="00040486" w:rsidP="00EA5259">
      <w:pPr>
        <w:pStyle w:val="ListParagraph"/>
        <w:numPr>
          <w:ilvl w:val="0"/>
          <w:numId w:val="7"/>
        </w:numPr>
        <w:spacing w:after="160" w:line="259" w:lineRule="auto"/>
      </w:pPr>
      <w:r>
        <w:t>Diseases overview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Presentation in people and animals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Concern on not enough information on which diseases are carried in different species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Appendix: primary, secondary carriers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Viable tests for each disease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Major diseases to include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rPr>
          <w:i/>
        </w:rPr>
        <w:t>Salmonella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LCMV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RBF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Include other diseases in species specific sections; refer to other compendia documents (psittacosis, rabies, animal contact)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lastRenderedPageBreak/>
        <w:t>Hantavirus? Not seen in pet setting, exposure is different but interventions similar (not same audience)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Monkey</w:t>
      </w:r>
      <w:r w:rsidR="00D002BC">
        <w:t xml:space="preserve"> </w:t>
      </w:r>
      <w:r>
        <w:t xml:space="preserve">pox </w:t>
      </w:r>
      <w:r w:rsidR="00D002BC">
        <w:t>(</w:t>
      </w:r>
      <w:r>
        <w:t>similar</w:t>
      </w:r>
      <w:r w:rsidR="00D002BC">
        <w:t xml:space="preserve"> situation to Hantavirus)</w:t>
      </w:r>
    </w:p>
    <w:p w:rsidR="00040486" w:rsidRDefault="00040486" w:rsidP="00EA5259">
      <w:pPr>
        <w:pStyle w:val="ListParagraph"/>
        <w:numPr>
          <w:ilvl w:val="0"/>
          <w:numId w:val="7"/>
        </w:numPr>
        <w:spacing w:after="160" w:line="259" w:lineRule="auto"/>
      </w:pPr>
      <w:r>
        <w:t>Broken down by different species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Moving through the process of how animal gets into the home (from a breeder, to distributor, to pet store/feed store) – flow chart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Within the home/home environment (direct and indirect contact)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Unique features of each species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Tables of information</w:t>
      </w:r>
    </w:p>
    <w:p w:rsidR="00040486" w:rsidRDefault="00040486" w:rsidP="00040486">
      <w:pPr>
        <w:pStyle w:val="ListParagraph"/>
        <w:numPr>
          <w:ilvl w:val="0"/>
          <w:numId w:val="4"/>
        </w:numPr>
        <w:spacing w:after="160" w:line="259" w:lineRule="auto"/>
      </w:pPr>
      <w:r>
        <w:t>Species:</w:t>
      </w:r>
    </w:p>
    <w:p w:rsidR="00040486" w:rsidRDefault="00040486" w:rsidP="00040486">
      <w:pPr>
        <w:pStyle w:val="ListParagraph"/>
        <w:numPr>
          <w:ilvl w:val="1"/>
          <w:numId w:val="4"/>
        </w:numPr>
        <w:spacing w:after="160" w:line="259" w:lineRule="auto"/>
      </w:pPr>
      <w:r>
        <w:t>Pet rodents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Rats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Mice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Other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Hamsters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Gerbils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 xml:space="preserve">Rabbits- </w:t>
      </w:r>
      <w:r>
        <w:rPr>
          <w:i/>
        </w:rPr>
        <w:t>Salmonella</w:t>
      </w:r>
      <w:r>
        <w:t xml:space="preserve">, </w:t>
      </w:r>
      <w:r>
        <w:rPr>
          <w:i/>
        </w:rPr>
        <w:t>E. coli</w:t>
      </w:r>
      <w:r>
        <w:t>, Giardia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Guinea pigs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Other</w:t>
      </w:r>
    </w:p>
    <w:p w:rsidR="00040486" w:rsidRDefault="00040486" w:rsidP="00040486">
      <w:pPr>
        <w:pStyle w:val="ListParagraph"/>
        <w:numPr>
          <w:ilvl w:val="1"/>
          <w:numId w:val="4"/>
        </w:numPr>
        <w:spacing w:after="160" w:line="259" w:lineRule="auto"/>
      </w:pPr>
      <w:r>
        <w:t>Reptiles</w:t>
      </w:r>
    </w:p>
    <w:p w:rsidR="00040486" w:rsidRDefault="00040486" w:rsidP="00040486">
      <w:pPr>
        <w:pStyle w:val="ListParagraph"/>
        <w:numPr>
          <w:ilvl w:val="1"/>
          <w:numId w:val="4"/>
        </w:numPr>
        <w:spacing w:after="160" w:line="259" w:lineRule="auto"/>
      </w:pPr>
      <w:r>
        <w:t>Amphibians</w:t>
      </w:r>
    </w:p>
    <w:p w:rsidR="00040486" w:rsidRDefault="00040486" w:rsidP="00040486">
      <w:pPr>
        <w:pStyle w:val="ListParagraph"/>
        <w:numPr>
          <w:ilvl w:val="1"/>
          <w:numId w:val="4"/>
        </w:numPr>
        <w:spacing w:after="160" w:line="259" w:lineRule="auto"/>
      </w:pPr>
      <w:r>
        <w:t>Fish</w:t>
      </w:r>
    </w:p>
    <w:p w:rsidR="00040486" w:rsidRDefault="00040486" w:rsidP="00040486">
      <w:pPr>
        <w:pStyle w:val="ListParagraph"/>
        <w:numPr>
          <w:ilvl w:val="1"/>
          <w:numId w:val="4"/>
        </w:numPr>
        <w:spacing w:after="160" w:line="259" w:lineRule="auto"/>
      </w:pPr>
      <w:r>
        <w:t>Live Poultry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Industry and mail order hatcheries same suppliers (flow chart)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Chickens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Ducks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Geese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Turkeys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Other</w:t>
      </w:r>
    </w:p>
    <w:p w:rsidR="00040486" w:rsidRDefault="00040486" w:rsidP="00040486">
      <w:pPr>
        <w:pStyle w:val="ListParagraph"/>
        <w:numPr>
          <w:ilvl w:val="1"/>
          <w:numId w:val="4"/>
        </w:numPr>
        <w:spacing w:after="160" w:line="259" w:lineRule="auto"/>
      </w:pPr>
      <w:r>
        <w:t>Other</w:t>
      </w:r>
    </w:p>
    <w:p w:rsidR="00040486" w:rsidRDefault="00EA5259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Hedge</w:t>
      </w:r>
      <w:r w:rsidR="00040486">
        <w:t>hogs</w:t>
      </w:r>
      <w:r>
        <w:t xml:space="preserve"> 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Chinchillas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Ferrets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Sugar gliders</w:t>
      </w:r>
    </w:p>
    <w:p w:rsidR="00040486" w:rsidRDefault="00040486" w:rsidP="00040486">
      <w:pPr>
        <w:pStyle w:val="ListParagraph"/>
        <w:numPr>
          <w:ilvl w:val="1"/>
          <w:numId w:val="4"/>
        </w:numPr>
        <w:spacing w:after="160" w:line="259" w:lineRule="auto"/>
      </w:pPr>
      <w:r>
        <w:t>Feeder animals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Emerging issue: Frozen/feeder chicks (inexpensive food source)</w:t>
      </w:r>
    </w:p>
    <w:p w:rsidR="00040486" w:rsidRDefault="00040486" w:rsidP="00040486">
      <w:pPr>
        <w:pStyle w:val="ListParagraph"/>
        <w:numPr>
          <w:ilvl w:val="2"/>
          <w:numId w:val="4"/>
        </w:numPr>
        <w:spacing w:after="160" w:line="259" w:lineRule="auto"/>
      </w:pPr>
      <w:r>
        <w:t>Feeder rodents</w:t>
      </w:r>
    </w:p>
    <w:p w:rsidR="00040486" w:rsidRDefault="00040486" w:rsidP="00040486">
      <w:pPr>
        <w:pStyle w:val="ListParagraph"/>
        <w:numPr>
          <w:ilvl w:val="3"/>
          <w:numId w:val="4"/>
        </w:numPr>
        <w:spacing w:after="160" w:line="259" w:lineRule="auto"/>
      </w:pPr>
      <w:r>
        <w:t>Mice, Rats</w:t>
      </w:r>
    </w:p>
    <w:p w:rsidR="00040486" w:rsidRDefault="00040486" w:rsidP="00040486">
      <w:pPr>
        <w:pStyle w:val="ListParagraph"/>
        <w:numPr>
          <w:ilvl w:val="4"/>
          <w:numId w:val="4"/>
        </w:numPr>
        <w:spacing w:after="160" w:line="259" w:lineRule="auto"/>
      </w:pPr>
      <w:r>
        <w:t>Live</w:t>
      </w:r>
    </w:p>
    <w:p w:rsidR="00040486" w:rsidRDefault="00040486" w:rsidP="00040486">
      <w:pPr>
        <w:pStyle w:val="ListParagraph"/>
        <w:numPr>
          <w:ilvl w:val="4"/>
          <w:numId w:val="4"/>
        </w:numPr>
        <w:spacing w:after="160" w:line="259" w:lineRule="auto"/>
      </w:pPr>
      <w:r>
        <w:t>Frozen</w:t>
      </w:r>
    </w:p>
    <w:p w:rsidR="00040486" w:rsidRDefault="00040486" w:rsidP="00EA5259">
      <w:pPr>
        <w:pStyle w:val="ListParagraph"/>
        <w:numPr>
          <w:ilvl w:val="0"/>
          <w:numId w:val="7"/>
        </w:numPr>
        <w:spacing w:after="160" w:line="259" w:lineRule="auto"/>
      </w:pPr>
      <w:r>
        <w:t>Recommendations</w:t>
      </w:r>
    </w:p>
    <w:p w:rsidR="001D3C83" w:rsidRDefault="00040486" w:rsidP="001D3C83">
      <w:pPr>
        <w:pStyle w:val="ListParagraph"/>
        <w:numPr>
          <w:ilvl w:val="0"/>
          <w:numId w:val="7"/>
        </w:numPr>
        <w:spacing w:after="160" w:line="259" w:lineRule="auto"/>
      </w:pPr>
      <w:r>
        <w:t>Animal husbandry- industry-based, best-practices</w:t>
      </w:r>
    </w:p>
    <w:p w:rsidR="00040486" w:rsidRDefault="00040486" w:rsidP="001D3C83">
      <w:pPr>
        <w:pStyle w:val="ListParagraph"/>
        <w:numPr>
          <w:ilvl w:val="0"/>
          <w:numId w:val="7"/>
        </w:numPr>
        <w:spacing w:after="160" w:line="259" w:lineRule="auto"/>
      </w:pPr>
      <w:r>
        <w:t>Overview of how to handle an outbreak in facility (pet store, breeding facility)</w:t>
      </w:r>
    </w:p>
    <w:p w:rsidR="00040486" w:rsidRDefault="00040486" w:rsidP="00CC0B25">
      <w:pPr>
        <w:pStyle w:val="ListParagraph"/>
        <w:numPr>
          <w:ilvl w:val="0"/>
          <w:numId w:val="4"/>
        </w:numPr>
        <w:spacing w:after="160" w:line="259" w:lineRule="auto"/>
      </w:pPr>
      <w:r>
        <w:t>Occupational health messages (in breeding facilities)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Recommend having an occupational health program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Employee health awareness/monitoring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lastRenderedPageBreak/>
        <w:t>Education about diseases they can get from animals they work with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Signs/symptoms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Refer employees to physician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Recommendations for pregnant women employees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Testing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 xml:space="preserve">*appendix? Include for industry stakeholders or abbreviate? 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How to test for pathogen in animals?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Who to contact to test in animals?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State-specific labs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Web links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Test results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What to do with a positive test?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What does a negative test mean?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Intermittent shedding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Industry specific best practices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General biosecurity for facilities (small and large scale facilities, breeders/distributors/renters)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Environmental testing/monitoring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Development of standard SOPs for disease prevention, cross-contamination prevention (hand washing, cage cleaning, etc.)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Record keeping/documentation of following SOPs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Use of PPE in the work place, work clothes vs. home clothes</w:t>
      </w:r>
    </w:p>
    <w:p w:rsidR="00040486" w:rsidRDefault="00040486" w:rsidP="00EA5259">
      <w:pPr>
        <w:pStyle w:val="ListParagraph"/>
        <w:numPr>
          <w:ilvl w:val="4"/>
          <w:numId w:val="4"/>
        </w:numPr>
        <w:spacing w:after="160" w:line="259" w:lineRule="auto"/>
      </w:pPr>
      <w:r>
        <w:t>Best practices for animal-specific facilities in appendices*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Outbreak SOPs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Record keeping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Birth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Death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Illness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Purchase/sale records</w:t>
      </w:r>
    </w:p>
    <w:p w:rsidR="00040486" w:rsidRDefault="00040486" w:rsidP="00EA5259">
      <w:pPr>
        <w:pStyle w:val="ListParagraph"/>
        <w:numPr>
          <w:ilvl w:val="4"/>
          <w:numId w:val="4"/>
        </w:numPr>
        <w:spacing w:after="160" w:line="259" w:lineRule="auto"/>
      </w:pPr>
      <w:r>
        <w:t>Lot #s/trace back</w:t>
      </w:r>
    </w:p>
    <w:p w:rsidR="00040486" w:rsidRDefault="00040486" w:rsidP="00EA5259">
      <w:pPr>
        <w:pStyle w:val="ListParagraph"/>
        <w:numPr>
          <w:ilvl w:val="4"/>
          <w:numId w:val="4"/>
        </w:numPr>
        <w:spacing w:after="160" w:line="259" w:lineRule="auto"/>
      </w:pPr>
      <w:r>
        <w:t>For use in outbreaks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Disposal of dead animals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Quarantine/isolation (facility-specific)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 xml:space="preserve">Euthanasia 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Consumer complaint log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Veterinary consultation (euthanasia, laboratory, etc.)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Health monitoring of animals by workers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Pest control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Feed storage and management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Feeding and care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Facilities design &amp; Maintenance</w:t>
      </w:r>
      <w:r>
        <w:tab/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Animal housing: (metal, non-porous vs. wooden housing/other housing)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Equipment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HVAC</w:t>
      </w:r>
    </w:p>
    <w:p w:rsidR="00040486" w:rsidRDefault="00040486" w:rsidP="00EA5259">
      <w:pPr>
        <w:pStyle w:val="ListParagraph"/>
        <w:numPr>
          <w:ilvl w:val="0"/>
          <w:numId w:val="7"/>
        </w:numPr>
        <w:spacing w:after="160" w:line="259" w:lineRule="auto"/>
      </w:pPr>
      <w:r>
        <w:lastRenderedPageBreak/>
        <w:t>Animal-specific recommendations in appendices (?)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Specific recommendations for rodent facilities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E.g. feeder rodent best practices (PIJAC)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E.g. Periodic serology testing (LCMV)</w:t>
      </w:r>
    </w:p>
    <w:p w:rsidR="00040486" w:rsidRDefault="00040486" w:rsidP="00EA5259">
      <w:pPr>
        <w:pStyle w:val="ListParagraph"/>
        <w:numPr>
          <w:ilvl w:val="3"/>
          <w:numId w:val="4"/>
        </w:numPr>
        <w:spacing w:after="160" w:line="259" w:lineRule="auto"/>
      </w:pPr>
      <w:r>
        <w:t>Algorithm developed after Indiana outbreak (?)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Keeping rodent colonies separate (from birth)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Specific recommendations for poultry facilities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Expectations for testing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Record keeping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Specific recommendations for reptiles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Turtles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FDA ban on sales of turtles &lt;4 inches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Specific recommendations for amphibians</w:t>
      </w:r>
    </w:p>
    <w:p w:rsidR="00040486" w:rsidRDefault="00040486" w:rsidP="00EA5259">
      <w:pPr>
        <w:pStyle w:val="ListParagraph"/>
        <w:numPr>
          <w:ilvl w:val="2"/>
          <w:numId w:val="4"/>
        </w:numPr>
        <w:spacing w:after="160" w:line="259" w:lineRule="auto"/>
      </w:pPr>
      <w:r>
        <w:t>Keep fish out of amphibian tanks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Specific recommendations for fish*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*lots of pet fish, not a lot of outbreaks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Appendix* specific to pet fish owners for pet store employees to disseminate</w:t>
      </w:r>
    </w:p>
    <w:p w:rsidR="00040486" w:rsidRDefault="00040486" w:rsidP="00EA5259">
      <w:pPr>
        <w:pStyle w:val="ListParagraph"/>
        <w:numPr>
          <w:ilvl w:val="0"/>
          <w:numId w:val="7"/>
        </w:numPr>
        <w:spacing w:after="160" w:line="259" w:lineRule="auto"/>
      </w:pPr>
      <w:r>
        <w:t>Provide employee education (pet store setting)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ZEC messages (for employees to educate consumers)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Occupational health messages (in pet store setting)</w:t>
      </w:r>
    </w:p>
    <w:p w:rsidR="00040486" w:rsidRPr="009F361F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 w:rsidRPr="009F361F">
        <w:t>Employee health awareness/monitoring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 w:rsidRPr="009F361F">
        <w:t>Education about diseases they can get from animals they work with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Signs/symptoms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Refer employees to physicians</w:t>
      </w:r>
    </w:p>
    <w:p w:rsidR="00040486" w:rsidRDefault="00040486" w:rsidP="00EA5259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Provide education to public  </w:t>
      </w:r>
    </w:p>
    <w:p w:rsidR="00040486" w:rsidRDefault="00040486" w:rsidP="001D3C83">
      <w:pPr>
        <w:pStyle w:val="ListParagraph"/>
        <w:numPr>
          <w:ilvl w:val="0"/>
          <w:numId w:val="4"/>
        </w:numPr>
        <w:spacing w:after="160" w:line="259" w:lineRule="auto"/>
      </w:pPr>
      <w:r>
        <w:t>Details/examples from ZEC</w:t>
      </w:r>
    </w:p>
    <w:p w:rsidR="00040486" w:rsidRDefault="00040486" w:rsidP="00EA5259">
      <w:pPr>
        <w:pStyle w:val="ListParagraph"/>
        <w:numPr>
          <w:ilvl w:val="0"/>
          <w:numId w:val="4"/>
        </w:numPr>
        <w:spacing w:after="160" w:line="259" w:lineRule="auto"/>
      </w:pPr>
      <w:r>
        <w:t>Appendices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Public hand-outs</w:t>
      </w:r>
    </w:p>
    <w:p w:rsidR="00040486" w:rsidRDefault="00040486" w:rsidP="00EA5259">
      <w:pPr>
        <w:pStyle w:val="ListParagraph"/>
        <w:numPr>
          <w:ilvl w:val="1"/>
          <w:numId w:val="4"/>
        </w:numPr>
        <w:spacing w:after="160" w:line="259" w:lineRule="auto"/>
      </w:pPr>
      <w:r>
        <w:t>Retail pet stores (that do not already distribute messages)</w:t>
      </w:r>
    </w:p>
    <w:p w:rsidR="00EA5259" w:rsidRDefault="00EA5259" w:rsidP="00EA5259">
      <w:pPr>
        <w:pStyle w:val="ListParagraph"/>
        <w:spacing w:after="160" w:line="259" w:lineRule="auto"/>
        <w:ind w:left="2880"/>
      </w:pPr>
    </w:p>
    <w:p w:rsidR="00040486" w:rsidRDefault="00040486" w:rsidP="00040486">
      <w:pPr>
        <w:pStyle w:val="ListParagraph"/>
        <w:numPr>
          <w:ilvl w:val="0"/>
          <w:numId w:val="5"/>
        </w:numPr>
        <w:spacing w:after="160" w:line="259" w:lineRule="auto"/>
      </w:pPr>
      <w:r>
        <w:t xml:space="preserve">What messages already exist? 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NASPHV compendia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Veterinary standard precautions compendium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Animal contact compendium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 xml:space="preserve">ZEC messages 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Reptiles, amphibians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Pet rodents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Feeder rodents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CDC websites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Cdc.gov/zoonotic/</w:t>
      </w:r>
      <w:proofErr w:type="spellStart"/>
      <w:r>
        <w:t>gi</w:t>
      </w:r>
      <w:proofErr w:type="spellEnd"/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Cdc.gov/rodents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Cdc.gov/vhf/lcm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Cdc.gov/rat-bite-fever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Cdc.gov/</w:t>
      </w:r>
      <w:proofErr w:type="spellStart"/>
      <w:r>
        <w:t>healthypets</w:t>
      </w:r>
      <w:proofErr w:type="spellEnd"/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CDC public health law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Turtle law menu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Hand sanitation menu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lastRenderedPageBreak/>
        <w:t>FDA.gov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turtle ban, frozen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feeder rodents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 xml:space="preserve">National Reptile Improvement Plan 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Pet Industry Joint Advisory Council best practices for breeders (pet and feeder rodents)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Species-specific handouts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 xml:space="preserve">USDA.gov 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USDA National Poultry Improvement Plan Best management practices handbook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USDA biosecurity for the birds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Association of exotic mammal veterinarians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AVMA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American association of reptile amphibian veterinarians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rPr>
          <w:i/>
        </w:rPr>
        <w:t>Salmonella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American association avian pathologists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rPr>
          <w:i/>
        </w:rPr>
        <w:t>Salmonella</w:t>
      </w:r>
      <w:r>
        <w:t xml:space="preserve"> page in the works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U.S. ARK (Association of Reptile Keepers)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 xml:space="preserve">American </w:t>
      </w:r>
      <w:r w:rsidR="00EA5259">
        <w:t>A</w:t>
      </w:r>
      <w:r>
        <w:t xml:space="preserve">ssociation of </w:t>
      </w:r>
      <w:r w:rsidR="00EA5259">
        <w:t>V</w:t>
      </w:r>
      <w:r>
        <w:t xml:space="preserve">eterinary </w:t>
      </w:r>
      <w:r w:rsidR="00EA5259">
        <w:t>L</w:t>
      </w:r>
      <w:r>
        <w:t xml:space="preserve">aboratory </w:t>
      </w:r>
      <w:r w:rsidR="00EA5259">
        <w:t>D</w:t>
      </w:r>
      <w:r>
        <w:t>iagnosticians*</w:t>
      </w:r>
    </w:p>
    <w:p w:rsidR="00040486" w:rsidRDefault="00EA5259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American association of Fish V</w:t>
      </w:r>
      <w:r w:rsidR="00040486">
        <w:t>eterinarians (fishvets.org)*</w:t>
      </w:r>
    </w:p>
    <w:p w:rsidR="00040486" w:rsidRDefault="00EA5259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International A</w:t>
      </w:r>
      <w:r w:rsidR="00040486">
        <w:t xml:space="preserve">ssociation for </w:t>
      </w:r>
      <w:r>
        <w:t>Aquatic A</w:t>
      </w:r>
      <w:r w:rsidR="00040486">
        <w:t xml:space="preserve">nimal </w:t>
      </w:r>
      <w:r>
        <w:t>M</w:t>
      </w:r>
      <w:r w:rsidR="00040486">
        <w:t>edicine*</w:t>
      </w:r>
    </w:p>
    <w:p w:rsidR="00040486" w:rsidRDefault="00040486" w:rsidP="00040486">
      <w:pPr>
        <w:pStyle w:val="ListParagraph"/>
        <w:ind w:left="1440"/>
      </w:pPr>
      <w:r>
        <w:t xml:space="preserve">*needs exploring for more specific </w:t>
      </w:r>
    </w:p>
    <w:p w:rsidR="00040486" w:rsidRDefault="00040486" w:rsidP="00040486">
      <w:pPr>
        <w:pStyle w:val="ListParagraph"/>
        <w:ind w:left="1440"/>
      </w:pPr>
    </w:p>
    <w:p w:rsidR="00040486" w:rsidRDefault="00040486" w:rsidP="00040486">
      <w:pPr>
        <w:pStyle w:val="ListParagraph"/>
        <w:numPr>
          <w:ilvl w:val="0"/>
          <w:numId w:val="5"/>
        </w:numPr>
        <w:spacing w:after="160" w:line="259" w:lineRule="auto"/>
      </w:pPr>
      <w:r>
        <w:t xml:space="preserve">Of existing messages, compile list of best messages for inclusion in appendices and/or throughout </w:t>
      </w:r>
      <w:r w:rsidR="00EA5259">
        <w:t>potential</w:t>
      </w:r>
      <w:r>
        <w:t xml:space="preserve"> document</w:t>
      </w:r>
    </w:p>
    <w:p w:rsidR="00040486" w:rsidRDefault="00040486" w:rsidP="00040486">
      <w:pPr>
        <w:pStyle w:val="ListParagraph"/>
      </w:pPr>
    </w:p>
    <w:p w:rsidR="00040486" w:rsidRDefault="00040486" w:rsidP="00040486">
      <w:pPr>
        <w:pStyle w:val="ListParagraph"/>
        <w:numPr>
          <w:ilvl w:val="0"/>
          <w:numId w:val="5"/>
        </w:numPr>
        <w:spacing w:after="160" w:line="259" w:lineRule="auto"/>
      </w:pPr>
      <w:r>
        <w:t>Should this information remain in animal contact compendium?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At least until next revision of compendium, after non-traditional pet zoonoses document developed</w:t>
      </w:r>
    </w:p>
    <w:p w:rsidR="00040486" w:rsidRDefault="00040486" w:rsidP="00040486">
      <w:pPr>
        <w:pStyle w:val="ListParagraph"/>
        <w:ind w:left="1440"/>
      </w:pPr>
    </w:p>
    <w:p w:rsidR="00040486" w:rsidRDefault="00040486" w:rsidP="00040486">
      <w:pPr>
        <w:pStyle w:val="ListParagraph"/>
        <w:numPr>
          <w:ilvl w:val="0"/>
          <w:numId w:val="5"/>
        </w:numPr>
        <w:spacing w:after="160" w:line="259" w:lineRule="auto"/>
      </w:pPr>
      <w:r>
        <w:t>Who will lead the effort and comprise the working group?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To be decided by the NASPHV executive board</w:t>
      </w:r>
    </w:p>
    <w:p w:rsidR="00040486" w:rsidRDefault="00040486" w:rsidP="00040486">
      <w:pPr>
        <w:pStyle w:val="ListParagraph"/>
        <w:numPr>
          <w:ilvl w:val="1"/>
          <w:numId w:val="5"/>
        </w:numPr>
        <w:spacing w:after="160" w:line="259" w:lineRule="auto"/>
      </w:pPr>
      <w:r>
        <w:t>Who might be consultants for this document?</w:t>
      </w:r>
    </w:p>
    <w:p w:rsidR="00040486" w:rsidRDefault="00040486" w:rsidP="00040486">
      <w:pPr>
        <w:pStyle w:val="ListParagraph"/>
        <w:numPr>
          <w:ilvl w:val="2"/>
          <w:numId w:val="5"/>
        </w:numPr>
        <w:spacing w:after="160" w:line="259" w:lineRule="auto"/>
      </w:pPr>
      <w:r>
        <w:t>6-12 consultants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PIJAC (Laura “Peach” Reid)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USDA (NPIP)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 xml:space="preserve">Greg </w:t>
      </w:r>
      <w:proofErr w:type="spellStart"/>
      <w:r>
        <w:t>Privett</w:t>
      </w:r>
      <w:proofErr w:type="spellEnd"/>
      <w:r>
        <w:t xml:space="preserve"> (</w:t>
      </w:r>
      <w:proofErr w:type="spellStart"/>
      <w:r>
        <w:t>Privett</w:t>
      </w:r>
      <w:proofErr w:type="spellEnd"/>
      <w:r>
        <w:t xml:space="preserve"> hatcheries, NM)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American Association of Reptile and Amphibian Veterinarians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 xml:space="preserve">Laboratory: USDA NVSL, </w:t>
      </w:r>
      <w:proofErr w:type="spellStart"/>
      <w:r>
        <w:t>vetmed</w:t>
      </w:r>
      <w:proofErr w:type="spellEnd"/>
      <w:r>
        <w:t xml:space="preserve"> diagnostic laboratory (Texas)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Association of Exotic Mammal Veterinarians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 xml:space="preserve">John Mack- </w:t>
      </w:r>
      <w:proofErr w:type="spellStart"/>
      <w:r>
        <w:t>ReptilesbyMack</w:t>
      </w:r>
      <w:proofErr w:type="spellEnd"/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 xml:space="preserve">Frozen/feeder rodents, Mice Direct- John </w:t>
      </w:r>
      <w:proofErr w:type="spellStart"/>
      <w:r>
        <w:t>Callaham</w:t>
      </w:r>
      <w:proofErr w:type="spellEnd"/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Kevin Bryant- Rodent Pro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Avian pathologist at NC State (John Cullen)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 xml:space="preserve">Vic </w:t>
      </w:r>
      <w:proofErr w:type="spellStart"/>
      <w:r>
        <w:t>Boddie</w:t>
      </w:r>
      <w:proofErr w:type="spellEnd"/>
      <w:r>
        <w:t>- FDA CVM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Byron Schick- USDA NIES (National Import Export Service)- export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CDC (physician?)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t>American Academy of Pediatrics</w:t>
      </w:r>
    </w:p>
    <w:p w:rsidR="00040486" w:rsidRDefault="00040486" w:rsidP="00040486">
      <w:pPr>
        <w:pStyle w:val="ListParagraph"/>
        <w:numPr>
          <w:ilvl w:val="3"/>
          <w:numId w:val="5"/>
        </w:numPr>
        <w:spacing w:after="160" w:line="259" w:lineRule="auto"/>
      </w:pPr>
      <w:r>
        <w:lastRenderedPageBreak/>
        <w:t>Pet Industry (Tom Edling)</w:t>
      </w:r>
    </w:p>
    <w:p w:rsidR="00040486" w:rsidRDefault="00040486" w:rsidP="00040486">
      <w:pPr>
        <w:pStyle w:val="ListParagraph"/>
        <w:numPr>
          <w:ilvl w:val="0"/>
          <w:numId w:val="5"/>
        </w:numPr>
        <w:spacing w:after="160" w:line="259" w:lineRule="auto"/>
      </w:pPr>
      <w:r>
        <w:t>Next Steps:</w:t>
      </w:r>
    </w:p>
    <w:p w:rsidR="000C422A" w:rsidRDefault="00040486" w:rsidP="00EA5259">
      <w:pPr>
        <w:pStyle w:val="ListParagraph"/>
        <w:numPr>
          <w:ilvl w:val="1"/>
          <w:numId w:val="5"/>
        </w:numPr>
        <w:spacing w:after="160" w:line="259" w:lineRule="auto"/>
      </w:pPr>
      <w:r>
        <w:t>Next Executive Board Meeting October 28</w:t>
      </w:r>
      <w:r w:rsidRPr="0059797C">
        <w:rPr>
          <w:vertAlign w:val="superscript"/>
        </w:rPr>
        <w:t>th</w:t>
      </w:r>
    </w:p>
    <w:sectPr w:rsidR="000C422A" w:rsidSect="006C6578">
      <w:headerReference w:type="default" r:id="rId8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A60" w:rsidRDefault="00FA4A60" w:rsidP="008B5D54">
      <w:pPr>
        <w:spacing w:after="0" w:line="240" w:lineRule="auto"/>
      </w:pPr>
      <w:r>
        <w:separator/>
      </w:r>
    </w:p>
  </w:endnote>
  <w:endnote w:type="continuationSeparator" w:id="0">
    <w:p w:rsidR="00FA4A60" w:rsidRDefault="00FA4A60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A60" w:rsidRDefault="00FA4A60" w:rsidP="008B5D54">
      <w:pPr>
        <w:spacing w:after="0" w:line="240" w:lineRule="auto"/>
      </w:pPr>
      <w:r>
        <w:separator/>
      </w:r>
    </w:p>
  </w:footnote>
  <w:footnote w:type="continuationSeparator" w:id="0">
    <w:p w:rsidR="00FA4A60" w:rsidRDefault="00FA4A60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D54" w:rsidRDefault="005C5A34" w:rsidP="005C5A34">
    <w:pPr>
      <w:pStyle w:val="Header"/>
      <w:jc w:val="center"/>
    </w:pPr>
    <w:sdt>
      <w:sdtPr>
        <w:id w:val="-66275291"/>
        <w:docPartObj>
          <w:docPartGallery w:val="Watermarks"/>
          <w:docPartUnique/>
        </w:docPartObj>
      </w:sdtPr>
      <w:sdtContent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>
      <w:t>DRAFT 10.04.2016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D39"/>
    <w:multiLevelType w:val="hybridMultilevel"/>
    <w:tmpl w:val="FE4EA5E8"/>
    <w:lvl w:ilvl="0" w:tplc="2076BD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2AB3"/>
    <w:multiLevelType w:val="hybridMultilevel"/>
    <w:tmpl w:val="958EDFA6"/>
    <w:lvl w:ilvl="0" w:tplc="C9C045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17EEB"/>
    <w:multiLevelType w:val="hybridMultilevel"/>
    <w:tmpl w:val="B81C8BDC"/>
    <w:lvl w:ilvl="0" w:tplc="0F36CC2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1AD17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14B1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D65D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9C60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C2EE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D07E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5868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D0DA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5026D"/>
    <w:multiLevelType w:val="hybridMultilevel"/>
    <w:tmpl w:val="648A8F72"/>
    <w:lvl w:ilvl="0" w:tplc="2076BD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B41A8"/>
    <w:multiLevelType w:val="hybridMultilevel"/>
    <w:tmpl w:val="99027AA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F41419B"/>
    <w:multiLevelType w:val="hybridMultilevel"/>
    <w:tmpl w:val="3EC6B9EE"/>
    <w:lvl w:ilvl="0" w:tplc="901CF19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96AEC0">
      <w:start w:val="2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AC3D2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42E0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424A6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72148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648FB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9406E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AE2BF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226C4"/>
    <w:multiLevelType w:val="hybridMultilevel"/>
    <w:tmpl w:val="B55AAA6A"/>
    <w:lvl w:ilvl="0" w:tplc="2076BD4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985DFB"/>
    <w:multiLevelType w:val="hybridMultilevel"/>
    <w:tmpl w:val="EAA8E8CA"/>
    <w:lvl w:ilvl="0" w:tplc="2076BD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8526F"/>
    <w:multiLevelType w:val="hybridMultilevel"/>
    <w:tmpl w:val="582E4BB6"/>
    <w:lvl w:ilvl="0" w:tplc="045214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3C6D70">
      <w:start w:val="2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36F81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7667A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6E04E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10A90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AEF4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6E51B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826DF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37EBD"/>
    <w:multiLevelType w:val="hybridMultilevel"/>
    <w:tmpl w:val="526C7CF4"/>
    <w:lvl w:ilvl="0" w:tplc="2076BD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83"/>
    <w:rsid w:val="00035786"/>
    <w:rsid w:val="00040486"/>
    <w:rsid w:val="000C422A"/>
    <w:rsid w:val="001B25B6"/>
    <w:rsid w:val="001D3C83"/>
    <w:rsid w:val="001E7777"/>
    <w:rsid w:val="00272676"/>
    <w:rsid w:val="002D4596"/>
    <w:rsid w:val="002F1FFA"/>
    <w:rsid w:val="003D2AA7"/>
    <w:rsid w:val="0050457B"/>
    <w:rsid w:val="005C5A34"/>
    <w:rsid w:val="006C6578"/>
    <w:rsid w:val="00762A83"/>
    <w:rsid w:val="00803598"/>
    <w:rsid w:val="0084074A"/>
    <w:rsid w:val="0086218D"/>
    <w:rsid w:val="008B5D54"/>
    <w:rsid w:val="008F5781"/>
    <w:rsid w:val="00980BB0"/>
    <w:rsid w:val="00994D17"/>
    <w:rsid w:val="00A061E7"/>
    <w:rsid w:val="00AB49DB"/>
    <w:rsid w:val="00B31329"/>
    <w:rsid w:val="00B55735"/>
    <w:rsid w:val="00B608AC"/>
    <w:rsid w:val="00B663A5"/>
    <w:rsid w:val="00CB4211"/>
    <w:rsid w:val="00CC0B25"/>
    <w:rsid w:val="00D002BC"/>
    <w:rsid w:val="00D42441"/>
    <w:rsid w:val="00DC57CC"/>
    <w:rsid w:val="00DC68B4"/>
    <w:rsid w:val="00EA5259"/>
    <w:rsid w:val="00F87487"/>
    <w:rsid w:val="00FA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FE1C26-781E-49F2-A620-B597E2C9F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paragraph" w:styleId="ListParagraph">
    <w:name w:val="List Paragraph"/>
    <w:basedOn w:val="Normal"/>
    <w:uiPriority w:val="34"/>
    <w:qFormat/>
    <w:rsid w:val="00762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170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98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3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6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72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05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3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72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60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71FF7-075C-4B83-B844-6DCAF929D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11</Pages>
  <Words>2642</Words>
  <Characters>15066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17673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Lipton, Kerri (CDC/OID/NCEZID) (CTR)</dc:creator>
  <cp:keywords/>
  <dc:description/>
  <cp:lastModifiedBy>Lipton, Kerri (CDC/OID/NCEZID) (CTR)</cp:lastModifiedBy>
  <cp:revision>12</cp:revision>
  <dcterms:created xsi:type="dcterms:W3CDTF">2016-10-03T13:08:00Z</dcterms:created>
  <dcterms:modified xsi:type="dcterms:W3CDTF">2016-10-04T17:31:00Z</dcterms:modified>
</cp:coreProperties>
</file>