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0F0C" w14:textId="26DDB870" w:rsidR="0018043F" w:rsidRDefault="0018043F">
      <w:r w:rsidRPr="00607E77">
        <w:rPr>
          <w:highlight w:val="yellow"/>
        </w:rPr>
        <w:t xml:space="preserve">Flood Exposure </w:t>
      </w:r>
      <w:r w:rsidR="003A3B1A">
        <w:t>Measurement Variables + Data Sources</w:t>
      </w:r>
    </w:p>
    <w:tbl>
      <w:tblPr>
        <w:tblStyle w:val="TableGrid"/>
        <w:tblW w:w="146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3"/>
        <w:gridCol w:w="1737"/>
        <w:gridCol w:w="1430"/>
        <w:gridCol w:w="1666"/>
        <w:gridCol w:w="1741"/>
        <w:gridCol w:w="2012"/>
        <w:gridCol w:w="2012"/>
        <w:gridCol w:w="2256"/>
      </w:tblGrid>
      <w:tr w:rsidR="00972330" w14:paraId="1D7D7670" w14:textId="77777777" w:rsidTr="00972330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951B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0A8C" w14:textId="77777777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940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586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5762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F42" w14:textId="7292C8DE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 Pros/Cons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4568" w14:textId="39ECA4D4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Pros/Cons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BE5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972330" w14:paraId="2E7FA23E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480A" w14:textId="66D4D08F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569" w14:textId="2F8B074A" w:rsidR="00972330" w:rsidRDefault="00972330">
            <w:pPr>
              <w:spacing w:line="240" w:lineRule="auto"/>
            </w:pPr>
            <w:r>
              <w:t xml:space="preserve">Discrete time capture of </w:t>
            </w:r>
            <w:proofErr w:type="gramStart"/>
            <w:r>
              <w:t>particular floods</w:t>
            </w:r>
            <w:proofErr w:type="gramEnd"/>
            <w:r>
              <w:t xml:space="preserve"> or hurricanes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CAC" w14:textId="3453192C" w:rsidR="00972330" w:rsidRDefault="00972330">
            <w:pPr>
              <w:spacing w:line="240" w:lineRule="auto"/>
            </w:pPr>
            <w:r>
              <w:t>Event periods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22B" w14:textId="21ABBE7D" w:rsidR="00972330" w:rsidRDefault="00972330">
            <w:pPr>
              <w:spacing w:line="240" w:lineRule="auto"/>
            </w:pPr>
            <w:r>
              <w:t>Area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3BC" w14:textId="03347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517D" w14:textId="504AF678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Discrete </w:t>
            </w:r>
            <w:proofErr w:type="gramStart"/>
            <w:r>
              <w:rPr>
                <w:rFonts w:cstheme="minorHAnsi"/>
              </w:rPr>
              <w:t>time period</w:t>
            </w:r>
            <w:proofErr w:type="gramEnd"/>
            <w:r>
              <w:rPr>
                <w:rFonts w:cstheme="minorHAnsi"/>
              </w:rPr>
              <w:t xml:space="preserve"> – requires time period for outcome. </w:t>
            </w:r>
          </w:p>
          <w:p w14:paraId="31EDE49F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6A154F12" w14:textId="32F99C6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May be challenging to “detect” health outcomes.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3FE" w14:textId="252DD37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Readily available, easy to understand and downloadable.</w:t>
            </w:r>
          </w:p>
          <w:p w14:paraId="7AB46941" w14:textId="0FF8B4C8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533C0F88" w14:textId="422CBB0F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Only recognized events.</w:t>
            </w:r>
          </w:p>
          <w:p w14:paraId="27710484" w14:textId="614C37C6" w:rsidR="00972330" w:rsidRDefault="00972330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2A8" w14:textId="1F651208" w:rsidR="00972330" w:rsidRDefault="0021703E">
            <w:pPr>
              <w:spacing w:line="240" w:lineRule="auto"/>
            </w:pPr>
            <w:hyperlink r:id="rId4" w:history="1">
              <w:r w:rsidR="00972330">
                <w:rPr>
                  <w:rStyle w:val="Hyperlink"/>
                </w:rPr>
                <w:t>Storm Events Database | National Centers for Environmental Information (noaa.gov)</w:t>
              </w:r>
            </w:hyperlink>
            <w:r w:rsidR="00972330">
              <w:t xml:space="preserve">; </w:t>
            </w:r>
            <w:hyperlink r:id="rId5" w:history="1">
              <w:r w:rsidR="00972330">
                <w:rPr>
                  <w:rStyle w:val="Hyperlink"/>
                </w:rPr>
                <w:t>Flood Event Viewer (usgs.gov)</w:t>
              </w:r>
            </w:hyperlink>
          </w:p>
          <w:p w14:paraId="051DFE34" w14:textId="77777777" w:rsidR="00972330" w:rsidRDefault="00972330">
            <w:pPr>
              <w:spacing w:line="240" w:lineRule="auto"/>
            </w:pPr>
          </w:p>
          <w:p w14:paraId="35C7010A" w14:textId="0AE81944" w:rsidR="00972330" w:rsidRDefault="00972330">
            <w:pPr>
              <w:spacing w:line="240" w:lineRule="auto"/>
            </w:pPr>
          </w:p>
        </w:tc>
      </w:tr>
      <w:tr w:rsidR="00972330" w14:paraId="4C53B109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13" w14:textId="5715C16D" w:rsidR="00972330" w:rsidRPr="00CC554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Designated flood area</w:t>
            </w:r>
            <w:r w:rsidR="0038481E">
              <w:rPr>
                <w:rFonts w:ascii="Calibri" w:hAnsi="Calibri" w:cs="Calibri"/>
                <w:color w:val="000000"/>
              </w:rPr>
              <w:t xml:space="preserve">, </w:t>
            </w:r>
            <w:r w:rsidR="0021703E">
              <w:rPr>
                <w:rFonts w:ascii="Calibri" w:hAnsi="Calibri" w:cs="Calibri"/>
                <w:color w:val="000000"/>
              </w:rPr>
              <w:t xml:space="preserve">as </w:t>
            </w:r>
            <w:r w:rsidR="0038481E">
              <w:rPr>
                <w:rFonts w:ascii="Calibri" w:hAnsi="Calibri" w:cs="Calibri"/>
                <w:color w:val="000000"/>
              </w:rPr>
              <w:t>number of people</w:t>
            </w:r>
            <w:r w:rsidR="0021703E">
              <w:rPr>
                <w:rFonts w:ascii="Calibri" w:hAnsi="Calibri" w:cs="Calibri"/>
                <w:color w:val="000000"/>
              </w:rPr>
              <w:t>,</w:t>
            </w:r>
            <w:r w:rsidR="0038481E">
              <w:rPr>
                <w:rFonts w:ascii="Calibri" w:hAnsi="Calibri" w:cs="Calibri"/>
                <w:color w:val="000000"/>
              </w:rPr>
              <w:t xml:space="preserve"> housing units or square miles </w:t>
            </w:r>
            <w:r w:rsidR="0021703E">
              <w:rPr>
                <w:rFonts w:ascii="Calibri" w:hAnsi="Calibri" w:cs="Calibri"/>
                <w:color w:val="000000"/>
              </w:rPr>
              <w:t>within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D0" w14:textId="62C77B57" w:rsidR="00972330" w:rsidRDefault="00972330">
            <w:pPr>
              <w:spacing w:line="240" w:lineRule="auto"/>
            </w:pPr>
            <w:r>
              <w:t>Maps of areas with likelihoods of floods</w:t>
            </w:r>
            <w:r w:rsidRPr="00C60374">
              <w:t xml:space="preserve">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344" w14:textId="28E81027" w:rsidR="00972330" w:rsidRDefault="00972330">
            <w:pPr>
              <w:spacing w:line="240" w:lineRule="auto"/>
            </w:pPr>
            <w:r>
              <w:t>N/A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3E" w14:textId="77777777" w:rsidR="00972330" w:rsidRDefault="00972330">
            <w:pPr>
              <w:spacing w:line="240" w:lineRule="auto"/>
            </w:pPr>
            <w:proofErr w:type="gramStart"/>
            <w:r>
              <w:t>State</w:t>
            </w:r>
            <w:r w:rsidR="00607E77">
              <w:t>;</w:t>
            </w:r>
            <w:proofErr w:type="gramEnd"/>
          </w:p>
          <w:p w14:paraId="023A6284" w14:textId="11E462EC" w:rsidR="00607E77" w:rsidRDefault="00607E77">
            <w:pPr>
              <w:spacing w:line="240" w:lineRule="auto"/>
            </w:pPr>
            <w:r>
              <w:t>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A58" w14:textId="4DE6557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FF2B" w14:textId="7777777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Areas defined by spatial variable </w:t>
            </w:r>
            <w:proofErr w:type="gramStart"/>
            <w:r>
              <w:rPr>
                <w:rFonts w:cstheme="minorHAnsi"/>
              </w:rPr>
              <w:t>e.g.</w:t>
            </w:r>
            <w:proofErr w:type="gramEnd"/>
            <w:r>
              <w:rPr>
                <w:rFonts w:cstheme="minorHAnsi"/>
              </w:rPr>
              <w:t xml:space="preserve"> county FIPS. Available by square mile.  </w:t>
            </w:r>
          </w:p>
          <w:p w14:paraId="42E70812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6E78EC8" w14:textId="5A25203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years and </w:t>
            </w:r>
            <w:r w:rsidR="00607E77">
              <w:rPr>
                <w:rFonts w:cstheme="minorHAnsi"/>
              </w:rPr>
              <w:t xml:space="preserve">geographic information.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67F" w14:textId="4E87482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  <w:p w14:paraId="6CEBB240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EB381C7" w14:textId="7D79CC9A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temporal and geographic information using FEMA or EPA designated areas. 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56E" w14:textId="1095940F" w:rsidR="00972330" w:rsidRDefault="0021703E">
            <w:pPr>
              <w:spacing w:line="240" w:lineRule="auto"/>
            </w:pPr>
            <w:hyperlink r:id="rId6" w:history="1">
              <w:r w:rsidR="00972330">
                <w:rPr>
                  <w:rStyle w:val="Hyperlink"/>
                </w:rPr>
                <w:t>National Environmental Public Health</w:t>
              </w:r>
              <w:r w:rsidR="00972330">
                <w:rPr>
                  <w:rStyle w:val="Hyperlink"/>
                </w:rPr>
                <w:t xml:space="preserve"> </w:t>
              </w:r>
              <w:r w:rsidR="00972330">
                <w:rPr>
                  <w:rStyle w:val="Hyperlink"/>
                </w:rPr>
                <w:t>Tracking Network Data Explorer (cdc.gov)</w:t>
              </w:r>
            </w:hyperlink>
          </w:p>
        </w:tc>
      </w:tr>
      <w:tr w:rsidR="00972330" w14:paraId="136E6FD2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BBF" w14:textId="64F06E0D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Inundation </w:t>
            </w:r>
            <w:r w:rsidR="0021703E"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>epth</w:t>
            </w:r>
            <w:r w:rsidR="0021703E">
              <w:rPr>
                <w:rFonts w:ascii="Calibri" w:hAnsi="Calibri" w:cs="Calibri"/>
                <w:color w:val="000000"/>
              </w:rPr>
              <w:t>, for coastal areas</w:t>
            </w:r>
          </w:p>
          <w:p w14:paraId="2BD51C82" w14:textId="77777777" w:rsidR="00972330" w:rsidRDefault="00972330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F92" w14:textId="6F46D319" w:rsidR="00972330" w:rsidRPr="007B7FC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Total water that occurs on normally dry ground </w:t>
            </w:r>
            <w:proofErr w:type="gramStart"/>
            <w:r>
              <w:rPr>
                <w:rFonts w:ascii="Calibri" w:hAnsi="Calibri" w:cs="Calibri"/>
                <w:color w:val="000000"/>
              </w:rPr>
              <w:t>as a result of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storm tide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D6F" w14:textId="7072B5B6" w:rsidR="00972330" w:rsidRDefault="00972330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A69" w14:textId="77777777" w:rsidR="00972330" w:rsidRDefault="00972330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4E0" w14:textId="522CBDF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BD6F" w14:textId="77777777" w:rsidR="00997950" w:rsidRDefault="00997950" w:rsidP="00997950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5328E838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AE8" w14:textId="6C5D523D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data.</w:t>
            </w:r>
          </w:p>
          <w:p w14:paraId="74FD2DE5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22DDB133" w14:textId="4682AFC7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Subscription to PRO for downloadable data.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B39E" w14:textId="4C8BDF14" w:rsidR="00972330" w:rsidRDefault="0021703E">
            <w:pPr>
              <w:spacing w:line="240" w:lineRule="auto"/>
            </w:pPr>
            <w:hyperlink r:id="rId7" w:history="1">
              <w:r w:rsidR="00972330">
                <w:rPr>
                  <w:rStyle w:val="Hyperlink"/>
                </w:rPr>
                <w:t>CERA - Coastal Emergency Risks Assessment (</w:t>
              </w:r>
              <w:proofErr w:type="spellStart"/>
              <w:r w:rsidR="00972330">
                <w:rPr>
                  <w:rStyle w:val="Hyperlink"/>
                </w:rPr>
                <w:t>coastalrisk.live</w:t>
              </w:r>
              <w:proofErr w:type="spellEnd"/>
              <w:r w:rsidR="00972330">
                <w:rPr>
                  <w:rStyle w:val="Hyperlink"/>
                </w:rPr>
                <w:t>)</w:t>
              </w:r>
            </w:hyperlink>
          </w:p>
        </w:tc>
      </w:tr>
      <w:tr w:rsidR="00972330" w14:paraId="2CFD0C57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9E4" w14:textId="77777777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Precipitation amount</w:t>
            </w:r>
          </w:p>
          <w:p w14:paraId="580422DD" w14:textId="77777777" w:rsidR="00972330" w:rsidRDefault="00972330" w:rsidP="009D2BDD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1C0" w14:textId="79551F84" w:rsidR="00972330" w:rsidRDefault="00972330" w:rsidP="009D2BDD">
            <w:pPr>
              <w:spacing w:line="240" w:lineRule="auto"/>
            </w:pPr>
            <w:r>
              <w:t>P</w:t>
            </w:r>
            <w:r w:rsidRPr="007B7FC1">
              <w:t>recipitation totals measured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74C" w14:textId="77777777" w:rsidR="00972330" w:rsidRDefault="00972330" w:rsidP="009D2BDD">
            <w:pPr>
              <w:spacing w:line="240" w:lineRule="auto"/>
            </w:pPr>
            <w:proofErr w:type="gramStart"/>
            <w:r>
              <w:t>Daily;</w:t>
            </w:r>
            <w:proofErr w:type="gramEnd"/>
          </w:p>
          <w:p w14:paraId="55D83259" w14:textId="77777777" w:rsidR="00972330" w:rsidRDefault="00972330" w:rsidP="009D2BDD">
            <w:pPr>
              <w:spacing w:line="240" w:lineRule="auto"/>
            </w:pPr>
            <w:proofErr w:type="gramStart"/>
            <w:r>
              <w:t>Monthly;</w:t>
            </w:r>
            <w:proofErr w:type="gramEnd"/>
            <w:r>
              <w:t xml:space="preserve"> </w:t>
            </w:r>
          </w:p>
          <w:p w14:paraId="53DF07F1" w14:textId="3B21ED05" w:rsidR="00972330" w:rsidRDefault="00972330" w:rsidP="009D2BDD">
            <w:pPr>
              <w:spacing w:line="240" w:lineRule="auto"/>
            </w:pPr>
            <w:r>
              <w:t>Annual ranges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68C" w14:textId="2EE147D6" w:rsidR="00972330" w:rsidRDefault="00972330" w:rsidP="009D2BDD">
            <w:pPr>
              <w:spacing w:line="240" w:lineRule="auto"/>
            </w:pPr>
            <w:r>
              <w:t>State; 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15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351D584B" w14:textId="3FAF1D12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38A90220" w14:textId="29D4C2E5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  <w:p w14:paraId="7EDC4535" w14:textId="662744F2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C5A" w14:textId="6E315B3F" w:rsidR="00972330" w:rsidRDefault="00ED79D4" w:rsidP="009D2BDD">
            <w:pPr>
              <w:spacing w:line="240" w:lineRule="auto"/>
              <w:rPr>
                <w:rFonts w:cstheme="minorHAnsi"/>
              </w:rPr>
            </w:pPr>
            <w:r w:rsidRPr="00ED79D4">
              <w:rPr>
                <w:rFonts w:cstheme="minorHAnsi"/>
                <w:highlight w:val="green"/>
              </w:rPr>
              <w:t>Can be coupled with NWS flash flood warnings.</w:t>
            </w:r>
            <w:r>
              <w:rPr>
                <w:rFonts w:cstheme="minorHAnsi"/>
              </w:rPr>
              <w:t xml:space="preserve">  </w:t>
            </w:r>
          </w:p>
          <w:p w14:paraId="4A24A175" w14:textId="77777777" w:rsidR="00607E77" w:rsidRDefault="00607E77" w:rsidP="00607E77">
            <w:pPr>
              <w:spacing w:line="240" w:lineRule="auto"/>
              <w:rPr>
                <w:rFonts w:cstheme="minorHAnsi"/>
              </w:rPr>
            </w:pPr>
          </w:p>
          <w:p w14:paraId="2ECA51BB" w14:textId="7A52D826" w:rsidR="00607E77" w:rsidRDefault="00607E77" w:rsidP="00607E77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Temporal selection dependent on outcome.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5FA" w14:textId="63618223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D38D" w14:textId="77777777" w:rsidR="00972330" w:rsidRDefault="00972330" w:rsidP="009D2BDD">
            <w:pPr>
              <w:spacing w:line="240" w:lineRule="auto"/>
            </w:pPr>
          </w:p>
          <w:p w14:paraId="1EE4D149" w14:textId="77777777" w:rsidR="00972330" w:rsidRDefault="00972330" w:rsidP="009D2BDD">
            <w:pPr>
              <w:spacing w:line="240" w:lineRule="auto"/>
            </w:pPr>
          </w:p>
          <w:p w14:paraId="1551E868" w14:textId="77777777" w:rsidR="00972330" w:rsidRDefault="00972330" w:rsidP="009D2BDD">
            <w:pPr>
              <w:spacing w:line="240" w:lineRule="auto"/>
            </w:pPr>
          </w:p>
          <w:p w14:paraId="42EA2E3F" w14:textId="28340462" w:rsidR="00972330" w:rsidRDefault="0021703E" w:rsidP="009D2BDD">
            <w:pPr>
              <w:spacing w:line="240" w:lineRule="auto"/>
            </w:pPr>
            <w:hyperlink r:id="rId8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4DAE6BF0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4A0" w14:textId="44C34DD8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Quality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664" w14:textId="7086787D" w:rsidR="00972330" w:rsidRDefault="00972330" w:rsidP="009D2BDD">
            <w:pPr>
              <w:spacing w:line="240" w:lineRule="auto"/>
            </w:pPr>
            <w:r>
              <w:t>Physical /chemical measurements, fish tissue concentration; biological and habitat data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7F4" w14:textId="77777777" w:rsidR="00972330" w:rsidRDefault="00972330" w:rsidP="009D2BDD">
            <w:pPr>
              <w:spacing w:line="240" w:lineRule="auto"/>
            </w:pPr>
            <w:proofErr w:type="gramStart"/>
            <w:r>
              <w:t>Minutes;</w:t>
            </w:r>
            <w:proofErr w:type="gramEnd"/>
          </w:p>
          <w:p w14:paraId="2104B31F" w14:textId="24157D64" w:rsidR="00972330" w:rsidRDefault="00972330" w:rsidP="009D2BDD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691A" w14:textId="4EDCB931" w:rsidR="00972330" w:rsidRDefault="00972330" w:rsidP="009D2BDD">
            <w:pPr>
              <w:spacing w:line="240" w:lineRule="auto"/>
            </w:pPr>
            <w:r>
              <w:t>State; monitoring sites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61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628C80C1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76C4F72A" w14:textId="39105371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9A9" w14:textId="1C736F56" w:rsidR="00972330" w:rsidRDefault="003A3B1A" w:rsidP="009D2BDD">
            <w:pPr>
              <w:spacing w:line="240" w:lineRule="auto"/>
              <w:rPr>
                <w:rFonts w:cstheme="minorHAnsi"/>
              </w:rPr>
            </w:pPr>
            <w:r w:rsidRPr="003A3B1A">
              <w:rPr>
                <w:rFonts w:cstheme="minorHAnsi"/>
                <w:highlight w:val="yellow"/>
              </w:rPr>
              <w:t>To be filled</w:t>
            </w:r>
            <w:r>
              <w:rPr>
                <w:rFonts w:cstheme="minorHAnsi"/>
              </w:rPr>
              <w:t xml:space="preserve">   </w:t>
            </w:r>
          </w:p>
          <w:p w14:paraId="23245161" w14:textId="77777777" w:rsidR="00607E77" w:rsidRDefault="00607E77" w:rsidP="009D2BDD">
            <w:pPr>
              <w:spacing w:line="240" w:lineRule="auto"/>
              <w:rPr>
                <w:rFonts w:cstheme="minorHAnsi"/>
              </w:rPr>
            </w:pPr>
          </w:p>
          <w:p w14:paraId="128DA792" w14:textId="311D9ADB" w:rsidR="00607E77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Requires some biological plausibility.  Dependent on sampling time and area and type of analytic methods.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323" w14:textId="22AE44AF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Available for download.</w:t>
            </w:r>
          </w:p>
          <w:p w14:paraId="17CD38DC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7D4AF599" w14:textId="01E16080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of which parameters to select.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8DB" w14:textId="77777777" w:rsidR="00972330" w:rsidRDefault="0021703E" w:rsidP="009D2BDD">
            <w:pPr>
              <w:spacing w:line="240" w:lineRule="auto"/>
            </w:pPr>
            <w:hyperlink r:id="rId9" w:history="1">
              <w:r w:rsidR="00972330">
                <w:rPr>
                  <w:rStyle w:val="Hyperlink"/>
                </w:rPr>
                <w:t>USGS | National Water Dashboard</w:t>
              </w:r>
            </w:hyperlink>
            <w:r w:rsidR="00972330">
              <w:t>;</w:t>
            </w:r>
          </w:p>
          <w:p w14:paraId="3FBCEBCA" w14:textId="19EE6FE0" w:rsidR="00972330" w:rsidRDefault="0021703E" w:rsidP="009D2BDD">
            <w:pPr>
              <w:spacing w:line="240" w:lineRule="auto"/>
            </w:pPr>
            <w:hyperlink r:id="rId10" w:history="1">
              <w:r w:rsidR="00972330">
                <w:rPr>
                  <w:rStyle w:val="Hyperlink"/>
                </w:rPr>
                <w:t>Water Quality Data Home</w:t>
              </w:r>
            </w:hyperlink>
          </w:p>
        </w:tc>
      </w:tr>
      <w:tr w:rsidR="00972330" w14:paraId="259AE548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576D" w14:textId="2B79A806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Streamflow or discharge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20" w14:textId="75CE6EC2" w:rsidR="00972330" w:rsidRDefault="00972330" w:rsidP="009D2BDD">
            <w:pPr>
              <w:spacing w:line="240" w:lineRule="auto"/>
            </w:pPr>
            <w:r w:rsidRPr="007B7FC1">
              <w:t xml:space="preserve">Volume of water passing through a given cross-section per (area) unit time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830" w14:textId="5A35C8EC" w:rsidR="00972330" w:rsidRDefault="00972330" w:rsidP="009D2BDD">
            <w:pPr>
              <w:spacing w:line="240" w:lineRule="auto"/>
            </w:pPr>
            <w:r>
              <w:t>Minutes; daily; monthly; annually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5C0" w14:textId="0236F7B2" w:rsidR="00972330" w:rsidRDefault="00972330" w:rsidP="009D2BDD">
            <w:pPr>
              <w:spacing w:line="240" w:lineRule="auto"/>
            </w:pPr>
            <w:r>
              <w:rPr>
                <w:rFonts w:cstheme="minorHAnsi"/>
              </w:rPr>
              <w:t>County; 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6C" w14:textId="0C0A1C18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B33" w14:textId="77777777" w:rsidR="00ED79D4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Might be coupled with injury outcomes at higher </w:t>
            </w:r>
            <w:proofErr w:type="gramStart"/>
            <w:r>
              <w:rPr>
                <w:rFonts w:cstheme="minorHAnsi"/>
              </w:rPr>
              <w:t>thresholds</w:t>
            </w:r>
            <w:proofErr w:type="gramEnd"/>
          </w:p>
          <w:p w14:paraId="1B663024" w14:textId="77777777" w:rsidR="00ED79D4" w:rsidRDefault="00ED79D4" w:rsidP="009D2BDD">
            <w:pPr>
              <w:spacing w:line="240" w:lineRule="auto"/>
              <w:rPr>
                <w:rFonts w:cstheme="minorHAnsi"/>
              </w:rPr>
            </w:pPr>
          </w:p>
          <w:p w14:paraId="5A8F9591" w14:textId="6E57340F" w:rsidR="00972330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Low </w:t>
            </w:r>
            <w:proofErr w:type="spellStart"/>
            <w:r>
              <w:rPr>
                <w:rFonts w:cstheme="minorHAnsi"/>
              </w:rPr>
              <w:t>streamflows</w:t>
            </w:r>
            <w:proofErr w:type="spellEnd"/>
            <w:r>
              <w:rPr>
                <w:rFonts w:cstheme="minorHAnsi"/>
              </w:rPr>
              <w:t xml:space="preserve"> may indicate droughts. </w:t>
            </w:r>
            <w:r w:rsidR="0038481E">
              <w:rPr>
                <w:rFonts w:cstheme="minorHAnsi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B6F1" w14:textId="77777777" w:rsidR="0038481E" w:rsidRDefault="0038481E" w:rsidP="003A3B1A">
            <w:pPr>
              <w:spacing w:line="240" w:lineRule="auto"/>
              <w:rPr>
                <w:rFonts w:cstheme="minorHAnsi"/>
              </w:rPr>
            </w:pPr>
          </w:p>
          <w:p w14:paraId="5B2905C1" w14:textId="216E596F" w:rsidR="003A3B1A" w:rsidRDefault="0038481E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and analytic abilities to model to respective geography (USGS). </w:t>
            </w:r>
          </w:p>
          <w:p w14:paraId="09B3E1B4" w14:textId="5F625624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FB88" w14:textId="27E36BC0" w:rsidR="00972330" w:rsidRDefault="00E33FAB" w:rsidP="009D2BDD">
            <w:pPr>
              <w:spacing w:line="240" w:lineRule="auto"/>
            </w:pPr>
            <w:hyperlink r:id="rId11" w:history="1">
              <w:r w:rsidR="00972330">
                <w:rPr>
                  <w:rStyle w:val="Hyperlink"/>
                </w:rPr>
                <w:t>USGS | National Water Da</w:t>
              </w:r>
              <w:r w:rsidR="00972330">
                <w:rPr>
                  <w:rStyle w:val="Hyperlink"/>
                </w:rPr>
                <w:t>s</w:t>
              </w:r>
              <w:r w:rsidR="00972330">
                <w:rPr>
                  <w:rStyle w:val="Hyperlink"/>
                </w:rPr>
                <w:t>hboard</w:t>
              </w:r>
            </w:hyperlink>
            <w:r w:rsidR="00972330">
              <w:t>;</w:t>
            </w:r>
          </w:p>
          <w:p w14:paraId="535F2A10" w14:textId="77777777" w:rsidR="00972330" w:rsidRDefault="00972330" w:rsidP="009D2BDD">
            <w:pPr>
              <w:spacing w:line="240" w:lineRule="auto"/>
            </w:pPr>
          </w:p>
          <w:p w14:paraId="54E66419" w14:textId="2C656CAD" w:rsidR="00972330" w:rsidRDefault="0021703E" w:rsidP="009D2BDD">
            <w:pPr>
              <w:spacing w:line="240" w:lineRule="auto"/>
            </w:pPr>
            <w:hyperlink r:id="rId12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75EC3A0E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D51" w14:textId="541A664E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Water elevation</w:t>
            </w:r>
            <w:r w:rsidR="004776C4">
              <w:rPr>
                <w:rFonts w:ascii="Calibri" w:hAnsi="Calibri" w:cs="Calibri"/>
                <w:color w:val="000000"/>
                <w:highlight w:val="yellow"/>
              </w:rPr>
              <w:t xml:space="preserve"> or water level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DE9" w14:textId="4B7CB4CC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t>Height, in relation to mean sea level, of floods of various magnitudes and frequencies in the floodplains of coastal or riverine areas</w:t>
            </w:r>
            <w:r w:rsidR="004776C4">
              <w:rPr>
                <w:rFonts w:ascii="Calibri" w:hAnsi="Calibri" w:cs="Calibri"/>
                <w:color w:val="000000"/>
                <w:highlight w:val="yellow"/>
              </w:rPr>
              <w:t xml:space="preserve"> or height reached by the water.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2A68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DE0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8E6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E3D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628A3669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705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362CB72E" w14:textId="5169CA7E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191" w14:textId="1DDADCB1" w:rsidR="00972330" w:rsidRPr="003A3B1A" w:rsidRDefault="0021703E" w:rsidP="009D2BDD">
            <w:pPr>
              <w:spacing w:line="240" w:lineRule="auto"/>
              <w:rPr>
                <w:highlight w:val="yellow"/>
              </w:rPr>
            </w:pPr>
            <w:hyperlink r:id="rId13" w:history="1">
              <w:r w:rsidR="00972330" w:rsidRPr="003A3B1A">
                <w:rPr>
                  <w:color w:val="0000FF"/>
                  <w:highlight w:val="yellow"/>
                  <w:u w:val="single"/>
                </w:rPr>
                <w:t>CERA - Coastal Emergency Risks Assessment (</w:t>
              </w:r>
              <w:proofErr w:type="spellStart"/>
              <w:r w:rsidR="00972330" w:rsidRPr="003A3B1A">
                <w:rPr>
                  <w:color w:val="0000FF"/>
                  <w:highlight w:val="yellow"/>
                  <w:u w:val="single"/>
                </w:rPr>
                <w:t>coastalrisk.live</w:t>
              </w:r>
              <w:proofErr w:type="spellEnd"/>
              <w:r w:rsidR="00972330" w:rsidRPr="003A3B1A">
                <w:rPr>
                  <w:color w:val="0000FF"/>
                  <w:highlight w:val="yellow"/>
                  <w:u w:val="single"/>
                </w:rPr>
                <w:t>)</w:t>
              </w:r>
            </w:hyperlink>
          </w:p>
        </w:tc>
      </w:tr>
      <w:tr w:rsidR="00972330" w14:paraId="4AD9F3A2" w14:textId="77777777" w:rsidTr="00972330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7C9" w14:textId="1CEC2B5E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3A3B1A">
              <w:rPr>
                <w:rFonts w:ascii="Calibri" w:hAnsi="Calibri" w:cs="Calibri"/>
                <w:color w:val="000000"/>
                <w:highlight w:val="yellow"/>
              </w:rPr>
              <w:lastRenderedPageBreak/>
              <w:t>Water equivalent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163" w14:textId="6B3977BD" w:rsidR="00972330" w:rsidRPr="003A3B1A" w:rsidRDefault="0038481E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  <w:r w:rsidRPr="0038481E">
              <w:rPr>
                <w:rFonts w:ascii="Calibri" w:hAnsi="Calibri" w:cs="Calibri"/>
                <w:color w:val="000000"/>
              </w:rPr>
              <w:t>he depth of water that would theoretically result if you melted the entire snowpack instantaneously.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D4DC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A37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835" w14:textId="77777777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3FA8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06FC8C5C" w14:textId="77777777" w:rsidR="00972330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  <w:p w14:paraId="6A509FF3" w14:textId="3E3A2B6A" w:rsidR="00D43322" w:rsidRPr="003A3B1A" w:rsidRDefault="00D43322" w:rsidP="009D2BDD">
            <w:pPr>
              <w:spacing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 xml:space="preserve">Limited time and geographic availability.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28F6" w14:textId="77777777" w:rsidR="003A3B1A" w:rsidRPr="003A3B1A" w:rsidRDefault="003A3B1A" w:rsidP="003A3B1A">
            <w:pPr>
              <w:spacing w:line="240" w:lineRule="auto"/>
              <w:rPr>
                <w:rFonts w:cstheme="minorHAnsi"/>
                <w:highlight w:val="yellow"/>
              </w:rPr>
            </w:pPr>
            <w:r w:rsidRPr="003A3B1A">
              <w:rPr>
                <w:rFonts w:cstheme="minorHAnsi"/>
                <w:highlight w:val="yellow"/>
              </w:rPr>
              <w:t xml:space="preserve">To be filled   </w:t>
            </w:r>
          </w:p>
          <w:p w14:paraId="2DD14622" w14:textId="6B5656E6" w:rsidR="00972330" w:rsidRPr="003A3B1A" w:rsidRDefault="00972330" w:rsidP="009D2BDD">
            <w:pPr>
              <w:spacing w:line="240" w:lineRule="auto"/>
              <w:rPr>
                <w:rFonts w:cstheme="minorHAnsi"/>
                <w:highlight w:val="yellow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C3" w14:textId="77777777" w:rsidR="00972330" w:rsidRPr="003A3B1A" w:rsidRDefault="00972330" w:rsidP="009D2BDD">
            <w:pPr>
              <w:spacing w:line="240" w:lineRule="auto"/>
              <w:rPr>
                <w:highlight w:val="yellow"/>
              </w:rPr>
            </w:pPr>
          </w:p>
        </w:tc>
      </w:tr>
    </w:tbl>
    <w:p w14:paraId="7C872CE5" w14:textId="77777777" w:rsidR="00B9679C" w:rsidRDefault="0021703E"/>
    <w:sectPr w:rsidR="00B9679C" w:rsidSect="0097233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6"/>
    <w:rsid w:val="001429C5"/>
    <w:rsid w:val="0018043F"/>
    <w:rsid w:val="0021703E"/>
    <w:rsid w:val="003426F4"/>
    <w:rsid w:val="00370D15"/>
    <w:rsid w:val="0038481E"/>
    <w:rsid w:val="00393196"/>
    <w:rsid w:val="003A3B1A"/>
    <w:rsid w:val="003C180E"/>
    <w:rsid w:val="003D7863"/>
    <w:rsid w:val="004776C4"/>
    <w:rsid w:val="005604E2"/>
    <w:rsid w:val="005E1961"/>
    <w:rsid w:val="00607E77"/>
    <w:rsid w:val="006D4FB5"/>
    <w:rsid w:val="00776F15"/>
    <w:rsid w:val="007B7FC1"/>
    <w:rsid w:val="0084756F"/>
    <w:rsid w:val="008A5C41"/>
    <w:rsid w:val="00972330"/>
    <w:rsid w:val="00997950"/>
    <w:rsid w:val="009D2BDD"/>
    <w:rsid w:val="00A92938"/>
    <w:rsid w:val="00C16A5E"/>
    <w:rsid w:val="00C47743"/>
    <w:rsid w:val="00C60374"/>
    <w:rsid w:val="00CC5541"/>
    <w:rsid w:val="00CD3B9D"/>
    <w:rsid w:val="00D20888"/>
    <w:rsid w:val="00D43322"/>
    <w:rsid w:val="00E33FAB"/>
    <w:rsid w:val="00EA47B8"/>
    <w:rsid w:val="00EB0A6C"/>
    <w:rsid w:val="00ED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E92B"/>
  <w15:chartTrackingRefBased/>
  <w15:docId w15:val="{A42B7833-5A67-4296-B088-EA42481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1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931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180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6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htracking.cdc.gov/DataExplorer/" TargetMode="External"/><Relationship Id="rId13" Type="http://schemas.openxmlformats.org/officeDocument/2006/relationships/hyperlink" Target="https://cera.coastalrisk.liv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ra.coastalrisk.live/" TargetMode="External"/><Relationship Id="rId12" Type="http://schemas.openxmlformats.org/officeDocument/2006/relationships/hyperlink" Target="https://ephtracking.cdc.gov/DataExplor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htracking.cdc.gov/DataExplorer/" TargetMode="External"/><Relationship Id="rId11" Type="http://schemas.openxmlformats.org/officeDocument/2006/relationships/hyperlink" Target="https://dashboard.waterdata.usgs.gov/app/nwd/en/?region=lower48&amp;aoi=default" TargetMode="External"/><Relationship Id="rId5" Type="http://schemas.openxmlformats.org/officeDocument/2006/relationships/hyperlink" Target="https://stn.wim.usgs.gov/fev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waterqualitydata.us/" TargetMode="External"/><Relationship Id="rId4" Type="http://schemas.openxmlformats.org/officeDocument/2006/relationships/hyperlink" Target="https://www.ncdc.noaa.gov/stormevents/" TargetMode="External"/><Relationship Id="rId9" Type="http://schemas.openxmlformats.org/officeDocument/2006/relationships/hyperlink" Target="https://dashboard.waterdata.usgs.gov/app/nwd/en/?region=lower48&amp;aoi=defau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5256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5</cp:revision>
  <dcterms:created xsi:type="dcterms:W3CDTF">2023-09-14T23:38:00Z</dcterms:created>
  <dcterms:modified xsi:type="dcterms:W3CDTF">2023-09-18T13:27:00Z</dcterms:modified>
</cp:coreProperties>
</file>