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A66" w:rsidRDefault="00423A66">
      <w:pPr>
        <w:widowControl w:val="0"/>
        <w:autoSpaceDE w:val="0"/>
        <w:autoSpaceDN w:val="0"/>
        <w:adjustRightInd w:val="0"/>
        <w:spacing w:after="0" w:line="240" w:lineRule="auto"/>
        <w:sectPr w:rsidR="00423A66" w:rsidSect="00423A66">
          <w:type w:val="continuous"/>
          <w:pgSz w:w="12240" w:h="15840"/>
          <w:pgMar w:top="720" w:right="1440" w:bottom="720" w:left="1440" w:header="720" w:footer="720" w:gutter="0"/>
          <w:cols w:space="720"/>
          <w:noEndnote/>
          <w:docGrid w:linePitch="299"/>
        </w:sectPr>
      </w:pPr>
      <w:r>
        <w:rPr>
          <w:noProof/>
        </w:rPr>
        <mc:AlternateContent>
          <mc:Choice Requires="wps">
            <w:drawing>
              <wp:anchor distT="0" distB="0" distL="114300" distR="114300" simplePos="0" relativeHeight="251658240" behindDoc="1" locked="0" layoutInCell="0" allowOverlap="1">
                <wp:simplePos x="0" y="0"/>
                <wp:positionH relativeFrom="page">
                  <wp:posOffset>3035935</wp:posOffset>
                </wp:positionH>
                <wp:positionV relativeFrom="page">
                  <wp:posOffset>237490</wp:posOffset>
                </wp:positionV>
                <wp:extent cx="1727200" cy="9271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92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06" w:rsidRDefault="00423A66">
                            <w:pPr>
                              <w:spacing w:after="0" w:line="1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732915" cy="925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2915" cy="925195"/>
                                          </a:xfrm>
                                          <a:prstGeom prst="rect">
                                            <a:avLst/>
                                          </a:prstGeom>
                                          <a:noFill/>
                                          <a:ln>
                                            <a:noFill/>
                                          </a:ln>
                                        </pic:spPr>
                                      </pic:pic>
                                    </a:graphicData>
                                  </a:graphic>
                                </wp:inline>
                              </w:drawing>
                            </w:r>
                          </w:p>
                          <w:p w:rsidR="001E2706" w:rsidRDefault="001E2706">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9.05pt;margin-top:18.7pt;width:136pt;height:7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" o:allowincell="f" filled="f" stroked="f">
                <v:textbox inset="0,0,0,0">
                  <w:txbxContent>
                    <w:p w:rsidR="001E2706" w:rsidRDefault="00423A66">
                      <w:pPr>
                        <w:spacing w:after="0" w:line="1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732915" cy="925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2915" cy="925195"/>
                                    </a:xfrm>
                                    <a:prstGeom prst="rect">
                                      <a:avLst/>
                                    </a:prstGeom>
                                    <a:noFill/>
                                    <a:ln>
                                      <a:noFill/>
                                    </a:ln>
                                  </pic:spPr>
                                </pic:pic>
                              </a:graphicData>
                            </a:graphic>
                          </wp:inline>
                        </w:drawing>
                      </w:r>
                    </w:p>
                    <w:p w:rsidR="001E2706" w:rsidRDefault="001E2706">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page">
                  <wp:posOffset>2898775</wp:posOffset>
                </wp:positionH>
                <wp:positionV relativeFrom="page">
                  <wp:posOffset>1158240</wp:posOffset>
                </wp:positionV>
                <wp:extent cx="1974850" cy="72707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06" w:rsidRDefault="00423A66">
                            <w:pPr>
                              <w:widowControl w:val="0"/>
                              <w:autoSpaceDE w:val="0"/>
                              <w:autoSpaceDN w:val="0"/>
                              <w:adjustRightInd w:val="0"/>
                              <w:spacing w:after="0" w:line="265" w:lineRule="exact"/>
                              <w:ind w:left="-18" w:right="-38"/>
                              <w:jc w:val="center"/>
                              <w:rPr>
                                <w:rFonts w:ascii="Arial" w:hAnsi="Arial" w:cs="Arial"/>
                                <w:color w:val="000000"/>
                                <w:sz w:val="24"/>
                                <w:szCs w:val="24"/>
                              </w:rPr>
                            </w:pPr>
                            <w:r>
                              <w:rPr>
                                <w:rFonts w:ascii="Arial" w:hAnsi="Arial" w:cs="Arial"/>
                                <w:b/>
                                <w:bCs/>
                                <w:color w:val="050081"/>
                                <w:sz w:val="24"/>
                                <w:szCs w:val="24"/>
                              </w:rPr>
                              <w:t>DE</w:t>
                            </w:r>
                            <w:r>
                              <w:rPr>
                                <w:rFonts w:ascii="Arial" w:hAnsi="Arial" w:cs="Arial"/>
                                <w:b/>
                                <w:bCs/>
                                <w:color w:val="050081"/>
                                <w:spacing w:val="-18"/>
                                <w:sz w:val="24"/>
                                <w:szCs w:val="24"/>
                              </w:rPr>
                              <w:t>P</w:t>
                            </w:r>
                            <w:r>
                              <w:rPr>
                                <w:rFonts w:ascii="Arial" w:hAnsi="Arial" w:cs="Arial"/>
                                <w:b/>
                                <w:bCs/>
                                <w:color w:val="050081"/>
                                <w:sz w:val="24"/>
                                <w:szCs w:val="24"/>
                              </w:rPr>
                              <w:t>ARTMENT OF</w:t>
                            </w:r>
                            <w:r>
                              <w:rPr>
                                <w:rFonts w:ascii="Arial" w:hAnsi="Arial" w:cs="Arial"/>
                                <w:b/>
                                <w:bCs/>
                                <w:color w:val="050081"/>
                                <w:spacing w:val="-3"/>
                                <w:sz w:val="24"/>
                                <w:szCs w:val="24"/>
                              </w:rPr>
                              <w:t xml:space="preserve"> </w:t>
                            </w:r>
                            <w:r>
                              <w:rPr>
                                <w:rFonts w:ascii="Arial" w:hAnsi="Arial" w:cs="Arial"/>
                                <w:b/>
                                <w:bCs/>
                                <w:color w:val="050081"/>
                                <w:sz w:val="24"/>
                                <w:szCs w:val="24"/>
                              </w:rPr>
                              <w:t>HEA</w:t>
                            </w:r>
                            <w:r>
                              <w:rPr>
                                <w:rFonts w:ascii="Arial" w:hAnsi="Arial" w:cs="Arial"/>
                                <w:b/>
                                <w:bCs/>
                                <w:color w:val="050081"/>
                                <w:spacing w:val="-18"/>
                                <w:sz w:val="24"/>
                                <w:szCs w:val="24"/>
                              </w:rPr>
                              <w:t>L</w:t>
                            </w:r>
                            <w:r>
                              <w:rPr>
                                <w:rFonts w:ascii="Arial" w:hAnsi="Arial" w:cs="Arial"/>
                                <w:b/>
                                <w:bCs/>
                                <w:color w:val="050081"/>
                                <w:sz w:val="24"/>
                                <w:szCs w:val="24"/>
                              </w:rPr>
                              <w:t>TH</w:t>
                            </w:r>
                          </w:p>
                          <w:p w:rsidR="001E2706" w:rsidRDefault="00423A66">
                            <w:pPr>
                              <w:widowControl w:val="0"/>
                              <w:autoSpaceDE w:val="0"/>
                              <w:autoSpaceDN w:val="0"/>
                              <w:adjustRightInd w:val="0"/>
                              <w:spacing w:after="0" w:line="250" w:lineRule="auto"/>
                              <w:ind w:left="68" w:right="30"/>
                              <w:jc w:val="center"/>
                              <w:rPr>
                                <w:rFonts w:ascii="Arial" w:hAnsi="Arial" w:cs="Arial"/>
                                <w:color w:val="000000"/>
                                <w:sz w:val="17"/>
                                <w:szCs w:val="17"/>
                              </w:rPr>
                            </w:pPr>
                            <w:r>
                              <w:rPr>
                                <w:rFonts w:ascii="Arial" w:hAnsi="Arial" w:cs="Arial"/>
                                <w:color w:val="050081"/>
                                <w:sz w:val="17"/>
                                <w:szCs w:val="17"/>
                              </w:rPr>
                              <w:t>COMMUNICABLE DISEASE</w:t>
                            </w:r>
                            <w:r>
                              <w:rPr>
                                <w:rFonts w:ascii="Arial" w:hAnsi="Arial" w:cs="Arial"/>
                                <w:color w:val="050081"/>
                                <w:spacing w:val="-7"/>
                                <w:sz w:val="17"/>
                                <w:szCs w:val="17"/>
                              </w:rPr>
                              <w:t xml:space="preserve"> </w:t>
                            </w:r>
                            <w:r>
                              <w:rPr>
                                <w:rFonts w:ascii="Arial" w:hAnsi="Arial" w:cs="Arial"/>
                                <w:color w:val="050081"/>
                                <w:sz w:val="17"/>
                                <w:szCs w:val="17"/>
                              </w:rPr>
                              <w:t>SE</w:t>
                            </w:r>
                            <w:r>
                              <w:rPr>
                                <w:rFonts w:ascii="Arial" w:hAnsi="Arial" w:cs="Arial"/>
                                <w:color w:val="050081"/>
                                <w:spacing w:val="-3"/>
                                <w:sz w:val="17"/>
                                <w:szCs w:val="17"/>
                              </w:rPr>
                              <w:t>R</w:t>
                            </w:r>
                            <w:r>
                              <w:rPr>
                                <w:rFonts w:ascii="Arial" w:hAnsi="Arial" w:cs="Arial"/>
                                <w:color w:val="050081"/>
                                <w:w w:val="99"/>
                                <w:sz w:val="17"/>
                                <w:szCs w:val="17"/>
                              </w:rPr>
                              <w:t xml:space="preserve">VICE </w:t>
                            </w:r>
                            <w:r>
                              <w:rPr>
                                <w:rFonts w:ascii="Arial" w:hAnsi="Arial" w:cs="Arial"/>
                                <w:color w:val="050081"/>
                                <w:sz w:val="17"/>
                                <w:szCs w:val="17"/>
                              </w:rPr>
                              <w:t>PO</w:t>
                            </w:r>
                            <w:r>
                              <w:rPr>
                                <w:rFonts w:ascii="Arial" w:hAnsi="Arial" w:cs="Arial"/>
                                <w:color w:val="050081"/>
                                <w:spacing w:val="-2"/>
                                <w:sz w:val="17"/>
                                <w:szCs w:val="17"/>
                              </w:rPr>
                              <w:t xml:space="preserve"> </w:t>
                            </w:r>
                            <w:r>
                              <w:rPr>
                                <w:rFonts w:ascii="Arial" w:hAnsi="Arial" w:cs="Arial"/>
                                <w:color w:val="050081"/>
                                <w:sz w:val="17"/>
                                <w:szCs w:val="17"/>
                              </w:rPr>
                              <w:t>BOX</w:t>
                            </w:r>
                            <w:r>
                              <w:rPr>
                                <w:rFonts w:ascii="Arial" w:hAnsi="Arial" w:cs="Arial"/>
                                <w:color w:val="050081"/>
                                <w:spacing w:val="-4"/>
                                <w:sz w:val="17"/>
                                <w:szCs w:val="17"/>
                              </w:rPr>
                              <w:t xml:space="preserve"> </w:t>
                            </w:r>
                            <w:r>
                              <w:rPr>
                                <w:rFonts w:ascii="Arial" w:hAnsi="Arial" w:cs="Arial"/>
                                <w:color w:val="050081"/>
                                <w:sz w:val="17"/>
                                <w:szCs w:val="17"/>
                              </w:rPr>
                              <w:t>369</w:t>
                            </w:r>
                          </w:p>
                          <w:p w:rsidR="001E2706" w:rsidRDefault="00423A66">
                            <w:pPr>
                              <w:widowControl w:val="0"/>
                              <w:autoSpaceDE w:val="0"/>
                              <w:autoSpaceDN w:val="0"/>
                              <w:adjustRightInd w:val="0"/>
                              <w:spacing w:before="12" w:after="0" w:line="240" w:lineRule="auto"/>
                              <w:ind w:left="419" w:right="380"/>
                              <w:jc w:val="center"/>
                              <w:rPr>
                                <w:rFonts w:ascii="Arial" w:hAnsi="Arial" w:cs="Arial"/>
                                <w:color w:val="000000"/>
                                <w:sz w:val="17"/>
                                <w:szCs w:val="17"/>
                              </w:rPr>
                            </w:pPr>
                            <w:r>
                              <w:rPr>
                                <w:rFonts w:ascii="Arial" w:hAnsi="Arial" w:cs="Arial"/>
                                <w:color w:val="050081"/>
                                <w:sz w:val="17"/>
                                <w:szCs w:val="17"/>
                              </w:rPr>
                              <w:t>TREN</w:t>
                            </w:r>
                            <w:r>
                              <w:rPr>
                                <w:rFonts w:ascii="Arial" w:hAnsi="Arial" w:cs="Arial"/>
                                <w:color w:val="050081"/>
                                <w:spacing w:val="-3"/>
                                <w:sz w:val="17"/>
                                <w:szCs w:val="17"/>
                              </w:rPr>
                              <w:t>T</w:t>
                            </w:r>
                            <w:r>
                              <w:rPr>
                                <w:rFonts w:ascii="Arial" w:hAnsi="Arial" w:cs="Arial"/>
                                <w:color w:val="050081"/>
                                <w:sz w:val="17"/>
                                <w:szCs w:val="17"/>
                              </w:rPr>
                              <w:t>ON,</w:t>
                            </w:r>
                            <w:r>
                              <w:rPr>
                                <w:rFonts w:ascii="Arial" w:hAnsi="Arial" w:cs="Arial"/>
                                <w:color w:val="050081"/>
                                <w:spacing w:val="-3"/>
                                <w:sz w:val="17"/>
                                <w:szCs w:val="17"/>
                              </w:rPr>
                              <w:t xml:space="preserve"> </w:t>
                            </w:r>
                            <w:r>
                              <w:rPr>
                                <w:rFonts w:ascii="Arial" w:hAnsi="Arial" w:cs="Arial"/>
                                <w:color w:val="050081"/>
                                <w:sz w:val="17"/>
                                <w:szCs w:val="17"/>
                              </w:rPr>
                              <w:t>N.J.</w:t>
                            </w:r>
                            <w:r>
                              <w:rPr>
                                <w:rFonts w:ascii="Arial" w:hAnsi="Arial" w:cs="Arial"/>
                                <w:color w:val="050081"/>
                                <w:spacing w:val="44"/>
                                <w:sz w:val="17"/>
                                <w:szCs w:val="17"/>
                              </w:rPr>
                              <w:t xml:space="preserve"> </w:t>
                            </w:r>
                            <w:r>
                              <w:rPr>
                                <w:rFonts w:ascii="Arial" w:hAnsi="Arial" w:cs="Arial"/>
                                <w:color w:val="050081"/>
                                <w:sz w:val="17"/>
                                <w:szCs w:val="17"/>
                              </w:rPr>
                              <w:t>08625-0369</w:t>
                            </w:r>
                          </w:p>
                          <w:p w:rsidR="001E2706" w:rsidRDefault="00944F5B">
                            <w:pPr>
                              <w:widowControl w:val="0"/>
                              <w:autoSpaceDE w:val="0"/>
                              <w:autoSpaceDN w:val="0"/>
                              <w:adjustRightInd w:val="0"/>
                              <w:spacing w:before="17" w:after="0" w:line="240" w:lineRule="auto"/>
                              <w:ind w:left="735" w:right="697"/>
                              <w:jc w:val="center"/>
                              <w:rPr>
                                <w:rFonts w:ascii="Times New Roman" w:hAnsi="Times New Roman" w:cs="Times New Roman"/>
                                <w:color w:val="000000"/>
                                <w:sz w:val="20"/>
                                <w:szCs w:val="20"/>
                              </w:rPr>
                            </w:pPr>
                            <w:hyperlink r:id="rId10" w:history="1">
                              <w:r w:rsidR="00423A66">
                                <w:rPr>
                                  <w:rFonts w:ascii="Times New Roman" w:hAnsi="Times New Roman" w:cs="Times New Roman"/>
                                  <w:b/>
                                  <w:bCs/>
                                  <w:color w:val="050081"/>
                                  <w:sz w:val="20"/>
                                  <w:szCs w:val="20"/>
                                </w:rPr>
                                <w:t>ww</w:t>
                              </w:r>
                              <w:r w:rsidR="00423A66">
                                <w:rPr>
                                  <w:rFonts w:ascii="Times New Roman" w:hAnsi="Times New Roman" w:cs="Times New Roman"/>
                                  <w:b/>
                                  <w:bCs/>
                                  <w:color w:val="050081"/>
                                  <w:spacing w:val="-11"/>
                                  <w:sz w:val="20"/>
                                  <w:szCs w:val="20"/>
                                </w:rPr>
                                <w:t>w</w:t>
                              </w:r>
                              <w:r w:rsidR="00423A66">
                                <w:rPr>
                                  <w:rFonts w:ascii="Times New Roman" w:hAnsi="Times New Roman" w:cs="Times New Roman"/>
                                  <w:b/>
                                  <w:bCs/>
                                  <w:color w:val="050081"/>
                                  <w:w w:val="99"/>
                                  <w:sz w:val="20"/>
                                  <w:szCs w:val="20"/>
                                </w:rPr>
                                <w:t>.nj.gov/health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28.25pt;margin-top:91.2pt;width:155.5pt;height:5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8TrwIAALA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" o:allowincell="f" filled="f" stroked="f">
                <v:textbox inset="0,0,0,0">
                  <w:txbxContent>
                    <w:p w:rsidR="001E2706" w:rsidRDefault="00423A66">
                      <w:pPr>
                        <w:widowControl w:val="0"/>
                        <w:autoSpaceDE w:val="0"/>
                        <w:autoSpaceDN w:val="0"/>
                        <w:adjustRightInd w:val="0"/>
                        <w:spacing w:after="0" w:line="265" w:lineRule="exact"/>
                        <w:ind w:left="-18" w:right="-38"/>
                        <w:jc w:val="center"/>
                        <w:rPr>
                          <w:rFonts w:ascii="Arial" w:hAnsi="Arial" w:cs="Arial"/>
                          <w:color w:val="000000"/>
                          <w:sz w:val="24"/>
                          <w:szCs w:val="24"/>
                        </w:rPr>
                      </w:pPr>
                      <w:r>
                        <w:rPr>
                          <w:rFonts w:ascii="Arial" w:hAnsi="Arial" w:cs="Arial"/>
                          <w:b/>
                          <w:bCs/>
                          <w:color w:val="050081"/>
                          <w:sz w:val="24"/>
                          <w:szCs w:val="24"/>
                        </w:rPr>
                        <w:t>DE</w:t>
                      </w:r>
                      <w:r>
                        <w:rPr>
                          <w:rFonts w:ascii="Arial" w:hAnsi="Arial" w:cs="Arial"/>
                          <w:b/>
                          <w:bCs/>
                          <w:color w:val="050081"/>
                          <w:spacing w:val="-18"/>
                          <w:sz w:val="24"/>
                          <w:szCs w:val="24"/>
                        </w:rPr>
                        <w:t>P</w:t>
                      </w:r>
                      <w:r>
                        <w:rPr>
                          <w:rFonts w:ascii="Arial" w:hAnsi="Arial" w:cs="Arial"/>
                          <w:b/>
                          <w:bCs/>
                          <w:color w:val="050081"/>
                          <w:sz w:val="24"/>
                          <w:szCs w:val="24"/>
                        </w:rPr>
                        <w:t>ARTMENT OF</w:t>
                      </w:r>
                      <w:r>
                        <w:rPr>
                          <w:rFonts w:ascii="Arial" w:hAnsi="Arial" w:cs="Arial"/>
                          <w:b/>
                          <w:bCs/>
                          <w:color w:val="050081"/>
                          <w:spacing w:val="-3"/>
                          <w:sz w:val="24"/>
                          <w:szCs w:val="24"/>
                        </w:rPr>
                        <w:t xml:space="preserve"> </w:t>
                      </w:r>
                      <w:r>
                        <w:rPr>
                          <w:rFonts w:ascii="Arial" w:hAnsi="Arial" w:cs="Arial"/>
                          <w:b/>
                          <w:bCs/>
                          <w:color w:val="050081"/>
                          <w:sz w:val="24"/>
                          <w:szCs w:val="24"/>
                        </w:rPr>
                        <w:t>HEA</w:t>
                      </w:r>
                      <w:r>
                        <w:rPr>
                          <w:rFonts w:ascii="Arial" w:hAnsi="Arial" w:cs="Arial"/>
                          <w:b/>
                          <w:bCs/>
                          <w:color w:val="050081"/>
                          <w:spacing w:val="-18"/>
                          <w:sz w:val="24"/>
                          <w:szCs w:val="24"/>
                        </w:rPr>
                        <w:t>L</w:t>
                      </w:r>
                      <w:r>
                        <w:rPr>
                          <w:rFonts w:ascii="Arial" w:hAnsi="Arial" w:cs="Arial"/>
                          <w:b/>
                          <w:bCs/>
                          <w:color w:val="050081"/>
                          <w:sz w:val="24"/>
                          <w:szCs w:val="24"/>
                        </w:rPr>
                        <w:t>TH</w:t>
                      </w:r>
                    </w:p>
                    <w:p w:rsidR="001E2706" w:rsidRDefault="00423A66">
                      <w:pPr>
                        <w:widowControl w:val="0"/>
                        <w:autoSpaceDE w:val="0"/>
                        <w:autoSpaceDN w:val="0"/>
                        <w:adjustRightInd w:val="0"/>
                        <w:spacing w:after="0" w:line="250" w:lineRule="auto"/>
                        <w:ind w:left="68" w:right="30"/>
                        <w:jc w:val="center"/>
                        <w:rPr>
                          <w:rFonts w:ascii="Arial" w:hAnsi="Arial" w:cs="Arial"/>
                          <w:color w:val="000000"/>
                          <w:sz w:val="17"/>
                          <w:szCs w:val="17"/>
                        </w:rPr>
                      </w:pPr>
                      <w:r>
                        <w:rPr>
                          <w:rFonts w:ascii="Arial" w:hAnsi="Arial" w:cs="Arial"/>
                          <w:color w:val="050081"/>
                          <w:sz w:val="17"/>
                          <w:szCs w:val="17"/>
                        </w:rPr>
                        <w:t>COMMUNICABLE DISEASE</w:t>
                      </w:r>
                      <w:r>
                        <w:rPr>
                          <w:rFonts w:ascii="Arial" w:hAnsi="Arial" w:cs="Arial"/>
                          <w:color w:val="050081"/>
                          <w:spacing w:val="-7"/>
                          <w:sz w:val="17"/>
                          <w:szCs w:val="17"/>
                        </w:rPr>
                        <w:t xml:space="preserve"> </w:t>
                      </w:r>
                      <w:r>
                        <w:rPr>
                          <w:rFonts w:ascii="Arial" w:hAnsi="Arial" w:cs="Arial"/>
                          <w:color w:val="050081"/>
                          <w:sz w:val="17"/>
                          <w:szCs w:val="17"/>
                        </w:rPr>
                        <w:t>SE</w:t>
                      </w:r>
                      <w:r>
                        <w:rPr>
                          <w:rFonts w:ascii="Arial" w:hAnsi="Arial" w:cs="Arial"/>
                          <w:color w:val="050081"/>
                          <w:spacing w:val="-3"/>
                          <w:sz w:val="17"/>
                          <w:szCs w:val="17"/>
                        </w:rPr>
                        <w:t>R</w:t>
                      </w:r>
                      <w:r>
                        <w:rPr>
                          <w:rFonts w:ascii="Arial" w:hAnsi="Arial" w:cs="Arial"/>
                          <w:color w:val="050081"/>
                          <w:w w:val="99"/>
                          <w:sz w:val="17"/>
                          <w:szCs w:val="17"/>
                        </w:rPr>
                        <w:t xml:space="preserve">VICE </w:t>
                      </w:r>
                      <w:r>
                        <w:rPr>
                          <w:rFonts w:ascii="Arial" w:hAnsi="Arial" w:cs="Arial"/>
                          <w:color w:val="050081"/>
                          <w:sz w:val="17"/>
                          <w:szCs w:val="17"/>
                        </w:rPr>
                        <w:t>PO</w:t>
                      </w:r>
                      <w:r>
                        <w:rPr>
                          <w:rFonts w:ascii="Arial" w:hAnsi="Arial" w:cs="Arial"/>
                          <w:color w:val="050081"/>
                          <w:spacing w:val="-2"/>
                          <w:sz w:val="17"/>
                          <w:szCs w:val="17"/>
                        </w:rPr>
                        <w:t xml:space="preserve"> </w:t>
                      </w:r>
                      <w:r>
                        <w:rPr>
                          <w:rFonts w:ascii="Arial" w:hAnsi="Arial" w:cs="Arial"/>
                          <w:color w:val="050081"/>
                          <w:sz w:val="17"/>
                          <w:szCs w:val="17"/>
                        </w:rPr>
                        <w:t>BOX</w:t>
                      </w:r>
                      <w:r>
                        <w:rPr>
                          <w:rFonts w:ascii="Arial" w:hAnsi="Arial" w:cs="Arial"/>
                          <w:color w:val="050081"/>
                          <w:spacing w:val="-4"/>
                          <w:sz w:val="17"/>
                          <w:szCs w:val="17"/>
                        </w:rPr>
                        <w:t xml:space="preserve"> </w:t>
                      </w:r>
                      <w:r>
                        <w:rPr>
                          <w:rFonts w:ascii="Arial" w:hAnsi="Arial" w:cs="Arial"/>
                          <w:color w:val="050081"/>
                          <w:sz w:val="17"/>
                          <w:szCs w:val="17"/>
                        </w:rPr>
                        <w:t>369</w:t>
                      </w:r>
                    </w:p>
                    <w:p w:rsidR="001E2706" w:rsidRDefault="00423A66">
                      <w:pPr>
                        <w:widowControl w:val="0"/>
                        <w:autoSpaceDE w:val="0"/>
                        <w:autoSpaceDN w:val="0"/>
                        <w:adjustRightInd w:val="0"/>
                        <w:spacing w:before="12" w:after="0" w:line="240" w:lineRule="auto"/>
                        <w:ind w:left="419" w:right="380"/>
                        <w:jc w:val="center"/>
                        <w:rPr>
                          <w:rFonts w:ascii="Arial" w:hAnsi="Arial" w:cs="Arial"/>
                          <w:color w:val="000000"/>
                          <w:sz w:val="17"/>
                          <w:szCs w:val="17"/>
                        </w:rPr>
                      </w:pPr>
                      <w:r>
                        <w:rPr>
                          <w:rFonts w:ascii="Arial" w:hAnsi="Arial" w:cs="Arial"/>
                          <w:color w:val="050081"/>
                          <w:sz w:val="17"/>
                          <w:szCs w:val="17"/>
                        </w:rPr>
                        <w:t>TREN</w:t>
                      </w:r>
                      <w:r>
                        <w:rPr>
                          <w:rFonts w:ascii="Arial" w:hAnsi="Arial" w:cs="Arial"/>
                          <w:color w:val="050081"/>
                          <w:spacing w:val="-3"/>
                          <w:sz w:val="17"/>
                          <w:szCs w:val="17"/>
                        </w:rPr>
                        <w:t>T</w:t>
                      </w:r>
                      <w:r>
                        <w:rPr>
                          <w:rFonts w:ascii="Arial" w:hAnsi="Arial" w:cs="Arial"/>
                          <w:color w:val="050081"/>
                          <w:sz w:val="17"/>
                          <w:szCs w:val="17"/>
                        </w:rPr>
                        <w:t>ON,</w:t>
                      </w:r>
                      <w:r>
                        <w:rPr>
                          <w:rFonts w:ascii="Arial" w:hAnsi="Arial" w:cs="Arial"/>
                          <w:color w:val="050081"/>
                          <w:spacing w:val="-3"/>
                          <w:sz w:val="17"/>
                          <w:szCs w:val="17"/>
                        </w:rPr>
                        <w:t xml:space="preserve"> </w:t>
                      </w:r>
                      <w:r>
                        <w:rPr>
                          <w:rFonts w:ascii="Arial" w:hAnsi="Arial" w:cs="Arial"/>
                          <w:color w:val="050081"/>
                          <w:sz w:val="17"/>
                          <w:szCs w:val="17"/>
                        </w:rPr>
                        <w:t>N.J.</w:t>
                      </w:r>
                      <w:r>
                        <w:rPr>
                          <w:rFonts w:ascii="Arial" w:hAnsi="Arial" w:cs="Arial"/>
                          <w:color w:val="050081"/>
                          <w:spacing w:val="44"/>
                          <w:sz w:val="17"/>
                          <w:szCs w:val="17"/>
                        </w:rPr>
                        <w:t xml:space="preserve"> </w:t>
                      </w:r>
                      <w:r>
                        <w:rPr>
                          <w:rFonts w:ascii="Arial" w:hAnsi="Arial" w:cs="Arial"/>
                          <w:color w:val="050081"/>
                          <w:sz w:val="17"/>
                          <w:szCs w:val="17"/>
                        </w:rPr>
                        <w:t>08625-0369</w:t>
                      </w:r>
                    </w:p>
                    <w:p w:rsidR="001E2706" w:rsidRDefault="00944F5B">
                      <w:pPr>
                        <w:widowControl w:val="0"/>
                        <w:autoSpaceDE w:val="0"/>
                        <w:autoSpaceDN w:val="0"/>
                        <w:adjustRightInd w:val="0"/>
                        <w:spacing w:before="17" w:after="0" w:line="240" w:lineRule="auto"/>
                        <w:ind w:left="735" w:right="697"/>
                        <w:jc w:val="center"/>
                        <w:rPr>
                          <w:rFonts w:ascii="Times New Roman" w:hAnsi="Times New Roman" w:cs="Times New Roman"/>
                          <w:color w:val="000000"/>
                          <w:sz w:val="20"/>
                          <w:szCs w:val="20"/>
                        </w:rPr>
                      </w:pPr>
                      <w:hyperlink r:id="rId11" w:history="1">
                        <w:r w:rsidR="00423A66">
                          <w:rPr>
                            <w:rFonts w:ascii="Times New Roman" w:hAnsi="Times New Roman" w:cs="Times New Roman"/>
                            <w:b/>
                            <w:bCs/>
                            <w:color w:val="050081"/>
                            <w:sz w:val="20"/>
                            <w:szCs w:val="20"/>
                          </w:rPr>
                          <w:t>ww</w:t>
                        </w:r>
                        <w:r w:rsidR="00423A66">
                          <w:rPr>
                            <w:rFonts w:ascii="Times New Roman" w:hAnsi="Times New Roman" w:cs="Times New Roman"/>
                            <w:b/>
                            <w:bCs/>
                            <w:color w:val="050081"/>
                            <w:spacing w:val="-11"/>
                            <w:sz w:val="20"/>
                            <w:szCs w:val="20"/>
                          </w:rPr>
                          <w:t>w</w:t>
                        </w:r>
                        <w:r w:rsidR="00423A66">
                          <w:rPr>
                            <w:rFonts w:ascii="Times New Roman" w:hAnsi="Times New Roman" w:cs="Times New Roman"/>
                            <w:b/>
                            <w:bCs/>
                            <w:color w:val="050081"/>
                            <w:w w:val="99"/>
                            <w:sz w:val="20"/>
                            <w:szCs w:val="20"/>
                          </w:rPr>
                          <w:t>.nj.gov/health</w:t>
                        </w:r>
                      </w:hyperlink>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894080</wp:posOffset>
                </wp:positionH>
                <wp:positionV relativeFrom="page">
                  <wp:posOffset>1410335</wp:posOffset>
                </wp:positionV>
                <wp:extent cx="942340" cy="60706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34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06" w:rsidRDefault="00423A66">
                            <w:pPr>
                              <w:widowControl w:val="0"/>
                              <w:autoSpaceDE w:val="0"/>
                              <w:autoSpaceDN w:val="0"/>
                              <w:adjustRightInd w:val="0"/>
                              <w:spacing w:after="0" w:line="204" w:lineRule="exact"/>
                              <w:ind w:left="-15" w:right="-35"/>
                              <w:jc w:val="center"/>
                              <w:rPr>
                                <w:rFonts w:ascii="Arial" w:hAnsi="Arial" w:cs="Arial"/>
                                <w:color w:val="000000"/>
                                <w:sz w:val="15"/>
                                <w:szCs w:val="15"/>
                              </w:rPr>
                            </w:pPr>
                            <w:r>
                              <w:rPr>
                                <w:rFonts w:ascii="Arial" w:hAnsi="Arial" w:cs="Arial"/>
                                <w:color w:val="050081"/>
                                <w:sz w:val="18"/>
                                <w:szCs w:val="18"/>
                              </w:rPr>
                              <w:t>P</w:t>
                            </w:r>
                            <w:r>
                              <w:rPr>
                                <w:rFonts w:ascii="Arial" w:hAnsi="Arial" w:cs="Arial"/>
                                <w:color w:val="050081"/>
                                <w:sz w:val="15"/>
                                <w:szCs w:val="15"/>
                              </w:rPr>
                              <w:t>HILIP</w:t>
                            </w:r>
                            <w:r>
                              <w:rPr>
                                <w:rFonts w:ascii="Arial" w:hAnsi="Arial" w:cs="Arial"/>
                                <w:color w:val="050081"/>
                                <w:spacing w:val="-2"/>
                                <w:sz w:val="15"/>
                                <w:szCs w:val="15"/>
                              </w:rPr>
                              <w:t xml:space="preserve"> </w:t>
                            </w:r>
                            <w:r>
                              <w:rPr>
                                <w:rFonts w:ascii="Arial" w:hAnsi="Arial" w:cs="Arial"/>
                                <w:color w:val="050081"/>
                                <w:sz w:val="18"/>
                                <w:szCs w:val="18"/>
                              </w:rPr>
                              <w:t>D. M</w:t>
                            </w:r>
                            <w:r>
                              <w:rPr>
                                <w:rFonts w:ascii="Arial" w:hAnsi="Arial" w:cs="Arial"/>
                                <w:color w:val="050081"/>
                                <w:sz w:val="15"/>
                                <w:szCs w:val="15"/>
                              </w:rPr>
                              <w:t>URPHY</w:t>
                            </w:r>
                          </w:p>
                          <w:p w:rsidR="001E2706" w:rsidRDefault="00423A66">
                            <w:pPr>
                              <w:widowControl w:val="0"/>
                              <w:autoSpaceDE w:val="0"/>
                              <w:autoSpaceDN w:val="0"/>
                              <w:adjustRightInd w:val="0"/>
                              <w:spacing w:before="6" w:after="0" w:line="240" w:lineRule="auto"/>
                              <w:ind w:left="355" w:right="335"/>
                              <w:jc w:val="center"/>
                              <w:rPr>
                                <w:rFonts w:ascii="Arial" w:hAnsi="Arial" w:cs="Arial"/>
                                <w:color w:val="000000"/>
                                <w:sz w:val="17"/>
                                <w:szCs w:val="17"/>
                              </w:rPr>
                            </w:pPr>
                            <w:r>
                              <w:rPr>
                                <w:rFonts w:ascii="Arial" w:hAnsi="Arial" w:cs="Arial"/>
                                <w:i/>
                                <w:iCs/>
                                <w:color w:val="050081"/>
                                <w:sz w:val="17"/>
                                <w:szCs w:val="17"/>
                              </w:rPr>
                              <w:t>Governor</w:t>
                            </w:r>
                          </w:p>
                          <w:p w:rsidR="001E2706" w:rsidRDefault="001E2706">
                            <w:pPr>
                              <w:widowControl w:val="0"/>
                              <w:autoSpaceDE w:val="0"/>
                              <w:autoSpaceDN w:val="0"/>
                              <w:adjustRightInd w:val="0"/>
                              <w:spacing w:before="4" w:after="0" w:line="120" w:lineRule="exact"/>
                              <w:rPr>
                                <w:rFonts w:ascii="Arial" w:hAnsi="Arial" w:cs="Arial"/>
                                <w:color w:val="000000"/>
                                <w:sz w:val="12"/>
                                <w:szCs w:val="12"/>
                              </w:rPr>
                            </w:pPr>
                          </w:p>
                          <w:p w:rsidR="001E2706" w:rsidRDefault="00423A66">
                            <w:pPr>
                              <w:widowControl w:val="0"/>
                              <w:autoSpaceDE w:val="0"/>
                              <w:autoSpaceDN w:val="0"/>
                              <w:adjustRightInd w:val="0"/>
                              <w:spacing w:after="0" w:line="240" w:lineRule="auto"/>
                              <w:ind w:left="-10" w:right="37"/>
                              <w:jc w:val="center"/>
                              <w:rPr>
                                <w:rFonts w:ascii="Arial" w:hAnsi="Arial" w:cs="Arial"/>
                                <w:color w:val="000000"/>
                                <w:sz w:val="15"/>
                                <w:szCs w:val="15"/>
                              </w:rPr>
                            </w:pPr>
                            <w:r>
                              <w:rPr>
                                <w:rFonts w:ascii="Arial" w:hAnsi="Arial" w:cs="Arial"/>
                                <w:color w:val="050081"/>
                                <w:sz w:val="18"/>
                                <w:szCs w:val="18"/>
                              </w:rPr>
                              <w:t>S</w:t>
                            </w:r>
                            <w:r>
                              <w:rPr>
                                <w:rFonts w:ascii="Arial" w:hAnsi="Arial" w:cs="Arial"/>
                                <w:color w:val="050081"/>
                                <w:sz w:val="15"/>
                                <w:szCs w:val="15"/>
                              </w:rPr>
                              <w:t>HEILA</w:t>
                            </w:r>
                            <w:r>
                              <w:rPr>
                                <w:rFonts w:ascii="Arial" w:hAnsi="Arial" w:cs="Arial"/>
                                <w:color w:val="050081"/>
                                <w:spacing w:val="2"/>
                                <w:sz w:val="15"/>
                                <w:szCs w:val="15"/>
                              </w:rPr>
                              <w:t xml:space="preserve"> </w:t>
                            </w:r>
                            <w:r>
                              <w:rPr>
                                <w:rFonts w:ascii="Arial" w:hAnsi="Arial" w:cs="Arial"/>
                                <w:color w:val="050081"/>
                                <w:spacing w:val="-23"/>
                                <w:sz w:val="18"/>
                                <w:szCs w:val="18"/>
                              </w:rPr>
                              <w:t>Y</w:t>
                            </w:r>
                            <w:r>
                              <w:rPr>
                                <w:rFonts w:ascii="Arial" w:hAnsi="Arial" w:cs="Arial"/>
                                <w:color w:val="050081"/>
                                <w:sz w:val="18"/>
                                <w:szCs w:val="18"/>
                              </w:rPr>
                              <w:t>.</w:t>
                            </w:r>
                            <w:r>
                              <w:rPr>
                                <w:rFonts w:ascii="Arial" w:hAnsi="Arial" w:cs="Arial"/>
                                <w:color w:val="050081"/>
                                <w:spacing w:val="-2"/>
                                <w:sz w:val="18"/>
                                <w:szCs w:val="18"/>
                              </w:rPr>
                              <w:t xml:space="preserve"> </w:t>
                            </w:r>
                            <w:r>
                              <w:rPr>
                                <w:rFonts w:ascii="Arial" w:hAnsi="Arial" w:cs="Arial"/>
                                <w:color w:val="050081"/>
                                <w:w w:val="99"/>
                                <w:sz w:val="18"/>
                                <w:szCs w:val="18"/>
                              </w:rPr>
                              <w:t>O</w:t>
                            </w:r>
                            <w:r>
                              <w:rPr>
                                <w:rFonts w:ascii="Arial" w:hAnsi="Arial" w:cs="Arial"/>
                                <w:color w:val="050081"/>
                                <w:sz w:val="15"/>
                                <w:szCs w:val="15"/>
                              </w:rPr>
                              <w:t>LIVER</w:t>
                            </w:r>
                          </w:p>
                          <w:p w:rsidR="001E2706" w:rsidRDefault="00423A66">
                            <w:pPr>
                              <w:widowControl w:val="0"/>
                              <w:autoSpaceDE w:val="0"/>
                              <w:autoSpaceDN w:val="0"/>
                              <w:adjustRightInd w:val="0"/>
                              <w:spacing w:before="6" w:after="0" w:line="240" w:lineRule="auto"/>
                              <w:ind w:left="204" w:right="250"/>
                              <w:jc w:val="center"/>
                              <w:rPr>
                                <w:rFonts w:ascii="Arial" w:hAnsi="Arial" w:cs="Arial"/>
                                <w:color w:val="000000"/>
                                <w:sz w:val="17"/>
                                <w:szCs w:val="17"/>
                              </w:rPr>
                            </w:pPr>
                            <w:r>
                              <w:rPr>
                                <w:rFonts w:ascii="Arial" w:hAnsi="Arial" w:cs="Arial"/>
                                <w:i/>
                                <w:iCs/>
                                <w:color w:val="050081"/>
                                <w:sz w:val="17"/>
                                <w:szCs w:val="17"/>
                              </w:rPr>
                              <w:t>Lt.</w:t>
                            </w:r>
                            <w:r>
                              <w:rPr>
                                <w:rFonts w:ascii="Arial" w:hAnsi="Arial" w:cs="Arial"/>
                                <w:i/>
                                <w:iCs/>
                                <w:color w:val="050081"/>
                                <w:spacing w:val="-2"/>
                                <w:sz w:val="17"/>
                                <w:szCs w:val="17"/>
                              </w:rPr>
                              <w:t xml:space="preserve"> </w:t>
                            </w:r>
                            <w:r>
                              <w:rPr>
                                <w:rFonts w:ascii="Arial" w:hAnsi="Arial" w:cs="Arial"/>
                                <w:i/>
                                <w:iCs/>
                                <w:color w:val="050081"/>
                                <w:sz w:val="17"/>
                                <w:szCs w:val="17"/>
                              </w:rPr>
                              <w:t>Governor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70.4pt;margin-top:111.05pt;width:74.2pt;height:47.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" o:allowincell="f" filled="f" stroked="f">
                <v:textbox inset="0,0,0,0">
                  <w:txbxContent>
                    <w:p w:rsidR="001E2706" w:rsidRDefault="00423A66">
                      <w:pPr>
                        <w:widowControl w:val="0"/>
                        <w:autoSpaceDE w:val="0"/>
                        <w:autoSpaceDN w:val="0"/>
                        <w:adjustRightInd w:val="0"/>
                        <w:spacing w:after="0" w:line="204" w:lineRule="exact"/>
                        <w:ind w:left="-15" w:right="-35"/>
                        <w:jc w:val="center"/>
                        <w:rPr>
                          <w:rFonts w:ascii="Arial" w:hAnsi="Arial" w:cs="Arial"/>
                          <w:color w:val="000000"/>
                          <w:sz w:val="15"/>
                          <w:szCs w:val="15"/>
                        </w:rPr>
                      </w:pPr>
                      <w:r>
                        <w:rPr>
                          <w:rFonts w:ascii="Arial" w:hAnsi="Arial" w:cs="Arial"/>
                          <w:color w:val="050081"/>
                          <w:sz w:val="18"/>
                          <w:szCs w:val="18"/>
                        </w:rPr>
                        <w:t>P</w:t>
                      </w:r>
                      <w:r>
                        <w:rPr>
                          <w:rFonts w:ascii="Arial" w:hAnsi="Arial" w:cs="Arial"/>
                          <w:color w:val="050081"/>
                          <w:sz w:val="15"/>
                          <w:szCs w:val="15"/>
                        </w:rPr>
                        <w:t>HILIP</w:t>
                      </w:r>
                      <w:r>
                        <w:rPr>
                          <w:rFonts w:ascii="Arial" w:hAnsi="Arial" w:cs="Arial"/>
                          <w:color w:val="050081"/>
                          <w:spacing w:val="-2"/>
                          <w:sz w:val="15"/>
                          <w:szCs w:val="15"/>
                        </w:rPr>
                        <w:t xml:space="preserve"> </w:t>
                      </w:r>
                      <w:r>
                        <w:rPr>
                          <w:rFonts w:ascii="Arial" w:hAnsi="Arial" w:cs="Arial"/>
                          <w:color w:val="050081"/>
                          <w:sz w:val="18"/>
                          <w:szCs w:val="18"/>
                        </w:rPr>
                        <w:t>D. M</w:t>
                      </w:r>
                      <w:r>
                        <w:rPr>
                          <w:rFonts w:ascii="Arial" w:hAnsi="Arial" w:cs="Arial"/>
                          <w:color w:val="050081"/>
                          <w:sz w:val="15"/>
                          <w:szCs w:val="15"/>
                        </w:rPr>
                        <w:t>URPHY</w:t>
                      </w:r>
                    </w:p>
                    <w:p w:rsidR="001E2706" w:rsidRDefault="00423A66">
                      <w:pPr>
                        <w:widowControl w:val="0"/>
                        <w:autoSpaceDE w:val="0"/>
                        <w:autoSpaceDN w:val="0"/>
                        <w:adjustRightInd w:val="0"/>
                        <w:spacing w:before="6" w:after="0" w:line="240" w:lineRule="auto"/>
                        <w:ind w:left="355" w:right="335"/>
                        <w:jc w:val="center"/>
                        <w:rPr>
                          <w:rFonts w:ascii="Arial" w:hAnsi="Arial" w:cs="Arial"/>
                          <w:color w:val="000000"/>
                          <w:sz w:val="17"/>
                          <w:szCs w:val="17"/>
                        </w:rPr>
                      </w:pPr>
                      <w:r>
                        <w:rPr>
                          <w:rFonts w:ascii="Arial" w:hAnsi="Arial" w:cs="Arial"/>
                          <w:i/>
                          <w:iCs/>
                          <w:color w:val="050081"/>
                          <w:sz w:val="17"/>
                          <w:szCs w:val="17"/>
                        </w:rPr>
                        <w:t>Governor</w:t>
                      </w:r>
                    </w:p>
                    <w:p w:rsidR="001E2706" w:rsidRDefault="001E2706">
                      <w:pPr>
                        <w:widowControl w:val="0"/>
                        <w:autoSpaceDE w:val="0"/>
                        <w:autoSpaceDN w:val="0"/>
                        <w:adjustRightInd w:val="0"/>
                        <w:spacing w:before="4" w:after="0" w:line="120" w:lineRule="exact"/>
                        <w:rPr>
                          <w:rFonts w:ascii="Arial" w:hAnsi="Arial" w:cs="Arial"/>
                          <w:color w:val="000000"/>
                          <w:sz w:val="12"/>
                          <w:szCs w:val="12"/>
                        </w:rPr>
                      </w:pPr>
                    </w:p>
                    <w:p w:rsidR="001E2706" w:rsidRDefault="00423A66">
                      <w:pPr>
                        <w:widowControl w:val="0"/>
                        <w:autoSpaceDE w:val="0"/>
                        <w:autoSpaceDN w:val="0"/>
                        <w:adjustRightInd w:val="0"/>
                        <w:spacing w:after="0" w:line="240" w:lineRule="auto"/>
                        <w:ind w:left="-10" w:right="37"/>
                        <w:jc w:val="center"/>
                        <w:rPr>
                          <w:rFonts w:ascii="Arial" w:hAnsi="Arial" w:cs="Arial"/>
                          <w:color w:val="000000"/>
                          <w:sz w:val="15"/>
                          <w:szCs w:val="15"/>
                        </w:rPr>
                      </w:pPr>
                      <w:r>
                        <w:rPr>
                          <w:rFonts w:ascii="Arial" w:hAnsi="Arial" w:cs="Arial"/>
                          <w:color w:val="050081"/>
                          <w:sz w:val="18"/>
                          <w:szCs w:val="18"/>
                        </w:rPr>
                        <w:t>S</w:t>
                      </w:r>
                      <w:r>
                        <w:rPr>
                          <w:rFonts w:ascii="Arial" w:hAnsi="Arial" w:cs="Arial"/>
                          <w:color w:val="050081"/>
                          <w:sz w:val="15"/>
                          <w:szCs w:val="15"/>
                        </w:rPr>
                        <w:t>HEILA</w:t>
                      </w:r>
                      <w:r>
                        <w:rPr>
                          <w:rFonts w:ascii="Arial" w:hAnsi="Arial" w:cs="Arial"/>
                          <w:color w:val="050081"/>
                          <w:spacing w:val="2"/>
                          <w:sz w:val="15"/>
                          <w:szCs w:val="15"/>
                        </w:rPr>
                        <w:t xml:space="preserve"> </w:t>
                      </w:r>
                      <w:r>
                        <w:rPr>
                          <w:rFonts w:ascii="Arial" w:hAnsi="Arial" w:cs="Arial"/>
                          <w:color w:val="050081"/>
                          <w:spacing w:val="-23"/>
                          <w:sz w:val="18"/>
                          <w:szCs w:val="18"/>
                        </w:rPr>
                        <w:t>Y</w:t>
                      </w:r>
                      <w:r>
                        <w:rPr>
                          <w:rFonts w:ascii="Arial" w:hAnsi="Arial" w:cs="Arial"/>
                          <w:color w:val="050081"/>
                          <w:sz w:val="18"/>
                          <w:szCs w:val="18"/>
                        </w:rPr>
                        <w:t>.</w:t>
                      </w:r>
                      <w:r>
                        <w:rPr>
                          <w:rFonts w:ascii="Arial" w:hAnsi="Arial" w:cs="Arial"/>
                          <w:color w:val="050081"/>
                          <w:spacing w:val="-2"/>
                          <w:sz w:val="18"/>
                          <w:szCs w:val="18"/>
                        </w:rPr>
                        <w:t xml:space="preserve"> </w:t>
                      </w:r>
                      <w:r>
                        <w:rPr>
                          <w:rFonts w:ascii="Arial" w:hAnsi="Arial" w:cs="Arial"/>
                          <w:color w:val="050081"/>
                          <w:w w:val="99"/>
                          <w:sz w:val="18"/>
                          <w:szCs w:val="18"/>
                        </w:rPr>
                        <w:t>O</w:t>
                      </w:r>
                      <w:r>
                        <w:rPr>
                          <w:rFonts w:ascii="Arial" w:hAnsi="Arial" w:cs="Arial"/>
                          <w:color w:val="050081"/>
                          <w:sz w:val="15"/>
                          <w:szCs w:val="15"/>
                        </w:rPr>
                        <w:t>LIVER</w:t>
                      </w:r>
                    </w:p>
                    <w:p w:rsidR="001E2706" w:rsidRDefault="00423A66">
                      <w:pPr>
                        <w:widowControl w:val="0"/>
                        <w:autoSpaceDE w:val="0"/>
                        <w:autoSpaceDN w:val="0"/>
                        <w:adjustRightInd w:val="0"/>
                        <w:spacing w:before="6" w:after="0" w:line="240" w:lineRule="auto"/>
                        <w:ind w:left="204" w:right="250"/>
                        <w:jc w:val="center"/>
                        <w:rPr>
                          <w:rFonts w:ascii="Arial" w:hAnsi="Arial" w:cs="Arial"/>
                          <w:color w:val="000000"/>
                          <w:sz w:val="17"/>
                          <w:szCs w:val="17"/>
                        </w:rPr>
                      </w:pPr>
                      <w:r>
                        <w:rPr>
                          <w:rFonts w:ascii="Arial" w:hAnsi="Arial" w:cs="Arial"/>
                          <w:i/>
                          <w:iCs/>
                          <w:color w:val="050081"/>
                          <w:sz w:val="17"/>
                          <w:szCs w:val="17"/>
                        </w:rPr>
                        <w:t>Lt.</w:t>
                      </w:r>
                      <w:r>
                        <w:rPr>
                          <w:rFonts w:ascii="Arial" w:hAnsi="Arial" w:cs="Arial"/>
                          <w:i/>
                          <w:iCs/>
                          <w:color w:val="050081"/>
                          <w:spacing w:val="-2"/>
                          <w:sz w:val="17"/>
                          <w:szCs w:val="17"/>
                        </w:rPr>
                        <w:t xml:space="preserve"> </w:t>
                      </w:r>
                      <w:r>
                        <w:rPr>
                          <w:rFonts w:ascii="Arial" w:hAnsi="Arial" w:cs="Arial"/>
                          <w:i/>
                          <w:iCs/>
                          <w:color w:val="050081"/>
                          <w:sz w:val="17"/>
                          <w:szCs w:val="17"/>
                        </w:rPr>
                        <w:t>Governor</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page">
                  <wp:posOffset>5551805</wp:posOffset>
                </wp:positionH>
                <wp:positionV relativeFrom="page">
                  <wp:posOffset>1750060</wp:posOffset>
                </wp:positionV>
                <wp:extent cx="1636395" cy="26797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06" w:rsidRDefault="00423A66">
                            <w:pPr>
                              <w:widowControl w:val="0"/>
                              <w:autoSpaceDE w:val="0"/>
                              <w:autoSpaceDN w:val="0"/>
                              <w:adjustRightInd w:val="0"/>
                              <w:spacing w:after="0" w:line="204" w:lineRule="exact"/>
                              <w:ind w:left="-15" w:right="-35"/>
                              <w:jc w:val="center"/>
                              <w:rPr>
                                <w:rFonts w:ascii="Arial" w:hAnsi="Arial" w:cs="Arial"/>
                                <w:color w:val="000000"/>
                                <w:sz w:val="17"/>
                                <w:szCs w:val="17"/>
                              </w:rPr>
                            </w:pPr>
                            <w:r>
                              <w:rPr>
                                <w:rFonts w:ascii="Arial" w:hAnsi="Arial" w:cs="Arial"/>
                                <w:color w:val="050081"/>
                                <w:sz w:val="18"/>
                                <w:szCs w:val="18"/>
                              </w:rPr>
                              <w:t>S</w:t>
                            </w:r>
                            <w:r>
                              <w:rPr>
                                <w:rFonts w:ascii="Arial" w:hAnsi="Arial" w:cs="Arial"/>
                                <w:color w:val="050081"/>
                                <w:sz w:val="15"/>
                                <w:szCs w:val="15"/>
                              </w:rPr>
                              <w:t>HEREEF</w:t>
                            </w:r>
                            <w:r>
                              <w:rPr>
                                <w:rFonts w:ascii="Arial" w:hAnsi="Arial" w:cs="Arial"/>
                                <w:color w:val="050081"/>
                                <w:spacing w:val="2"/>
                                <w:sz w:val="15"/>
                                <w:szCs w:val="15"/>
                              </w:rPr>
                              <w:t xml:space="preserve"> </w:t>
                            </w:r>
                            <w:r>
                              <w:rPr>
                                <w:rFonts w:ascii="Arial" w:hAnsi="Arial" w:cs="Arial"/>
                                <w:color w:val="050081"/>
                                <w:sz w:val="18"/>
                                <w:szCs w:val="18"/>
                              </w:rPr>
                              <w:t>M.</w:t>
                            </w:r>
                            <w:r>
                              <w:rPr>
                                <w:rFonts w:ascii="Arial" w:hAnsi="Arial" w:cs="Arial"/>
                                <w:color w:val="050081"/>
                                <w:spacing w:val="-2"/>
                                <w:sz w:val="18"/>
                                <w:szCs w:val="18"/>
                              </w:rPr>
                              <w:t xml:space="preserve"> </w:t>
                            </w:r>
                            <w:r>
                              <w:rPr>
                                <w:rFonts w:ascii="Arial" w:hAnsi="Arial" w:cs="Arial"/>
                                <w:color w:val="050081"/>
                                <w:sz w:val="18"/>
                                <w:szCs w:val="18"/>
                              </w:rPr>
                              <w:t>E</w:t>
                            </w:r>
                            <w:r>
                              <w:rPr>
                                <w:rFonts w:ascii="Arial" w:hAnsi="Arial" w:cs="Arial"/>
                                <w:color w:val="050081"/>
                                <w:sz w:val="15"/>
                                <w:szCs w:val="15"/>
                              </w:rPr>
                              <w:t>LNAHAL,</w:t>
                            </w:r>
                            <w:r>
                              <w:rPr>
                                <w:rFonts w:ascii="Arial" w:hAnsi="Arial" w:cs="Arial"/>
                                <w:color w:val="050081"/>
                                <w:spacing w:val="-1"/>
                                <w:sz w:val="15"/>
                                <w:szCs w:val="15"/>
                              </w:rPr>
                              <w:t xml:space="preserve"> </w:t>
                            </w:r>
                            <w:r>
                              <w:rPr>
                                <w:rFonts w:ascii="Arial" w:hAnsi="Arial" w:cs="Arial"/>
                                <w:color w:val="050081"/>
                                <w:sz w:val="17"/>
                                <w:szCs w:val="17"/>
                              </w:rPr>
                              <w:t xml:space="preserve">MD, </w:t>
                            </w:r>
                            <w:r>
                              <w:rPr>
                                <w:rFonts w:ascii="Arial" w:hAnsi="Arial" w:cs="Arial"/>
                                <w:color w:val="050081"/>
                                <w:w w:val="99"/>
                                <w:sz w:val="17"/>
                                <w:szCs w:val="17"/>
                              </w:rPr>
                              <w:t>MBA</w:t>
                            </w:r>
                          </w:p>
                          <w:p w:rsidR="001E2706" w:rsidRDefault="00423A66">
                            <w:pPr>
                              <w:widowControl w:val="0"/>
                              <w:autoSpaceDE w:val="0"/>
                              <w:autoSpaceDN w:val="0"/>
                              <w:adjustRightInd w:val="0"/>
                              <w:spacing w:before="6" w:after="0" w:line="240" w:lineRule="auto"/>
                              <w:ind w:left="732" w:right="674"/>
                              <w:jc w:val="center"/>
                              <w:rPr>
                                <w:rFonts w:ascii="Arial" w:hAnsi="Arial" w:cs="Arial"/>
                                <w:color w:val="000000"/>
                                <w:sz w:val="17"/>
                                <w:szCs w:val="17"/>
                              </w:rPr>
                            </w:pPr>
                            <w:r>
                              <w:rPr>
                                <w:rFonts w:ascii="Arial" w:hAnsi="Arial" w:cs="Arial"/>
                                <w:i/>
                                <w:iCs/>
                                <w:color w:val="050081"/>
                                <w:sz w:val="17"/>
                                <w:szCs w:val="17"/>
                              </w:rPr>
                              <w:t>Commissioner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437.15pt;margin-top:137.8pt;width:128.85pt;height:2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" o:allowincell="f" filled="f" stroked="f">
                <v:textbox inset="0,0,0,0">
                  <w:txbxContent>
                    <w:p w:rsidR="001E2706" w:rsidRDefault="00423A66">
                      <w:pPr>
                        <w:widowControl w:val="0"/>
                        <w:autoSpaceDE w:val="0"/>
                        <w:autoSpaceDN w:val="0"/>
                        <w:adjustRightInd w:val="0"/>
                        <w:spacing w:after="0" w:line="204" w:lineRule="exact"/>
                        <w:ind w:left="-15" w:right="-35"/>
                        <w:jc w:val="center"/>
                        <w:rPr>
                          <w:rFonts w:ascii="Arial" w:hAnsi="Arial" w:cs="Arial"/>
                          <w:color w:val="000000"/>
                          <w:sz w:val="17"/>
                          <w:szCs w:val="17"/>
                        </w:rPr>
                      </w:pPr>
                      <w:r>
                        <w:rPr>
                          <w:rFonts w:ascii="Arial" w:hAnsi="Arial" w:cs="Arial"/>
                          <w:color w:val="050081"/>
                          <w:sz w:val="18"/>
                          <w:szCs w:val="18"/>
                        </w:rPr>
                        <w:t>S</w:t>
                      </w:r>
                      <w:r>
                        <w:rPr>
                          <w:rFonts w:ascii="Arial" w:hAnsi="Arial" w:cs="Arial"/>
                          <w:color w:val="050081"/>
                          <w:sz w:val="15"/>
                          <w:szCs w:val="15"/>
                        </w:rPr>
                        <w:t>HEREEF</w:t>
                      </w:r>
                      <w:r>
                        <w:rPr>
                          <w:rFonts w:ascii="Arial" w:hAnsi="Arial" w:cs="Arial"/>
                          <w:color w:val="050081"/>
                          <w:spacing w:val="2"/>
                          <w:sz w:val="15"/>
                          <w:szCs w:val="15"/>
                        </w:rPr>
                        <w:t xml:space="preserve"> </w:t>
                      </w:r>
                      <w:r>
                        <w:rPr>
                          <w:rFonts w:ascii="Arial" w:hAnsi="Arial" w:cs="Arial"/>
                          <w:color w:val="050081"/>
                          <w:sz w:val="18"/>
                          <w:szCs w:val="18"/>
                        </w:rPr>
                        <w:t>M.</w:t>
                      </w:r>
                      <w:r>
                        <w:rPr>
                          <w:rFonts w:ascii="Arial" w:hAnsi="Arial" w:cs="Arial"/>
                          <w:color w:val="050081"/>
                          <w:spacing w:val="-2"/>
                          <w:sz w:val="18"/>
                          <w:szCs w:val="18"/>
                        </w:rPr>
                        <w:t xml:space="preserve"> </w:t>
                      </w:r>
                      <w:r>
                        <w:rPr>
                          <w:rFonts w:ascii="Arial" w:hAnsi="Arial" w:cs="Arial"/>
                          <w:color w:val="050081"/>
                          <w:sz w:val="18"/>
                          <w:szCs w:val="18"/>
                        </w:rPr>
                        <w:t>E</w:t>
                      </w:r>
                      <w:r>
                        <w:rPr>
                          <w:rFonts w:ascii="Arial" w:hAnsi="Arial" w:cs="Arial"/>
                          <w:color w:val="050081"/>
                          <w:sz w:val="15"/>
                          <w:szCs w:val="15"/>
                        </w:rPr>
                        <w:t>LNAHAL,</w:t>
                      </w:r>
                      <w:r>
                        <w:rPr>
                          <w:rFonts w:ascii="Arial" w:hAnsi="Arial" w:cs="Arial"/>
                          <w:color w:val="050081"/>
                          <w:spacing w:val="-1"/>
                          <w:sz w:val="15"/>
                          <w:szCs w:val="15"/>
                        </w:rPr>
                        <w:t xml:space="preserve"> </w:t>
                      </w:r>
                      <w:r>
                        <w:rPr>
                          <w:rFonts w:ascii="Arial" w:hAnsi="Arial" w:cs="Arial"/>
                          <w:color w:val="050081"/>
                          <w:sz w:val="17"/>
                          <w:szCs w:val="17"/>
                        </w:rPr>
                        <w:t xml:space="preserve">MD, </w:t>
                      </w:r>
                      <w:r>
                        <w:rPr>
                          <w:rFonts w:ascii="Arial" w:hAnsi="Arial" w:cs="Arial"/>
                          <w:color w:val="050081"/>
                          <w:w w:val="99"/>
                          <w:sz w:val="17"/>
                          <w:szCs w:val="17"/>
                        </w:rPr>
                        <w:t>MBA</w:t>
                      </w:r>
                    </w:p>
                    <w:p w:rsidR="001E2706" w:rsidRDefault="00423A66">
                      <w:pPr>
                        <w:widowControl w:val="0"/>
                        <w:autoSpaceDE w:val="0"/>
                        <w:autoSpaceDN w:val="0"/>
                        <w:adjustRightInd w:val="0"/>
                        <w:spacing w:before="6" w:after="0" w:line="240" w:lineRule="auto"/>
                        <w:ind w:left="732" w:right="674"/>
                        <w:jc w:val="center"/>
                        <w:rPr>
                          <w:rFonts w:ascii="Arial" w:hAnsi="Arial" w:cs="Arial"/>
                          <w:color w:val="000000"/>
                          <w:sz w:val="17"/>
                          <w:szCs w:val="17"/>
                        </w:rPr>
                      </w:pPr>
                      <w:r>
                        <w:rPr>
                          <w:rFonts w:ascii="Arial" w:hAnsi="Arial" w:cs="Arial"/>
                          <w:i/>
                          <w:iCs/>
                          <w:color w:val="050081"/>
                          <w:sz w:val="17"/>
                          <w:szCs w:val="17"/>
                        </w:rPr>
                        <w:t>Commissioner</w:t>
                      </w:r>
                    </w:p>
                  </w:txbxContent>
                </v:textbox>
                <w10:wrap anchorx="page" anchory="page"/>
              </v:shape>
            </w:pict>
          </mc:Fallback>
        </mc:AlternateContent>
      </w:r>
      <w:r>
        <w:t xml:space="preserve"> </w:t>
      </w:r>
    </w:p>
    <w:p w:rsidR="001E2706" w:rsidRDefault="001E2706">
      <w:pPr>
        <w:widowControl w:val="0"/>
        <w:autoSpaceDE w:val="0"/>
        <w:autoSpaceDN w:val="0"/>
        <w:adjustRightInd w:val="0"/>
        <w:spacing w:after="0" w:line="240" w:lineRule="auto"/>
      </w:pP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pPr>
      <w:r>
        <w:t xml:space="preserve"> </w:t>
      </w:r>
    </w:p>
    <w:p w:rsidR="00423A66" w:rsidRDefault="00423A66">
      <w:pPr>
        <w:widowControl w:val="0"/>
        <w:autoSpaceDE w:val="0"/>
        <w:autoSpaceDN w:val="0"/>
        <w:adjustRightInd w:val="0"/>
        <w:spacing w:after="0" w:line="240" w:lineRule="auto"/>
        <w:sectPr w:rsidR="00423A66" w:rsidSect="00423A66">
          <w:type w:val="continuous"/>
          <w:pgSz w:w="12240" w:h="15840"/>
          <w:pgMar w:top="720" w:right="1440" w:bottom="720" w:left="1440" w:header="720" w:footer="720" w:gutter="0"/>
          <w:cols w:space="720"/>
          <w:noEndnote/>
          <w:docGrid w:linePitch="299"/>
        </w:sectPr>
      </w:pPr>
    </w:p>
    <w:p w:rsidR="005B7B49" w:rsidRDefault="005B7B49" w:rsidP="005B7B49">
      <w:pPr>
        <w:pStyle w:val="Header"/>
        <w:tabs>
          <w:tab w:val="clear" w:pos="4320"/>
          <w:tab w:val="clear" w:pos="8640"/>
          <w:tab w:val="left" w:pos="720"/>
          <w:tab w:val="left" w:pos="4680"/>
        </w:tabs>
        <w:rPr>
          <w:rFonts w:ascii="Arial" w:hAnsi="Arial"/>
          <w:sz w:val="24"/>
        </w:rPr>
      </w:pPr>
    </w:p>
    <w:p w:rsidR="005B7B49" w:rsidRDefault="005B7B49" w:rsidP="005B7B49">
      <w:pPr>
        <w:spacing w:line="240" w:lineRule="auto"/>
        <w:rPr>
          <w:rFonts w:ascii="Times New Roman" w:hAnsi="Times New Roman" w:cs="Times New Roman"/>
          <w:b/>
          <w:szCs w:val="24"/>
        </w:rPr>
      </w:pPr>
      <w:r w:rsidRPr="005B7B49">
        <w:rPr>
          <w:rFonts w:ascii="Times New Roman" w:hAnsi="Times New Roman" w:cs="Times New Roman"/>
          <w:b/>
          <w:szCs w:val="24"/>
        </w:rPr>
        <w:t xml:space="preserve">Project Period: </w:t>
      </w:r>
      <w:r w:rsidR="00B17FC2">
        <w:rPr>
          <w:rFonts w:ascii="Times New Roman" w:hAnsi="Times New Roman" w:cs="Times New Roman"/>
          <w:b/>
          <w:szCs w:val="24"/>
        </w:rPr>
        <w:t>October 1, 2018 to May 31, 2019</w:t>
      </w:r>
    </w:p>
    <w:p w:rsidR="005B7B49" w:rsidRPr="005B7B49" w:rsidRDefault="005B7B49" w:rsidP="005B7B49">
      <w:pPr>
        <w:spacing w:line="240" w:lineRule="auto"/>
        <w:rPr>
          <w:rFonts w:ascii="Times New Roman" w:hAnsi="Times New Roman" w:cs="Times New Roman"/>
          <w:szCs w:val="24"/>
        </w:rPr>
      </w:pPr>
    </w:p>
    <w:p w:rsidR="005B7B49" w:rsidRPr="005B7B49" w:rsidRDefault="005B7B49" w:rsidP="005B7B49">
      <w:pPr>
        <w:spacing w:line="240" w:lineRule="auto"/>
        <w:rPr>
          <w:rFonts w:ascii="Times New Roman" w:hAnsi="Times New Roman" w:cs="Times New Roman"/>
          <w:b/>
          <w:szCs w:val="24"/>
        </w:rPr>
      </w:pPr>
      <w:r w:rsidRPr="005B7B49">
        <w:rPr>
          <w:rFonts w:ascii="Times New Roman" w:hAnsi="Times New Roman" w:cs="Times New Roman"/>
          <w:b/>
          <w:szCs w:val="24"/>
        </w:rPr>
        <w:t>Provider Name and Address:</w:t>
      </w:r>
    </w:p>
    <w:p w:rsidR="005B7B49" w:rsidRPr="005B7B49" w:rsidRDefault="005B7B49" w:rsidP="005B7B49">
      <w:pPr>
        <w:spacing w:line="240" w:lineRule="auto"/>
        <w:rPr>
          <w:rFonts w:ascii="Times New Roman" w:hAnsi="Times New Roman" w:cs="Times New Roman"/>
          <w:b/>
          <w:szCs w:val="24"/>
        </w:rPr>
      </w:pPr>
      <w:r w:rsidRPr="005B7B49">
        <w:rPr>
          <w:rFonts w:ascii="Times New Roman" w:hAnsi="Times New Roman" w:cs="Times New Roman"/>
          <w:b/>
          <w:szCs w:val="24"/>
        </w:rPr>
        <w:t>______________________________</w:t>
      </w:r>
    </w:p>
    <w:p w:rsidR="005B7B49" w:rsidRPr="005B7B49" w:rsidRDefault="005B7B49" w:rsidP="005B7B49">
      <w:pPr>
        <w:spacing w:line="240" w:lineRule="auto"/>
        <w:rPr>
          <w:rFonts w:ascii="Times New Roman" w:hAnsi="Times New Roman" w:cs="Times New Roman"/>
          <w:b/>
          <w:szCs w:val="24"/>
        </w:rPr>
      </w:pPr>
      <w:r w:rsidRPr="005B7B49">
        <w:rPr>
          <w:rFonts w:ascii="Times New Roman" w:hAnsi="Times New Roman" w:cs="Times New Roman"/>
          <w:b/>
          <w:szCs w:val="24"/>
        </w:rPr>
        <w:t>______________________________</w:t>
      </w:r>
    </w:p>
    <w:p w:rsidR="005B7B49" w:rsidRPr="005B7B49" w:rsidRDefault="005B7B49" w:rsidP="005B7B49">
      <w:pPr>
        <w:spacing w:line="240" w:lineRule="auto"/>
        <w:rPr>
          <w:rFonts w:ascii="Times New Roman" w:hAnsi="Times New Roman" w:cs="Times New Roman"/>
          <w:b/>
          <w:szCs w:val="24"/>
        </w:rPr>
      </w:pPr>
      <w:r w:rsidRPr="005B7B49">
        <w:rPr>
          <w:rFonts w:ascii="Times New Roman" w:hAnsi="Times New Roman" w:cs="Times New Roman"/>
          <w:b/>
          <w:szCs w:val="24"/>
        </w:rPr>
        <w:t>______________________________</w:t>
      </w:r>
    </w:p>
    <w:p w:rsidR="005B7B49" w:rsidRPr="005B7B49" w:rsidRDefault="005B7B49" w:rsidP="005B7B49">
      <w:pPr>
        <w:rPr>
          <w:rFonts w:ascii="Times New Roman" w:hAnsi="Times New Roman" w:cs="Times New Roman"/>
          <w:szCs w:val="24"/>
        </w:rPr>
      </w:pP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Key Personnel:</w:t>
      </w:r>
    </w:p>
    <w:p w:rsidR="005B7B49" w:rsidRDefault="005B7B49" w:rsidP="005B7B49">
      <w:pPr>
        <w:spacing w:line="240" w:lineRule="auto"/>
        <w:rPr>
          <w:rFonts w:ascii="Times New Roman" w:hAnsi="Times New Roman" w:cs="Times New Roman"/>
          <w:szCs w:val="24"/>
        </w:rPr>
      </w:pPr>
      <w:r w:rsidRPr="005B7B49">
        <w:rPr>
          <w:rFonts w:ascii="Times New Roman" w:hAnsi="Times New Roman" w:cs="Times New Roman"/>
          <w:szCs w:val="24"/>
        </w:rPr>
        <w:t>NJDOH</w:t>
      </w:r>
      <w:r w:rsidRPr="005B7B49">
        <w:rPr>
          <w:rFonts w:ascii="Times New Roman" w:hAnsi="Times New Roman" w:cs="Times New Roman"/>
          <w:szCs w:val="24"/>
        </w:rPr>
        <w:tab/>
      </w:r>
      <w:r w:rsidRPr="005B7B49">
        <w:rPr>
          <w:rFonts w:ascii="Times New Roman" w:hAnsi="Times New Roman" w:cs="Times New Roman"/>
          <w:szCs w:val="24"/>
        </w:rPr>
        <w:tab/>
      </w:r>
      <w:r w:rsidRPr="005B7B49">
        <w:rPr>
          <w:rFonts w:ascii="Times New Roman" w:hAnsi="Times New Roman" w:cs="Times New Roman"/>
          <w:szCs w:val="24"/>
        </w:rPr>
        <w:tab/>
      </w:r>
      <w:r w:rsidRPr="005B7B49">
        <w:rPr>
          <w:rFonts w:ascii="Times New Roman" w:hAnsi="Times New Roman" w:cs="Times New Roman"/>
          <w:szCs w:val="24"/>
        </w:rPr>
        <w:tab/>
      </w:r>
      <w:r w:rsidRPr="005B7B49">
        <w:rPr>
          <w:rFonts w:ascii="Times New Roman" w:hAnsi="Times New Roman" w:cs="Times New Roman"/>
          <w:szCs w:val="24"/>
        </w:rPr>
        <w:tab/>
      </w:r>
      <w:r w:rsidR="00B17FC2">
        <w:rPr>
          <w:rFonts w:ascii="Times New Roman" w:hAnsi="Times New Roman" w:cs="Times New Roman"/>
          <w:szCs w:val="24"/>
        </w:rPr>
        <w:t xml:space="preserve">                          </w:t>
      </w:r>
      <w:r w:rsidRPr="005B7B49">
        <w:rPr>
          <w:rFonts w:ascii="Times New Roman" w:hAnsi="Times New Roman" w:cs="Times New Roman"/>
          <w:szCs w:val="24"/>
        </w:rPr>
        <w:t>Provider:</w:t>
      </w:r>
    </w:p>
    <w:p w:rsidR="005B7B49" w:rsidRPr="005B7B49" w:rsidRDefault="005B7B49" w:rsidP="005B7B49">
      <w:pPr>
        <w:spacing w:line="240" w:lineRule="auto"/>
        <w:rPr>
          <w:rFonts w:ascii="Times New Roman" w:hAnsi="Times New Roman" w:cs="Times New Roman"/>
          <w:szCs w:val="24"/>
        </w:rPr>
      </w:pPr>
      <w:r w:rsidRPr="005B7B49">
        <w:rPr>
          <w:rFonts w:ascii="Times New Roman" w:hAnsi="Times New Roman" w:cs="Times New Roman"/>
          <w:szCs w:val="24"/>
        </w:rPr>
        <w:t xml:space="preserve">Lisa McHugh, </w:t>
      </w:r>
      <w:r w:rsidR="00B17FC2">
        <w:rPr>
          <w:rFonts w:ascii="Times New Roman" w:hAnsi="Times New Roman" w:cs="Times New Roman"/>
          <w:szCs w:val="24"/>
        </w:rPr>
        <w:t xml:space="preserve">PhD, </w:t>
      </w:r>
      <w:r w:rsidRPr="005B7B49">
        <w:rPr>
          <w:rFonts w:ascii="Times New Roman" w:hAnsi="Times New Roman" w:cs="Times New Roman"/>
          <w:szCs w:val="24"/>
        </w:rPr>
        <w:t>MPH</w:t>
      </w:r>
      <w:r w:rsidR="00B17FC2">
        <w:rPr>
          <w:rFonts w:ascii="Times New Roman" w:hAnsi="Times New Roman" w:cs="Times New Roman"/>
          <w:szCs w:val="24"/>
        </w:rPr>
        <w:t xml:space="preserve">                                                              _____________________________</w:t>
      </w:r>
    </w:p>
    <w:p w:rsidR="00B17FC2" w:rsidRDefault="00B17FC2" w:rsidP="005B7B49">
      <w:pPr>
        <w:spacing w:line="240" w:lineRule="auto"/>
        <w:rPr>
          <w:rFonts w:ascii="Times New Roman" w:hAnsi="Times New Roman" w:cs="Times New Roman"/>
          <w:szCs w:val="24"/>
        </w:rPr>
      </w:pPr>
      <w:r>
        <w:rPr>
          <w:rFonts w:ascii="Times New Roman" w:hAnsi="Times New Roman" w:cs="Times New Roman"/>
          <w:szCs w:val="24"/>
        </w:rPr>
        <w:t>Program Coordinator, Infectious Disease Epidemiology               _____________________________</w:t>
      </w:r>
    </w:p>
    <w:p w:rsidR="005B7B49" w:rsidRPr="005B7B49" w:rsidRDefault="00B17FC2" w:rsidP="005B7B49">
      <w:pPr>
        <w:spacing w:line="240" w:lineRule="auto"/>
        <w:rPr>
          <w:rFonts w:ascii="Times New Roman" w:hAnsi="Times New Roman" w:cs="Times New Roman"/>
          <w:szCs w:val="24"/>
        </w:rPr>
      </w:pPr>
      <w:r>
        <w:rPr>
          <w:rFonts w:ascii="Times New Roman" w:hAnsi="Times New Roman" w:cs="Times New Roman"/>
          <w:szCs w:val="24"/>
        </w:rPr>
        <w:t>Influenza Surveillance Coordinator</w:t>
      </w:r>
      <w:r w:rsidR="005B7B49" w:rsidRPr="005B7B49">
        <w:rPr>
          <w:rFonts w:ascii="Times New Roman" w:hAnsi="Times New Roman" w:cs="Times New Roman"/>
          <w:szCs w:val="24"/>
        </w:rPr>
        <w:tab/>
      </w:r>
      <w:r w:rsidR="005B7B49" w:rsidRPr="005B7B49">
        <w:rPr>
          <w:rFonts w:ascii="Times New Roman" w:hAnsi="Times New Roman" w:cs="Times New Roman"/>
          <w:szCs w:val="24"/>
        </w:rPr>
        <w:tab/>
      </w:r>
      <w:r w:rsidR="005B7B49" w:rsidRPr="005B7B49">
        <w:rPr>
          <w:rFonts w:ascii="Times New Roman" w:hAnsi="Times New Roman" w:cs="Times New Roman"/>
          <w:szCs w:val="24"/>
        </w:rPr>
        <w:tab/>
      </w:r>
      <w:r w:rsidR="005B7B49" w:rsidRPr="005B7B49">
        <w:rPr>
          <w:rFonts w:ascii="Times New Roman" w:hAnsi="Times New Roman" w:cs="Times New Roman"/>
          <w:szCs w:val="24"/>
        </w:rPr>
        <w:tab/>
        <w:t>_____________________________</w:t>
      </w:r>
    </w:p>
    <w:p w:rsidR="005B7B49" w:rsidRPr="005B7B49" w:rsidRDefault="005B7B49" w:rsidP="005B7B49">
      <w:pPr>
        <w:spacing w:line="240" w:lineRule="auto"/>
        <w:rPr>
          <w:rFonts w:ascii="Times New Roman" w:hAnsi="Times New Roman" w:cs="Times New Roman"/>
          <w:szCs w:val="24"/>
        </w:rPr>
      </w:pPr>
      <w:smartTag w:uri="urn:schemas-microsoft-com:office:smarttags" w:element="address">
        <w:smartTag w:uri="urn:schemas-microsoft-com:office:smarttags" w:element="Street">
          <w:r w:rsidRPr="005B7B49">
            <w:rPr>
              <w:rFonts w:ascii="Times New Roman" w:hAnsi="Times New Roman" w:cs="Times New Roman"/>
              <w:szCs w:val="24"/>
            </w:rPr>
            <w:t>PO Box</w:t>
          </w:r>
        </w:smartTag>
        <w:r w:rsidRPr="005B7B49">
          <w:rPr>
            <w:rFonts w:ascii="Times New Roman" w:hAnsi="Times New Roman" w:cs="Times New Roman"/>
            <w:szCs w:val="24"/>
          </w:rPr>
          <w:t xml:space="preserve"> 369</w:t>
        </w:r>
      </w:smartTag>
    </w:p>
    <w:p w:rsidR="005B7B49" w:rsidRPr="005B7B49" w:rsidRDefault="005B7B49" w:rsidP="005B7B49">
      <w:pPr>
        <w:spacing w:line="240" w:lineRule="auto"/>
        <w:rPr>
          <w:rFonts w:ascii="Times New Roman" w:hAnsi="Times New Roman" w:cs="Times New Roman"/>
          <w:szCs w:val="24"/>
        </w:rPr>
      </w:pPr>
      <w:r w:rsidRPr="005B7B49">
        <w:rPr>
          <w:rFonts w:ascii="Times New Roman" w:hAnsi="Times New Roman" w:cs="Times New Roman"/>
          <w:szCs w:val="24"/>
        </w:rPr>
        <w:t>Trenton, NJ 08625</w:t>
      </w:r>
      <w:r w:rsidRPr="005B7B49">
        <w:rPr>
          <w:rFonts w:ascii="Times New Roman" w:hAnsi="Times New Roman" w:cs="Times New Roman"/>
          <w:szCs w:val="24"/>
        </w:rPr>
        <w:tab/>
      </w:r>
      <w:r w:rsidRPr="005B7B49">
        <w:rPr>
          <w:rFonts w:ascii="Times New Roman" w:hAnsi="Times New Roman" w:cs="Times New Roman"/>
          <w:szCs w:val="24"/>
        </w:rPr>
        <w:tab/>
      </w:r>
      <w:r w:rsidRPr="005B7B49">
        <w:rPr>
          <w:rFonts w:ascii="Times New Roman" w:hAnsi="Times New Roman" w:cs="Times New Roman"/>
          <w:szCs w:val="24"/>
        </w:rPr>
        <w:tab/>
      </w:r>
      <w:r w:rsidRPr="005B7B49">
        <w:rPr>
          <w:rFonts w:ascii="Times New Roman" w:hAnsi="Times New Roman" w:cs="Times New Roman"/>
          <w:szCs w:val="24"/>
        </w:rPr>
        <w:tab/>
      </w:r>
    </w:p>
    <w:p w:rsidR="005B7B49" w:rsidRPr="005B7B49" w:rsidRDefault="005B7B49" w:rsidP="005B7B49">
      <w:pPr>
        <w:spacing w:line="240" w:lineRule="auto"/>
        <w:rPr>
          <w:rFonts w:ascii="Times New Roman" w:hAnsi="Times New Roman" w:cs="Times New Roman"/>
          <w:szCs w:val="24"/>
        </w:rPr>
      </w:pPr>
      <w:r w:rsidRPr="005B7B49">
        <w:rPr>
          <w:rFonts w:ascii="Times New Roman" w:hAnsi="Times New Roman" w:cs="Times New Roman"/>
          <w:szCs w:val="24"/>
        </w:rPr>
        <w:t>609-826-5964</w:t>
      </w:r>
    </w:p>
    <w:p w:rsidR="005B7B49" w:rsidRPr="005B7B49" w:rsidRDefault="005B7B49" w:rsidP="005B7B49">
      <w:pPr>
        <w:pStyle w:val="Header"/>
        <w:tabs>
          <w:tab w:val="clear" w:pos="4320"/>
          <w:tab w:val="clear" w:pos="8640"/>
          <w:tab w:val="left" w:pos="720"/>
          <w:tab w:val="left" w:pos="4680"/>
        </w:tabs>
        <w:rPr>
          <w:sz w:val="22"/>
          <w:szCs w:val="24"/>
        </w:rPr>
      </w:pPr>
    </w:p>
    <w:p w:rsidR="005B7B49" w:rsidRPr="005B7B49" w:rsidRDefault="005B7B49" w:rsidP="005B7B49">
      <w:pPr>
        <w:jc w:val="center"/>
        <w:rPr>
          <w:rFonts w:ascii="Times New Roman" w:hAnsi="Times New Roman" w:cs="Times New Roman"/>
          <w:b/>
          <w:szCs w:val="24"/>
          <w:u w:val="single"/>
        </w:rPr>
      </w:pPr>
      <w:r w:rsidRPr="005B7B49">
        <w:rPr>
          <w:rFonts w:ascii="Times New Roman" w:hAnsi="Times New Roman" w:cs="Times New Roman"/>
          <w:b/>
          <w:szCs w:val="24"/>
          <w:u w:val="single"/>
        </w:rPr>
        <w:t xml:space="preserve">New Jersey Department of Health </w:t>
      </w:r>
    </w:p>
    <w:p w:rsidR="005B7B49" w:rsidRPr="005B7B49" w:rsidRDefault="00F6520A" w:rsidP="005B7B49">
      <w:pPr>
        <w:jc w:val="center"/>
        <w:rPr>
          <w:rFonts w:ascii="Times New Roman" w:hAnsi="Times New Roman" w:cs="Times New Roman"/>
          <w:b/>
          <w:szCs w:val="24"/>
          <w:u w:val="single"/>
        </w:rPr>
      </w:pPr>
      <w:r>
        <w:rPr>
          <w:rFonts w:ascii="Times New Roman" w:hAnsi="Times New Roman" w:cs="Times New Roman"/>
          <w:b/>
          <w:szCs w:val="24"/>
          <w:u w:val="single"/>
        </w:rPr>
        <w:t>2018-2019 Optional Influenza Surveillance Enhancement Project</w:t>
      </w:r>
    </w:p>
    <w:p w:rsidR="005B7B49" w:rsidRPr="005B7B49" w:rsidRDefault="005B7B49" w:rsidP="005B7B49">
      <w:pPr>
        <w:rPr>
          <w:rFonts w:ascii="Times New Roman" w:hAnsi="Times New Roman" w:cs="Times New Roman"/>
          <w:b/>
          <w:szCs w:val="24"/>
        </w:rPr>
      </w:pPr>
    </w:p>
    <w:p w:rsidR="005B7B49" w:rsidRPr="005B7B49" w:rsidRDefault="005B7B49" w:rsidP="005B7B49">
      <w:pPr>
        <w:rPr>
          <w:rFonts w:ascii="Times New Roman" w:hAnsi="Times New Roman" w:cs="Times New Roman"/>
          <w:szCs w:val="24"/>
        </w:rPr>
      </w:pPr>
      <w:r w:rsidRPr="005B7B49">
        <w:rPr>
          <w:rFonts w:ascii="Times New Roman" w:hAnsi="Times New Roman" w:cs="Times New Roman"/>
          <w:b/>
          <w:szCs w:val="24"/>
        </w:rPr>
        <w:t>Project purpose:</w:t>
      </w:r>
      <w:r w:rsidRPr="005B7B49">
        <w:rPr>
          <w:rFonts w:ascii="Times New Roman" w:hAnsi="Times New Roman" w:cs="Times New Roman"/>
          <w:szCs w:val="24"/>
        </w:rPr>
        <w:t xml:space="preserve"> The New Jersey Department of Health relies on the Outpatient Influenza Like Illness Surveillance Network (ILINet) to track, detect, and report influenza activity throughout the regular flu season from outpatient care settings.  This project is to enhance the ILINet </w:t>
      </w:r>
      <w:r w:rsidR="00F6520A">
        <w:rPr>
          <w:rFonts w:ascii="Times New Roman" w:hAnsi="Times New Roman" w:cs="Times New Roman"/>
          <w:szCs w:val="24"/>
        </w:rPr>
        <w:t>and to expand existing national influenza surveillance activities for the purposes of informing identified gaps in our current knowledge base, maximizing the utilization of existing data reporting platforms, improving influenza disease burden estimates, and developing a greater understanding of influenza viruses causing disease across the spectrum of severity</w:t>
      </w:r>
    </w:p>
    <w:p w:rsidR="005B7B49" w:rsidRPr="005B7B49" w:rsidRDefault="005B7B49" w:rsidP="005B7B49">
      <w:pPr>
        <w:rPr>
          <w:rFonts w:ascii="Times New Roman" w:hAnsi="Times New Roman" w:cs="Times New Roman"/>
          <w:szCs w:val="24"/>
        </w:rPr>
      </w:pPr>
    </w:p>
    <w:p w:rsidR="00B17FC2" w:rsidRDefault="00B17FC2" w:rsidP="005B7B49">
      <w:pPr>
        <w:rPr>
          <w:rFonts w:ascii="Times New Roman" w:hAnsi="Times New Roman" w:cs="Times New Roman"/>
          <w:b/>
          <w:szCs w:val="24"/>
        </w:rPr>
      </w:pPr>
    </w:p>
    <w:p w:rsidR="00B17FC2" w:rsidRDefault="00B17FC2" w:rsidP="005B7B49">
      <w:pPr>
        <w:rPr>
          <w:rFonts w:ascii="Times New Roman" w:hAnsi="Times New Roman" w:cs="Times New Roman"/>
          <w:b/>
          <w:szCs w:val="24"/>
        </w:rPr>
      </w:pPr>
    </w:p>
    <w:p w:rsidR="00B17FC2" w:rsidRPr="00B17FC2" w:rsidRDefault="00B17FC2" w:rsidP="00B17FC2">
      <w:pPr>
        <w:jc w:val="center"/>
        <w:rPr>
          <w:rFonts w:ascii="Times New Roman" w:hAnsi="Times New Roman" w:cs="Times New Roman"/>
          <w:szCs w:val="24"/>
        </w:rPr>
      </w:pPr>
      <w:r w:rsidRPr="00B17FC2">
        <w:rPr>
          <w:rFonts w:ascii="Times New Roman" w:hAnsi="Times New Roman" w:cs="Times New Roman"/>
          <w:szCs w:val="24"/>
        </w:rPr>
        <w:t>1</w:t>
      </w:r>
    </w:p>
    <w:p w:rsidR="005B7B49" w:rsidRPr="005B7B49" w:rsidRDefault="005B7B49" w:rsidP="005B7B49">
      <w:pPr>
        <w:rPr>
          <w:rFonts w:ascii="Times New Roman" w:hAnsi="Times New Roman" w:cs="Times New Roman"/>
          <w:szCs w:val="24"/>
        </w:rPr>
      </w:pPr>
      <w:r w:rsidRPr="005B7B49">
        <w:rPr>
          <w:rFonts w:ascii="Times New Roman" w:hAnsi="Times New Roman" w:cs="Times New Roman"/>
          <w:b/>
          <w:szCs w:val="24"/>
        </w:rPr>
        <w:lastRenderedPageBreak/>
        <w:t xml:space="preserve">Description of Work: </w:t>
      </w:r>
    </w:p>
    <w:p w:rsidR="005B7B49" w:rsidRPr="005B7B49" w:rsidRDefault="005B7B49" w:rsidP="005B7B49">
      <w:pPr>
        <w:rPr>
          <w:rFonts w:ascii="Times New Roman" w:hAnsi="Times New Roman" w:cs="Times New Roman"/>
          <w:szCs w:val="24"/>
        </w:rPr>
      </w:pPr>
    </w:p>
    <w:p w:rsidR="005B7B49" w:rsidRPr="005B7B49" w:rsidRDefault="005B7B49" w:rsidP="005B7B49">
      <w:pPr>
        <w:rPr>
          <w:rFonts w:ascii="Times New Roman" w:hAnsi="Times New Roman" w:cs="Times New Roman"/>
          <w:szCs w:val="24"/>
        </w:rPr>
      </w:pPr>
      <w:r w:rsidRPr="005B7B49">
        <w:rPr>
          <w:rFonts w:ascii="Times New Roman" w:hAnsi="Times New Roman" w:cs="Times New Roman"/>
          <w:szCs w:val="24"/>
        </w:rPr>
        <w:t>Each practice will be required to:</w:t>
      </w:r>
    </w:p>
    <w:p w:rsidR="005B7B49" w:rsidRPr="005B7B49" w:rsidRDefault="005B7B49" w:rsidP="005B7B49">
      <w:pPr>
        <w:rPr>
          <w:rFonts w:ascii="Times New Roman" w:hAnsi="Times New Roman" w:cs="Times New Roman"/>
          <w:szCs w:val="24"/>
        </w:rPr>
      </w:pPr>
    </w:p>
    <w:p w:rsidR="005B7B49" w:rsidRPr="005B7B49" w:rsidRDefault="005B7B49" w:rsidP="005B7B49">
      <w:pPr>
        <w:pStyle w:val="Default"/>
        <w:numPr>
          <w:ilvl w:val="0"/>
          <w:numId w:val="1"/>
        </w:numPr>
        <w:adjustRightInd/>
        <w:rPr>
          <w:rFonts w:ascii="Times New Roman" w:hAnsi="Times New Roman" w:cs="Times New Roman"/>
          <w:color w:val="auto"/>
          <w:sz w:val="22"/>
        </w:rPr>
      </w:pPr>
      <w:r w:rsidRPr="005B7B49">
        <w:rPr>
          <w:rFonts w:ascii="Times New Roman" w:hAnsi="Times New Roman" w:cs="Times New Roman"/>
          <w:color w:val="auto"/>
          <w:sz w:val="22"/>
        </w:rPr>
        <w:t>Obtain one nasopharyngeal or nasal wash specimens from the first 10 patients with influenza-like illness (</w:t>
      </w:r>
      <w:smartTag w:uri="urn:schemas-microsoft-com:office:smarttags" w:element="place">
        <w:r w:rsidRPr="005B7B49">
          <w:rPr>
            <w:rFonts w:ascii="Times New Roman" w:hAnsi="Times New Roman" w:cs="Times New Roman"/>
            <w:color w:val="auto"/>
            <w:sz w:val="22"/>
          </w:rPr>
          <w:t>ILI</w:t>
        </w:r>
      </w:smartTag>
      <w:r w:rsidRPr="005B7B49">
        <w:rPr>
          <w:rFonts w:ascii="Times New Roman" w:hAnsi="Times New Roman" w:cs="Times New Roman"/>
          <w:color w:val="auto"/>
          <w:sz w:val="22"/>
        </w:rPr>
        <w:t>) seen in the practice per week. Specimens will be sent to the New Jersey Public Health Laboratory for influenza testing.</w:t>
      </w:r>
    </w:p>
    <w:p w:rsidR="005B7B49" w:rsidRPr="005B7B49" w:rsidRDefault="005B7B49" w:rsidP="005B7B49">
      <w:pPr>
        <w:pStyle w:val="Default"/>
        <w:numPr>
          <w:ilvl w:val="0"/>
          <w:numId w:val="1"/>
        </w:numPr>
        <w:adjustRightInd/>
        <w:rPr>
          <w:rFonts w:ascii="Times New Roman" w:hAnsi="Times New Roman" w:cs="Times New Roman"/>
          <w:color w:val="auto"/>
          <w:sz w:val="22"/>
        </w:rPr>
      </w:pPr>
      <w:r w:rsidRPr="005B7B49">
        <w:rPr>
          <w:rFonts w:ascii="Times New Roman" w:hAnsi="Times New Roman" w:cs="Times New Roman"/>
          <w:color w:val="auto"/>
          <w:sz w:val="22"/>
        </w:rPr>
        <w:t xml:space="preserve">Collect brief patient demographic and clinical data on the 10 ILI patients sampled. </w:t>
      </w:r>
    </w:p>
    <w:p w:rsidR="005B7B49" w:rsidRPr="005B7B49" w:rsidRDefault="005B7B49" w:rsidP="005B7B49">
      <w:pPr>
        <w:pStyle w:val="Default"/>
        <w:numPr>
          <w:ilvl w:val="0"/>
          <w:numId w:val="1"/>
        </w:numPr>
        <w:adjustRightInd/>
        <w:rPr>
          <w:rFonts w:ascii="Times New Roman" w:hAnsi="Times New Roman" w:cs="Times New Roman"/>
          <w:color w:val="auto"/>
          <w:sz w:val="22"/>
        </w:rPr>
      </w:pPr>
      <w:r w:rsidRPr="005B7B49">
        <w:rPr>
          <w:rFonts w:ascii="Times New Roman" w:hAnsi="Times New Roman" w:cs="Times New Roman"/>
          <w:color w:val="auto"/>
          <w:sz w:val="22"/>
        </w:rPr>
        <w:t xml:space="preserve">Provide aggregate data reports by noon every Tuesday for the previous week and report </w:t>
      </w:r>
      <w:r w:rsidR="00F6520A" w:rsidRPr="00F6520A">
        <w:rPr>
          <w:rFonts w:ascii="Times New Roman" w:hAnsi="Times New Roman" w:cs="Times New Roman"/>
          <w:i/>
          <w:color w:val="auto"/>
          <w:sz w:val="22"/>
          <w:u w:val="single"/>
        </w:rPr>
        <w:t>both</w:t>
      </w:r>
      <w:r w:rsidR="00F6520A">
        <w:rPr>
          <w:rFonts w:ascii="Times New Roman" w:hAnsi="Times New Roman" w:cs="Times New Roman"/>
          <w:color w:val="auto"/>
          <w:sz w:val="22"/>
        </w:rPr>
        <w:t xml:space="preserve"> </w:t>
      </w:r>
      <w:r w:rsidRPr="005B7B49">
        <w:rPr>
          <w:rFonts w:ascii="Times New Roman" w:hAnsi="Times New Roman" w:cs="Times New Roman"/>
          <w:color w:val="auto"/>
          <w:sz w:val="22"/>
        </w:rPr>
        <w:t>patient visits and ILI visits by age group</w:t>
      </w:r>
    </w:p>
    <w:p w:rsidR="005B7B49" w:rsidRPr="009647CF" w:rsidRDefault="005B7B49" w:rsidP="005B7B49">
      <w:pPr>
        <w:pStyle w:val="Default"/>
        <w:numPr>
          <w:ilvl w:val="1"/>
          <w:numId w:val="1"/>
        </w:numPr>
        <w:rPr>
          <w:rFonts w:ascii="Times New Roman" w:hAnsi="Times New Roman" w:cs="Times New Roman"/>
          <w:b/>
          <w:sz w:val="22"/>
        </w:rPr>
      </w:pPr>
      <w:r w:rsidRPr="005B7B49">
        <w:rPr>
          <w:rFonts w:ascii="Times New Roman" w:hAnsi="Times New Roman" w:cs="Times New Roman"/>
          <w:color w:val="auto"/>
          <w:sz w:val="22"/>
        </w:rPr>
        <w:t xml:space="preserve">Age groups are </w:t>
      </w:r>
      <w:r w:rsidRPr="005B7B49">
        <w:rPr>
          <w:rFonts w:ascii="Times New Roman" w:hAnsi="Times New Roman" w:cs="Times New Roman"/>
          <w:sz w:val="22"/>
        </w:rPr>
        <w:t xml:space="preserve">&lt;1, 1-2, 2-4, 5-17, 18-24, 25-49, 50-64, </w:t>
      </w:r>
      <w:r w:rsidRPr="005B7B49">
        <w:rPr>
          <w:rFonts w:ascii="Times New Roman" w:hAnsi="Times New Roman" w:cs="Times New Roman"/>
          <w:sz w:val="22"/>
          <w:u w:val="single"/>
        </w:rPr>
        <w:t>&gt;</w:t>
      </w:r>
      <w:r w:rsidRPr="005B7B49">
        <w:rPr>
          <w:rFonts w:ascii="Times New Roman" w:hAnsi="Times New Roman" w:cs="Times New Roman"/>
          <w:sz w:val="22"/>
        </w:rPr>
        <w:t>65</w:t>
      </w:r>
    </w:p>
    <w:p w:rsidR="009647CF" w:rsidRPr="009647CF" w:rsidRDefault="009647CF" w:rsidP="009647CF">
      <w:pPr>
        <w:pStyle w:val="Default"/>
        <w:numPr>
          <w:ilvl w:val="0"/>
          <w:numId w:val="1"/>
        </w:numPr>
        <w:rPr>
          <w:rFonts w:ascii="Times New Roman" w:hAnsi="Times New Roman" w:cs="Times New Roman"/>
          <w:b/>
          <w:sz w:val="22"/>
        </w:rPr>
      </w:pPr>
      <w:r>
        <w:rPr>
          <w:rFonts w:ascii="Times New Roman" w:hAnsi="Times New Roman" w:cs="Times New Roman"/>
          <w:color w:val="auto"/>
          <w:sz w:val="22"/>
        </w:rPr>
        <w:t>Provide a one-time estimate of registered patients in each practice by age group</w:t>
      </w:r>
    </w:p>
    <w:p w:rsidR="009647CF" w:rsidRPr="009647CF" w:rsidRDefault="009647CF" w:rsidP="009647CF">
      <w:pPr>
        <w:pStyle w:val="Default"/>
        <w:numPr>
          <w:ilvl w:val="1"/>
          <w:numId w:val="1"/>
        </w:numPr>
        <w:rPr>
          <w:rFonts w:ascii="Times New Roman" w:hAnsi="Times New Roman" w:cs="Times New Roman"/>
          <w:b/>
          <w:sz w:val="22"/>
        </w:rPr>
      </w:pPr>
      <w:r w:rsidRPr="005B7B49">
        <w:rPr>
          <w:rFonts w:ascii="Times New Roman" w:hAnsi="Times New Roman" w:cs="Times New Roman"/>
          <w:color w:val="auto"/>
          <w:sz w:val="22"/>
        </w:rPr>
        <w:t xml:space="preserve">Age groups are </w:t>
      </w:r>
      <w:r w:rsidRPr="005B7B49">
        <w:rPr>
          <w:rFonts w:ascii="Times New Roman" w:hAnsi="Times New Roman" w:cs="Times New Roman"/>
          <w:sz w:val="22"/>
        </w:rPr>
        <w:t xml:space="preserve">&lt;1, 1-2, 2-4, 5-17, 18-24, 25-49, 50-64, </w:t>
      </w:r>
      <w:r w:rsidRPr="005B7B49">
        <w:rPr>
          <w:rFonts w:ascii="Times New Roman" w:hAnsi="Times New Roman" w:cs="Times New Roman"/>
          <w:sz w:val="22"/>
          <w:u w:val="single"/>
        </w:rPr>
        <w:t>&gt;</w:t>
      </w:r>
      <w:r w:rsidRPr="005B7B49">
        <w:rPr>
          <w:rFonts w:ascii="Times New Roman" w:hAnsi="Times New Roman" w:cs="Times New Roman"/>
          <w:sz w:val="22"/>
        </w:rPr>
        <w:t>65</w:t>
      </w:r>
    </w:p>
    <w:p w:rsidR="005B7B49" w:rsidRPr="005B7B49" w:rsidRDefault="005B7B49" w:rsidP="005B7B49">
      <w:pPr>
        <w:pStyle w:val="Default"/>
        <w:numPr>
          <w:ilvl w:val="0"/>
          <w:numId w:val="1"/>
        </w:numPr>
        <w:adjustRightInd/>
        <w:rPr>
          <w:rFonts w:ascii="Times New Roman" w:hAnsi="Times New Roman" w:cs="Times New Roman"/>
          <w:color w:val="auto"/>
          <w:sz w:val="22"/>
        </w:rPr>
      </w:pPr>
      <w:r w:rsidRPr="005B7B49">
        <w:rPr>
          <w:rFonts w:ascii="Times New Roman" w:hAnsi="Times New Roman" w:cs="Times New Roman"/>
          <w:color w:val="auto"/>
          <w:sz w:val="22"/>
        </w:rPr>
        <w:t xml:space="preserve">Fax each specimen submission form used to collect patient information on the first 10 ILI to </w:t>
      </w:r>
      <w:r w:rsidR="00F6520A">
        <w:rPr>
          <w:rFonts w:ascii="Times New Roman" w:hAnsi="Times New Roman" w:cs="Times New Roman"/>
          <w:color w:val="auto"/>
          <w:sz w:val="22"/>
        </w:rPr>
        <w:t>the Influenza Advisory Group</w:t>
      </w:r>
      <w:r w:rsidRPr="005B7B49">
        <w:rPr>
          <w:rFonts w:ascii="Times New Roman" w:hAnsi="Times New Roman" w:cs="Times New Roman"/>
          <w:color w:val="auto"/>
          <w:sz w:val="22"/>
        </w:rPr>
        <w:t xml:space="preserve"> by COB every Tuesday for the previous MMWR we</w:t>
      </w:r>
      <w:r w:rsidR="00F6520A">
        <w:rPr>
          <w:rFonts w:ascii="Times New Roman" w:hAnsi="Times New Roman" w:cs="Times New Roman"/>
          <w:color w:val="auto"/>
          <w:sz w:val="22"/>
        </w:rPr>
        <w:t>ek. Fax number is (609) 826-5966</w:t>
      </w:r>
      <w:r w:rsidRPr="005B7B49">
        <w:rPr>
          <w:rFonts w:ascii="Times New Roman" w:hAnsi="Times New Roman" w:cs="Times New Roman"/>
          <w:color w:val="auto"/>
          <w:sz w:val="22"/>
        </w:rPr>
        <w:t xml:space="preserve">. </w:t>
      </w:r>
    </w:p>
    <w:p w:rsidR="005B7B49" w:rsidRPr="005B7B49" w:rsidRDefault="005B7B49" w:rsidP="005B7B49">
      <w:pPr>
        <w:pStyle w:val="Default"/>
        <w:adjustRightInd/>
        <w:rPr>
          <w:rFonts w:ascii="Times New Roman" w:hAnsi="Times New Roman" w:cs="Times New Roman"/>
          <w:b/>
          <w:color w:val="auto"/>
          <w:sz w:val="22"/>
        </w:rPr>
      </w:pPr>
    </w:p>
    <w:p w:rsidR="005B7B49" w:rsidRPr="005B7B49" w:rsidRDefault="005B7B49" w:rsidP="005B7B49">
      <w:pPr>
        <w:pStyle w:val="Default"/>
        <w:adjustRightInd/>
        <w:rPr>
          <w:rFonts w:ascii="Times New Roman" w:hAnsi="Times New Roman" w:cs="Times New Roman"/>
          <w:b/>
          <w:color w:val="auto"/>
          <w:sz w:val="22"/>
        </w:rPr>
      </w:pPr>
      <w:r w:rsidRPr="005B7B49">
        <w:rPr>
          <w:rFonts w:ascii="Times New Roman" w:hAnsi="Times New Roman" w:cs="Times New Roman"/>
          <w:b/>
          <w:color w:val="auto"/>
          <w:sz w:val="22"/>
        </w:rPr>
        <w:t>Performance Measures:</w:t>
      </w:r>
    </w:p>
    <w:p w:rsidR="005B7B49" w:rsidRPr="005B7B49" w:rsidRDefault="005B7B49" w:rsidP="005B7B49">
      <w:pPr>
        <w:rPr>
          <w:rFonts w:ascii="Times New Roman" w:hAnsi="Times New Roman" w:cs="Times New Roman"/>
          <w:szCs w:val="24"/>
        </w:rPr>
      </w:pPr>
      <w:r w:rsidRPr="005B7B49">
        <w:rPr>
          <w:rFonts w:ascii="Times New Roman" w:hAnsi="Times New Roman" w:cs="Times New Roman"/>
          <w:szCs w:val="24"/>
        </w:rPr>
        <w:t>Sites should strive to report all data in a timely manner as described above. A site who repeatedly fails (more than 2 weeks) to report may be asked to leave the program and will not receive any incentives or reimbursement for participating. NJDOH will work with sites that have difficulty meeting this goal to determine how to overcome reporting barriers.</w:t>
      </w:r>
    </w:p>
    <w:p w:rsidR="005B7B49" w:rsidRPr="005B7B49" w:rsidRDefault="005B7B49" w:rsidP="005B7B49">
      <w:pPr>
        <w:rPr>
          <w:rFonts w:ascii="Times New Roman" w:hAnsi="Times New Roman" w:cs="Times New Roman"/>
          <w:szCs w:val="24"/>
        </w:rPr>
      </w:pP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Reports:</w:t>
      </w:r>
    </w:p>
    <w:p w:rsidR="005B7B49" w:rsidRPr="005B7B49" w:rsidRDefault="005B7B49" w:rsidP="005B7B49">
      <w:pPr>
        <w:rPr>
          <w:rFonts w:ascii="Times New Roman" w:hAnsi="Times New Roman" w:cs="Times New Roman"/>
          <w:szCs w:val="24"/>
        </w:rPr>
      </w:pPr>
    </w:p>
    <w:p w:rsidR="005B7B49" w:rsidRPr="005B7B49" w:rsidRDefault="005B7B49" w:rsidP="005B7B49">
      <w:pPr>
        <w:rPr>
          <w:rFonts w:ascii="Times New Roman" w:hAnsi="Times New Roman" w:cs="Times New Roman"/>
          <w:szCs w:val="24"/>
        </w:rPr>
      </w:pPr>
      <w:r w:rsidRPr="005B7B49">
        <w:rPr>
          <w:rFonts w:ascii="Times New Roman" w:hAnsi="Times New Roman" w:cs="Times New Roman"/>
          <w:szCs w:val="24"/>
        </w:rPr>
        <w:t>The following reports should be sent to NJDOH on forms approved by the NJDOH:</w:t>
      </w: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szCs w:val="24"/>
        </w:rPr>
        <w:tab/>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3190"/>
        <w:gridCol w:w="3360"/>
      </w:tblGrid>
      <w:tr w:rsidR="005B7B49" w:rsidRPr="005B7B49" w:rsidTr="003115D6">
        <w:tc>
          <w:tcPr>
            <w:tcW w:w="1458" w:type="pct"/>
            <w:tcBorders>
              <w:bottom w:val="double" w:sz="4" w:space="0" w:color="auto"/>
            </w:tcBorders>
          </w:tcPr>
          <w:p w:rsidR="005B7B49" w:rsidRPr="005B7B49" w:rsidRDefault="005B7B49" w:rsidP="003115D6">
            <w:pPr>
              <w:spacing w:line="360" w:lineRule="exact"/>
              <w:jc w:val="center"/>
              <w:rPr>
                <w:rFonts w:ascii="Times New Roman" w:hAnsi="Times New Roman" w:cs="Times New Roman"/>
                <w:b/>
                <w:szCs w:val="24"/>
              </w:rPr>
            </w:pPr>
            <w:r w:rsidRPr="005B7B49">
              <w:rPr>
                <w:rFonts w:ascii="Times New Roman" w:hAnsi="Times New Roman" w:cs="Times New Roman"/>
                <w:b/>
                <w:szCs w:val="24"/>
              </w:rPr>
              <w:t>Report</w:t>
            </w:r>
          </w:p>
        </w:tc>
        <w:tc>
          <w:tcPr>
            <w:tcW w:w="1725" w:type="pct"/>
            <w:tcBorders>
              <w:bottom w:val="double" w:sz="4" w:space="0" w:color="auto"/>
            </w:tcBorders>
          </w:tcPr>
          <w:p w:rsidR="005B7B49" w:rsidRPr="005B7B49" w:rsidRDefault="005B7B49" w:rsidP="003115D6">
            <w:pPr>
              <w:spacing w:line="360" w:lineRule="exact"/>
              <w:jc w:val="center"/>
              <w:rPr>
                <w:rFonts w:ascii="Times New Roman" w:hAnsi="Times New Roman" w:cs="Times New Roman"/>
                <w:b/>
                <w:szCs w:val="24"/>
              </w:rPr>
            </w:pPr>
            <w:r w:rsidRPr="005B7B49">
              <w:rPr>
                <w:rFonts w:ascii="Times New Roman" w:hAnsi="Times New Roman" w:cs="Times New Roman"/>
                <w:b/>
                <w:szCs w:val="24"/>
              </w:rPr>
              <w:t>Number</w:t>
            </w:r>
          </w:p>
        </w:tc>
        <w:tc>
          <w:tcPr>
            <w:tcW w:w="1817" w:type="pct"/>
            <w:tcBorders>
              <w:bottom w:val="double" w:sz="4" w:space="0" w:color="auto"/>
            </w:tcBorders>
          </w:tcPr>
          <w:p w:rsidR="005B7B49" w:rsidRPr="005B7B49" w:rsidRDefault="005B7B49" w:rsidP="003115D6">
            <w:pPr>
              <w:spacing w:line="360" w:lineRule="exact"/>
              <w:jc w:val="center"/>
              <w:rPr>
                <w:rFonts w:ascii="Times New Roman" w:hAnsi="Times New Roman" w:cs="Times New Roman"/>
                <w:b/>
                <w:szCs w:val="24"/>
              </w:rPr>
            </w:pPr>
            <w:r w:rsidRPr="005B7B49">
              <w:rPr>
                <w:rFonts w:ascii="Times New Roman" w:hAnsi="Times New Roman" w:cs="Times New Roman"/>
                <w:b/>
                <w:szCs w:val="24"/>
              </w:rPr>
              <w:t>Date Due</w:t>
            </w:r>
          </w:p>
        </w:tc>
      </w:tr>
      <w:tr w:rsidR="005B7B49" w:rsidRPr="005B7B49" w:rsidTr="003115D6">
        <w:tc>
          <w:tcPr>
            <w:tcW w:w="1458" w:type="pct"/>
            <w:tcBorders>
              <w:top w:val="double" w:sz="4" w:space="0" w:color="auto"/>
            </w:tcBorders>
          </w:tcPr>
          <w:p w:rsidR="005B7B49" w:rsidRPr="005B7B49" w:rsidRDefault="005B7B49" w:rsidP="003115D6">
            <w:pPr>
              <w:spacing w:line="360" w:lineRule="exact"/>
              <w:jc w:val="center"/>
              <w:rPr>
                <w:rFonts w:ascii="Times New Roman" w:hAnsi="Times New Roman" w:cs="Times New Roman"/>
                <w:szCs w:val="24"/>
              </w:rPr>
            </w:pPr>
            <w:r w:rsidRPr="005B7B49">
              <w:rPr>
                <w:rFonts w:ascii="Times New Roman" w:hAnsi="Times New Roman" w:cs="Times New Roman"/>
                <w:szCs w:val="24"/>
              </w:rPr>
              <w:t>Aggregate Data Report</w:t>
            </w:r>
          </w:p>
        </w:tc>
        <w:tc>
          <w:tcPr>
            <w:tcW w:w="1725" w:type="pct"/>
            <w:tcBorders>
              <w:top w:val="double" w:sz="4" w:space="0" w:color="auto"/>
            </w:tcBorders>
          </w:tcPr>
          <w:p w:rsidR="005B7B49" w:rsidRPr="005B7B49" w:rsidRDefault="005B7B49" w:rsidP="003115D6">
            <w:pPr>
              <w:spacing w:line="360" w:lineRule="exact"/>
              <w:jc w:val="center"/>
              <w:rPr>
                <w:rFonts w:ascii="Times New Roman" w:hAnsi="Times New Roman" w:cs="Times New Roman"/>
                <w:szCs w:val="24"/>
              </w:rPr>
            </w:pPr>
            <w:r w:rsidRPr="005B7B49">
              <w:rPr>
                <w:rFonts w:ascii="Times New Roman" w:hAnsi="Times New Roman" w:cs="Times New Roman"/>
                <w:szCs w:val="24"/>
              </w:rPr>
              <w:t xml:space="preserve">1 Original </w:t>
            </w:r>
          </w:p>
        </w:tc>
        <w:tc>
          <w:tcPr>
            <w:tcW w:w="1817" w:type="pct"/>
            <w:tcBorders>
              <w:top w:val="double" w:sz="4" w:space="0" w:color="auto"/>
            </w:tcBorders>
          </w:tcPr>
          <w:p w:rsidR="005B7B49" w:rsidRPr="005B7B49" w:rsidRDefault="005B7B49" w:rsidP="003115D6">
            <w:pPr>
              <w:spacing w:line="360" w:lineRule="exact"/>
              <w:jc w:val="center"/>
              <w:rPr>
                <w:rFonts w:ascii="Times New Roman" w:hAnsi="Times New Roman" w:cs="Times New Roman"/>
                <w:szCs w:val="24"/>
              </w:rPr>
            </w:pPr>
            <w:r w:rsidRPr="005B7B49">
              <w:rPr>
                <w:rFonts w:ascii="Times New Roman" w:hAnsi="Times New Roman" w:cs="Times New Roman"/>
                <w:szCs w:val="24"/>
              </w:rPr>
              <w:t>Every Tuesday by noon</w:t>
            </w:r>
          </w:p>
        </w:tc>
      </w:tr>
      <w:tr w:rsidR="005B7B49" w:rsidRPr="005B7B49" w:rsidTr="009647CF">
        <w:tc>
          <w:tcPr>
            <w:tcW w:w="1458" w:type="pct"/>
            <w:tcBorders>
              <w:top w:val="single" w:sz="4" w:space="0" w:color="auto"/>
              <w:bottom w:val="single" w:sz="4" w:space="0" w:color="auto"/>
            </w:tcBorders>
          </w:tcPr>
          <w:p w:rsidR="005B7B49" w:rsidRPr="005B7B49" w:rsidRDefault="005B7B49" w:rsidP="003115D6">
            <w:pPr>
              <w:spacing w:line="360" w:lineRule="exact"/>
              <w:jc w:val="center"/>
              <w:rPr>
                <w:rFonts w:ascii="Times New Roman" w:hAnsi="Times New Roman" w:cs="Times New Roman"/>
                <w:szCs w:val="24"/>
              </w:rPr>
            </w:pPr>
            <w:r w:rsidRPr="005B7B49">
              <w:rPr>
                <w:rFonts w:ascii="Times New Roman" w:hAnsi="Times New Roman" w:cs="Times New Roman"/>
                <w:szCs w:val="24"/>
              </w:rPr>
              <w:t>Individual Case Report</w:t>
            </w:r>
          </w:p>
        </w:tc>
        <w:tc>
          <w:tcPr>
            <w:tcW w:w="1725" w:type="pct"/>
            <w:tcBorders>
              <w:top w:val="single" w:sz="4" w:space="0" w:color="auto"/>
              <w:bottom w:val="single" w:sz="4" w:space="0" w:color="auto"/>
            </w:tcBorders>
          </w:tcPr>
          <w:p w:rsidR="005B7B49" w:rsidRDefault="005B7B49" w:rsidP="003115D6">
            <w:pPr>
              <w:spacing w:line="360" w:lineRule="exact"/>
              <w:jc w:val="center"/>
              <w:rPr>
                <w:rFonts w:ascii="Times New Roman" w:hAnsi="Times New Roman" w:cs="Times New Roman"/>
                <w:szCs w:val="24"/>
              </w:rPr>
            </w:pPr>
            <w:r w:rsidRPr="005B7B49">
              <w:rPr>
                <w:rFonts w:ascii="Times New Roman" w:hAnsi="Times New Roman" w:cs="Times New Roman"/>
                <w:szCs w:val="24"/>
              </w:rPr>
              <w:t>1 Original</w:t>
            </w:r>
          </w:p>
          <w:p w:rsidR="009647CF" w:rsidRPr="005B7B49" w:rsidRDefault="009647CF" w:rsidP="003115D6">
            <w:pPr>
              <w:spacing w:line="360" w:lineRule="exact"/>
              <w:jc w:val="center"/>
              <w:rPr>
                <w:rFonts w:ascii="Times New Roman" w:hAnsi="Times New Roman" w:cs="Times New Roman"/>
                <w:szCs w:val="24"/>
              </w:rPr>
            </w:pPr>
            <w:r>
              <w:rPr>
                <w:rFonts w:ascii="Times New Roman" w:hAnsi="Times New Roman" w:cs="Times New Roman"/>
                <w:szCs w:val="24"/>
              </w:rPr>
              <w:t>(from a maximum of 10 patients per week)</w:t>
            </w:r>
          </w:p>
        </w:tc>
        <w:tc>
          <w:tcPr>
            <w:tcW w:w="1817" w:type="pct"/>
            <w:tcBorders>
              <w:top w:val="single" w:sz="4" w:space="0" w:color="auto"/>
              <w:bottom w:val="single" w:sz="4" w:space="0" w:color="auto"/>
            </w:tcBorders>
          </w:tcPr>
          <w:p w:rsidR="005B7B49" w:rsidRPr="005B7B49" w:rsidRDefault="005B7B49" w:rsidP="003115D6">
            <w:pPr>
              <w:spacing w:line="360" w:lineRule="exact"/>
              <w:jc w:val="center"/>
              <w:rPr>
                <w:rFonts w:ascii="Times New Roman" w:hAnsi="Times New Roman" w:cs="Times New Roman"/>
                <w:szCs w:val="24"/>
              </w:rPr>
            </w:pPr>
            <w:r w:rsidRPr="005B7B49">
              <w:rPr>
                <w:rFonts w:ascii="Times New Roman" w:hAnsi="Times New Roman" w:cs="Times New Roman"/>
                <w:szCs w:val="24"/>
              </w:rPr>
              <w:t>Every Tuesday by close of business</w:t>
            </w:r>
          </w:p>
        </w:tc>
      </w:tr>
      <w:tr w:rsidR="009647CF" w:rsidRPr="005B7B49" w:rsidTr="003115D6">
        <w:tc>
          <w:tcPr>
            <w:tcW w:w="1458" w:type="pct"/>
            <w:tcBorders>
              <w:top w:val="single" w:sz="4" w:space="0" w:color="auto"/>
            </w:tcBorders>
          </w:tcPr>
          <w:p w:rsidR="009647CF" w:rsidRPr="005B7B49" w:rsidRDefault="009647CF" w:rsidP="003115D6">
            <w:pPr>
              <w:spacing w:line="360" w:lineRule="exact"/>
              <w:jc w:val="center"/>
              <w:rPr>
                <w:rFonts w:ascii="Times New Roman" w:hAnsi="Times New Roman" w:cs="Times New Roman"/>
                <w:szCs w:val="24"/>
              </w:rPr>
            </w:pPr>
            <w:r>
              <w:rPr>
                <w:rFonts w:ascii="Times New Roman" w:hAnsi="Times New Roman" w:cs="Times New Roman"/>
                <w:szCs w:val="24"/>
              </w:rPr>
              <w:t>Registered Patient Estimate</w:t>
            </w:r>
          </w:p>
        </w:tc>
        <w:tc>
          <w:tcPr>
            <w:tcW w:w="1725" w:type="pct"/>
            <w:tcBorders>
              <w:top w:val="single" w:sz="4" w:space="0" w:color="auto"/>
            </w:tcBorders>
          </w:tcPr>
          <w:p w:rsidR="009647CF" w:rsidRPr="005B7B49" w:rsidRDefault="009647CF" w:rsidP="003115D6">
            <w:pPr>
              <w:spacing w:line="360" w:lineRule="exact"/>
              <w:jc w:val="center"/>
              <w:rPr>
                <w:rFonts w:ascii="Times New Roman" w:hAnsi="Times New Roman" w:cs="Times New Roman"/>
                <w:szCs w:val="24"/>
              </w:rPr>
            </w:pPr>
            <w:r>
              <w:rPr>
                <w:rFonts w:ascii="Times New Roman" w:hAnsi="Times New Roman" w:cs="Times New Roman"/>
                <w:szCs w:val="24"/>
              </w:rPr>
              <w:t>1 Original</w:t>
            </w:r>
          </w:p>
        </w:tc>
        <w:tc>
          <w:tcPr>
            <w:tcW w:w="1817" w:type="pct"/>
            <w:tcBorders>
              <w:top w:val="single" w:sz="4" w:space="0" w:color="auto"/>
            </w:tcBorders>
          </w:tcPr>
          <w:p w:rsidR="009647CF" w:rsidRPr="005B7B49" w:rsidRDefault="009647CF" w:rsidP="003115D6">
            <w:pPr>
              <w:spacing w:line="360" w:lineRule="exact"/>
              <w:jc w:val="center"/>
              <w:rPr>
                <w:rFonts w:ascii="Times New Roman" w:hAnsi="Times New Roman" w:cs="Times New Roman"/>
                <w:szCs w:val="24"/>
              </w:rPr>
            </w:pPr>
            <w:r>
              <w:rPr>
                <w:rFonts w:ascii="Times New Roman" w:hAnsi="Times New Roman" w:cs="Times New Roman"/>
                <w:szCs w:val="24"/>
              </w:rPr>
              <w:t>Upon enrollment</w:t>
            </w:r>
          </w:p>
        </w:tc>
      </w:tr>
    </w:tbl>
    <w:p w:rsidR="005B7B49" w:rsidRPr="005B7B49" w:rsidRDefault="005B7B49" w:rsidP="005B7B49">
      <w:pPr>
        <w:rPr>
          <w:rFonts w:ascii="Times New Roman" w:hAnsi="Times New Roman" w:cs="Times New Roman"/>
          <w:b/>
          <w:szCs w:val="24"/>
        </w:rPr>
      </w:pP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r>
        <w:rPr>
          <w:sz w:val="22"/>
          <w:szCs w:val="24"/>
        </w:rPr>
        <w:t xml:space="preserve">Aggregate data should be reported into ILI Net by noon on every Tuesday </w:t>
      </w: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r w:rsidRPr="009647CF">
        <w:rPr>
          <w:sz w:val="22"/>
          <w:szCs w:val="24"/>
        </w:rPr>
        <w:t>https://wwwn.cdc.gov/ilinet/</w:t>
      </w: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9647CF" w:rsidRDefault="009647CF"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r>
        <w:rPr>
          <w:sz w:val="22"/>
          <w:szCs w:val="24"/>
        </w:rPr>
        <w:t>2</w:t>
      </w:r>
    </w:p>
    <w:p w:rsidR="005B7B49" w:rsidRPr="005B7B49" w:rsidRDefault="005B7B49"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r w:rsidRPr="005B7B49">
        <w:rPr>
          <w:sz w:val="22"/>
          <w:szCs w:val="24"/>
        </w:rPr>
        <w:lastRenderedPageBreak/>
        <w:t>Aggregate Data Report and Patient Information Report forms shall be faxed or emailed to:</w:t>
      </w:r>
    </w:p>
    <w:p w:rsidR="005B7B49" w:rsidRPr="005B7B49" w:rsidRDefault="005B7B49"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944F5B" w:rsidRDefault="00944F5B" w:rsidP="005B7B49">
      <w:pPr>
        <w:autoSpaceDE w:val="0"/>
        <w:autoSpaceDN w:val="0"/>
        <w:adjustRightInd w:val="0"/>
        <w:spacing w:line="240" w:lineRule="atLeast"/>
        <w:jc w:val="center"/>
        <w:rPr>
          <w:rFonts w:ascii="Times New Roman" w:hAnsi="Times New Roman" w:cs="Times New Roman"/>
          <w:color w:val="000000"/>
          <w:szCs w:val="24"/>
        </w:rPr>
      </w:pPr>
      <w:r>
        <w:rPr>
          <w:rFonts w:ascii="Times New Roman" w:hAnsi="Times New Roman" w:cs="Times New Roman"/>
          <w:color w:val="000000"/>
          <w:szCs w:val="24"/>
        </w:rPr>
        <w:t>Influenza Advisory Group</w:t>
      </w:r>
    </w:p>
    <w:p w:rsidR="00944F5B" w:rsidRDefault="00944F5B" w:rsidP="005B7B49">
      <w:pPr>
        <w:autoSpaceDE w:val="0"/>
        <w:autoSpaceDN w:val="0"/>
        <w:adjustRightInd w:val="0"/>
        <w:spacing w:line="240" w:lineRule="atLeast"/>
        <w:jc w:val="center"/>
        <w:rPr>
          <w:rFonts w:ascii="Times New Roman" w:hAnsi="Times New Roman" w:cs="Times New Roman"/>
          <w:color w:val="000000"/>
          <w:szCs w:val="24"/>
        </w:rPr>
      </w:pPr>
      <w:hyperlink r:id="rId12" w:history="1">
        <w:r w:rsidRPr="00011D1C">
          <w:rPr>
            <w:rStyle w:val="Hyperlink"/>
            <w:rFonts w:ascii="Times New Roman" w:hAnsi="Times New Roman" w:cs="Times New Roman"/>
            <w:szCs w:val="24"/>
          </w:rPr>
          <w:t>InfluenzaAdvisoryGroup@doh.nj.gov</w:t>
        </w:r>
      </w:hyperlink>
      <w:bookmarkStart w:id="0" w:name="_GoBack"/>
      <w:bookmarkEnd w:id="0"/>
    </w:p>
    <w:p w:rsidR="005B7B49" w:rsidRPr="005B7B49" w:rsidRDefault="00944F5B" w:rsidP="005B7B49">
      <w:pPr>
        <w:autoSpaceDE w:val="0"/>
        <w:autoSpaceDN w:val="0"/>
        <w:adjustRightInd w:val="0"/>
        <w:spacing w:line="240" w:lineRule="atLeast"/>
        <w:jc w:val="center"/>
        <w:rPr>
          <w:rFonts w:ascii="Times New Roman" w:hAnsi="Times New Roman" w:cs="Times New Roman"/>
          <w:color w:val="000000"/>
          <w:szCs w:val="24"/>
        </w:rPr>
      </w:pPr>
      <w:r>
        <w:rPr>
          <w:rFonts w:ascii="Times New Roman" w:hAnsi="Times New Roman" w:cs="Times New Roman"/>
          <w:color w:val="000000"/>
          <w:szCs w:val="24"/>
        </w:rPr>
        <w:t>Phone</w:t>
      </w:r>
      <w:r w:rsidRPr="005B7B49">
        <w:rPr>
          <w:rFonts w:ascii="Times New Roman" w:hAnsi="Times New Roman" w:cs="Times New Roman"/>
          <w:color w:val="000000"/>
          <w:szCs w:val="24"/>
        </w:rPr>
        <w:t xml:space="preserve"> </w:t>
      </w:r>
      <w:r w:rsidR="005B7B49" w:rsidRPr="005B7B49">
        <w:rPr>
          <w:rFonts w:ascii="Times New Roman" w:hAnsi="Times New Roman" w:cs="Times New Roman"/>
          <w:color w:val="000000"/>
          <w:szCs w:val="24"/>
        </w:rPr>
        <w:t>(609) 826-5964</w:t>
      </w:r>
    </w:p>
    <w:p w:rsidR="005B7B49" w:rsidRDefault="005B7B49" w:rsidP="005B7B49">
      <w:pPr>
        <w:pStyle w:val="Header"/>
        <w:tabs>
          <w:tab w:val="clear" w:pos="4320"/>
          <w:tab w:val="clear" w:pos="8640"/>
          <w:tab w:val="right" w:pos="384"/>
          <w:tab w:val="left" w:pos="3840"/>
          <w:tab w:val="left" w:pos="3936"/>
          <w:tab w:val="left" w:pos="7200"/>
        </w:tabs>
        <w:spacing w:line="240" w:lineRule="exact"/>
        <w:jc w:val="center"/>
        <w:rPr>
          <w:color w:val="000000"/>
          <w:sz w:val="22"/>
          <w:szCs w:val="24"/>
        </w:rPr>
      </w:pPr>
      <w:r w:rsidRPr="005B7B49">
        <w:rPr>
          <w:color w:val="000000"/>
          <w:sz w:val="22"/>
          <w:szCs w:val="24"/>
        </w:rPr>
        <w:t>Fax (609) 826-59</w:t>
      </w:r>
      <w:r w:rsidR="00B17FC2">
        <w:rPr>
          <w:color w:val="000000"/>
          <w:sz w:val="22"/>
          <w:szCs w:val="24"/>
        </w:rPr>
        <w:t>66</w:t>
      </w:r>
    </w:p>
    <w:p w:rsidR="00B17FC2" w:rsidRPr="005B7B49" w:rsidRDefault="00B17FC2" w:rsidP="005B7B49">
      <w:pPr>
        <w:pStyle w:val="Header"/>
        <w:tabs>
          <w:tab w:val="clear" w:pos="4320"/>
          <w:tab w:val="clear" w:pos="8640"/>
          <w:tab w:val="right" w:pos="384"/>
          <w:tab w:val="left" w:pos="3840"/>
          <w:tab w:val="left" w:pos="3936"/>
          <w:tab w:val="left" w:pos="7200"/>
        </w:tabs>
        <w:spacing w:line="240" w:lineRule="exact"/>
        <w:jc w:val="center"/>
        <w:rPr>
          <w:sz w:val="22"/>
          <w:szCs w:val="24"/>
        </w:rPr>
      </w:pPr>
    </w:p>
    <w:p w:rsidR="005B7B49" w:rsidRPr="005B7B49" w:rsidRDefault="005B7B49" w:rsidP="005B7B49">
      <w:pPr>
        <w:rPr>
          <w:rFonts w:ascii="Times New Roman" w:hAnsi="Times New Roman" w:cs="Times New Roman"/>
          <w:b/>
          <w:szCs w:val="24"/>
        </w:rPr>
      </w:pP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w:t>
      </w: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I have read the above project description and agree to conduct activities as described above.</w:t>
      </w:r>
    </w:p>
    <w:p w:rsidR="005B7B49" w:rsidRPr="005B7B49" w:rsidRDefault="005B7B49" w:rsidP="005B7B49">
      <w:pPr>
        <w:rPr>
          <w:rFonts w:ascii="Times New Roman" w:hAnsi="Times New Roman" w:cs="Times New Roman"/>
          <w:b/>
          <w:szCs w:val="24"/>
        </w:rPr>
      </w:pP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 xml:space="preserve">___________________________________  </w:t>
      </w:r>
      <w:r w:rsidRPr="005B7B49">
        <w:rPr>
          <w:rFonts w:ascii="Times New Roman" w:hAnsi="Times New Roman" w:cs="Times New Roman"/>
          <w:b/>
          <w:szCs w:val="24"/>
        </w:rPr>
        <w:tab/>
        <w:t>___________________________________</w:t>
      </w: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Site Signature</w:t>
      </w:r>
      <w:r w:rsidRPr="005B7B49">
        <w:rPr>
          <w:rFonts w:ascii="Times New Roman" w:hAnsi="Times New Roman" w:cs="Times New Roman"/>
          <w:b/>
          <w:szCs w:val="24"/>
        </w:rPr>
        <w:tab/>
      </w:r>
      <w:r w:rsidRPr="005B7B49">
        <w:rPr>
          <w:rFonts w:ascii="Times New Roman" w:hAnsi="Times New Roman" w:cs="Times New Roman"/>
          <w:b/>
          <w:szCs w:val="24"/>
        </w:rPr>
        <w:tab/>
      </w:r>
      <w:r w:rsidRPr="005B7B49">
        <w:rPr>
          <w:rFonts w:ascii="Times New Roman" w:hAnsi="Times New Roman" w:cs="Times New Roman"/>
          <w:b/>
          <w:szCs w:val="24"/>
        </w:rPr>
        <w:tab/>
      </w:r>
      <w:r w:rsidRPr="005B7B49">
        <w:rPr>
          <w:rFonts w:ascii="Times New Roman" w:hAnsi="Times New Roman" w:cs="Times New Roman"/>
          <w:b/>
          <w:szCs w:val="24"/>
        </w:rPr>
        <w:tab/>
      </w:r>
      <w:r w:rsidRPr="005B7B49">
        <w:rPr>
          <w:rFonts w:ascii="Times New Roman" w:hAnsi="Times New Roman" w:cs="Times New Roman"/>
          <w:b/>
          <w:szCs w:val="24"/>
        </w:rPr>
        <w:tab/>
      </w:r>
      <w:r w:rsidR="00BD3DE5">
        <w:rPr>
          <w:rFonts w:ascii="Times New Roman" w:hAnsi="Times New Roman" w:cs="Times New Roman"/>
          <w:b/>
          <w:szCs w:val="24"/>
        </w:rPr>
        <w:t>NJDOH</w:t>
      </w:r>
      <w:r w:rsidRPr="005B7B49">
        <w:rPr>
          <w:rFonts w:ascii="Times New Roman" w:hAnsi="Times New Roman" w:cs="Times New Roman"/>
          <w:b/>
          <w:szCs w:val="24"/>
        </w:rPr>
        <w:t xml:space="preserve"> Coordinator Signature</w:t>
      </w:r>
    </w:p>
    <w:p w:rsidR="005B7B49" w:rsidRPr="005B7B49" w:rsidRDefault="005B7B49" w:rsidP="005B7B49">
      <w:pPr>
        <w:rPr>
          <w:rFonts w:ascii="Times New Roman" w:hAnsi="Times New Roman" w:cs="Times New Roman"/>
          <w:b/>
          <w:szCs w:val="24"/>
        </w:rPr>
      </w:pP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w:t>
      </w: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Reimbursements/Incentives:</w:t>
      </w:r>
    </w:p>
    <w:p w:rsidR="005B7B49" w:rsidRPr="005B7B49" w:rsidRDefault="005B7B49" w:rsidP="005B7B49">
      <w:pPr>
        <w:rPr>
          <w:rFonts w:ascii="Times New Roman" w:hAnsi="Times New Roman" w:cs="Times New Roman"/>
          <w:b/>
          <w:szCs w:val="24"/>
        </w:rPr>
      </w:pPr>
    </w:p>
    <w:p w:rsidR="005B7B49" w:rsidRPr="005B7B49" w:rsidRDefault="005B7B49" w:rsidP="005B7B49">
      <w:pPr>
        <w:rPr>
          <w:rFonts w:ascii="Times New Roman" w:hAnsi="Times New Roman" w:cs="Times New Roman"/>
          <w:szCs w:val="24"/>
        </w:rPr>
      </w:pPr>
      <w:r w:rsidRPr="00BD3DE5">
        <w:rPr>
          <w:rFonts w:ascii="Times New Roman" w:hAnsi="Times New Roman" w:cs="Times New Roman"/>
          <w:szCs w:val="24"/>
        </w:rPr>
        <w:t xml:space="preserve">Providers who comply with the above requirements will be offered a </w:t>
      </w:r>
      <w:r w:rsidR="00BD3DE5">
        <w:rPr>
          <w:rFonts w:ascii="Times New Roman" w:hAnsi="Times New Roman" w:cs="Times New Roman"/>
          <w:szCs w:val="24"/>
        </w:rPr>
        <w:t>reimbursement not to exceed $525</w:t>
      </w:r>
      <w:r w:rsidRPr="00BD3DE5">
        <w:rPr>
          <w:rFonts w:ascii="Times New Roman" w:hAnsi="Times New Roman" w:cs="Times New Roman"/>
          <w:szCs w:val="24"/>
        </w:rPr>
        <w:t>. Reimbursement will be based on number of enrolled providers and successful submission of requested data and specimens. Providers will also be provided with a small amou</w:t>
      </w:r>
      <w:r w:rsidR="00BD3DE5">
        <w:rPr>
          <w:rFonts w:ascii="Times New Roman" w:hAnsi="Times New Roman" w:cs="Times New Roman"/>
          <w:szCs w:val="24"/>
        </w:rPr>
        <w:t>nt of rapid testing kits</w:t>
      </w:r>
      <w:r w:rsidRPr="00BD3DE5">
        <w:rPr>
          <w:rFonts w:ascii="Times New Roman" w:hAnsi="Times New Roman" w:cs="Times New Roman"/>
          <w:szCs w:val="24"/>
        </w:rPr>
        <w:t xml:space="preserve"> to be used at the providers discretion. Providers who do not comply with the above will forfeit this reimbursement. Alternatively, incentives deemed appropriate by NJDOH can be provided in an amount equivalent to the reimbursement upon request of providers.</w:t>
      </w:r>
      <w:r w:rsidRPr="005B7B49">
        <w:rPr>
          <w:rFonts w:ascii="Times New Roman" w:hAnsi="Times New Roman" w:cs="Times New Roman"/>
          <w:szCs w:val="24"/>
        </w:rPr>
        <w:t xml:space="preserve"> </w:t>
      </w:r>
    </w:p>
    <w:p w:rsidR="005B7B49" w:rsidRPr="005B7B49" w:rsidRDefault="005B7B49" w:rsidP="005B7B49">
      <w:pPr>
        <w:rPr>
          <w:rFonts w:ascii="Times New Roman" w:hAnsi="Times New Roman" w:cs="Times New Roman"/>
          <w:szCs w:val="24"/>
        </w:rPr>
      </w:pPr>
    </w:p>
    <w:p w:rsidR="005B7B49" w:rsidRPr="005B7B49" w:rsidRDefault="005B7B49" w:rsidP="005B7B49">
      <w:pPr>
        <w:rPr>
          <w:rFonts w:ascii="Times New Roman" w:hAnsi="Times New Roman" w:cs="Times New Roman"/>
          <w:szCs w:val="24"/>
        </w:rPr>
      </w:pPr>
      <w:r w:rsidRPr="005B7B49">
        <w:rPr>
          <w:rFonts w:ascii="Times New Roman" w:hAnsi="Times New Roman" w:cs="Times New Roman"/>
          <w:szCs w:val="24"/>
        </w:rPr>
        <w:sym w:font="Wingdings" w:char="F0A8"/>
      </w:r>
      <w:r w:rsidRPr="005B7B49">
        <w:rPr>
          <w:rFonts w:ascii="Times New Roman" w:hAnsi="Times New Roman" w:cs="Times New Roman"/>
          <w:szCs w:val="24"/>
        </w:rPr>
        <w:t xml:space="preserve">  I would like to be reimbursed for services provided. </w:t>
      </w:r>
    </w:p>
    <w:p w:rsidR="005B7B49" w:rsidRPr="005B7B49" w:rsidRDefault="005B7B49" w:rsidP="005B7B49">
      <w:pPr>
        <w:rPr>
          <w:rFonts w:ascii="Times New Roman" w:hAnsi="Times New Roman" w:cs="Times New Roman"/>
          <w:szCs w:val="24"/>
        </w:rPr>
      </w:pPr>
      <w:r w:rsidRPr="005B7B49">
        <w:rPr>
          <w:rFonts w:ascii="Times New Roman" w:hAnsi="Times New Roman" w:cs="Times New Roman"/>
          <w:szCs w:val="24"/>
        </w:rPr>
        <w:sym w:font="Wingdings" w:char="F0A8"/>
      </w:r>
      <w:r w:rsidRPr="005B7B49">
        <w:rPr>
          <w:rFonts w:ascii="Times New Roman" w:hAnsi="Times New Roman" w:cs="Times New Roman"/>
          <w:szCs w:val="24"/>
        </w:rPr>
        <w:t xml:space="preserve">  I would prefer to receive an incentive deemed appropriate by NJDOH. </w:t>
      </w:r>
    </w:p>
    <w:p w:rsidR="005B7B49" w:rsidRPr="005B7B49" w:rsidRDefault="005B7B49" w:rsidP="005B7B49">
      <w:pPr>
        <w:pStyle w:val="Header"/>
        <w:tabs>
          <w:tab w:val="clear" w:pos="4320"/>
          <w:tab w:val="clear" w:pos="8640"/>
          <w:tab w:val="left" w:pos="720"/>
          <w:tab w:val="left" w:pos="4680"/>
        </w:tabs>
        <w:rPr>
          <w:sz w:val="22"/>
          <w:szCs w:val="24"/>
        </w:rPr>
      </w:pP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 xml:space="preserve">I have read the above reimbursement clause and agree to conduct activities as described above. </w:t>
      </w:r>
    </w:p>
    <w:p w:rsidR="005B7B49" w:rsidRPr="005B7B49" w:rsidRDefault="005B7B49" w:rsidP="005B7B49">
      <w:pPr>
        <w:rPr>
          <w:rFonts w:ascii="Times New Roman" w:hAnsi="Times New Roman" w:cs="Times New Roman"/>
          <w:b/>
          <w:szCs w:val="24"/>
        </w:rPr>
      </w:pPr>
    </w:p>
    <w:p w:rsidR="005B7B49" w:rsidRPr="005B7B49" w:rsidRDefault="005B7B49" w:rsidP="005B7B49">
      <w:pPr>
        <w:rPr>
          <w:rFonts w:ascii="Times New Roman" w:hAnsi="Times New Roman" w:cs="Times New Roman"/>
          <w:b/>
          <w:szCs w:val="24"/>
        </w:rPr>
      </w:pPr>
      <w:r w:rsidRPr="005B7B49">
        <w:rPr>
          <w:rFonts w:ascii="Times New Roman" w:hAnsi="Times New Roman" w:cs="Times New Roman"/>
          <w:b/>
          <w:szCs w:val="24"/>
        </w:rPr>
        <w:t xml:space="preserve">___________________________________  </w:t>
      </w:r>
      <w:r w:rsidRPr="005B7B49">
        <w:rPr>
          <w:rFonts w:ascii="Times New Roman" w:hAnsi="Times New Roman" w:cs="Times New Roman"/>
          <w:b/>
          <w:szCs w:val="24"/>
        </w:rPr>
        <w:tab/>
        <w:t>___________________________________</w:t>
      </w:r>
    </w:p>
    <w:p w:rsidR="005B7B49" w:rsidRDefault="005B7B49" w:rsidP="005B7B49">
      <w:pPr>
        <w:rPr>
          <w:rFonts w:ascii="Times New Roman" w:hAnsi="Times New Roman" w:cs="Times New Roman"/>
          <w:b/>
          <w:szCs w:val="24"/>
        </w:rPr>
      </w:pPr>
      <w:r w:rsidRPr="005B7B49">
        <w:rPr>
          <w:rFonts w:ascii="Times New Roman" w:hAnsi="Times New Roman" w:cs="Times New Roman"/>
          <w:b/>
          <w:szCs w:val="24"/>
        </w:rPr>
        <w:t>Site Signature</w:t>
      </w:r>
      <w:r w:rsidRPr="005B7B49">
        <w:rPr>
          <w:rFonts w:ascii="Times New Roman" w:hAnsi="Times New Roman" w:cs="Times New Roman"/>
          <w:b/>
          <w:szCs w:val="24"/>
        </w:rPr>
        <w:tab/>
      </w:r>
      <w:r w:rsidRPr="005B7B49">
        <w:rPr>
          <w:rFonts w:ascii="Times New Roman" w:hAnsi="Times New Roman" w:cs="Times New Roman"/>
          <w:b/>
          <w:szCs w:val="24"/>
        </w:rPr>
        <w:tab/>
      </w:r>
      <w:r w:rsidRPr="005B7B49">
        <w:rPr>
          <w:rFonts w:ascii="Times New Roman" w:hAnsi="Times New Roman" w:cs="Times New Roman"/>
          <w:b/>
          <w:szCs w:val="24"/>
        </w:rPr>
        <w:tab/>
      </w:r>
      <w:r w:rsidRPr="005B7B49">
        <w:rPr>
          <w:rFonts w:ascii="Times New Roman" w:hAnsi="Times New Roman" w:cs="Times New Roman"/>
          <w:b/>
          <w:szCs w:val="24"/>
        </w:rPr>
        <w:tab/>
      </w:r>
      <w:r w:rsidRPr="005B7B49">
        <w:rPr>
          <w:rFonts w:ascii="Times New Roman" w:hAnsi="Times New Roman" w:cs="Times New Roman"/>
          <w:b/>
          <w:szCs w:val="24"/>
        </w:rPr>
        <w:tab/>
      </w:r>
      <w:r w:rsidR="00BD3DE5">
        <w:rPr>
          <w:rFonts w:ascii="Times New Roman" w:hAnsi="Times New Roman" w:cs="Times New Roman"/>
          <w:b/>
          <w:szCs w:val="24"/>
        </w:rPr>
        <w:t>NJDOH</w:t>
      </w:r>
      <w:r w:rsidRPr="005B7B49">
        <w:rPr>
          <w:rFonts w:ascii="Times New Roman" w:hAnsi="Times New Roman" w:cs="Times New Roman"/>
          <w:b/>
          <w:szCs w:val="24"/>
        </w:rPr>
        <w:t xml:space="preserve"> Coordinator Signature</w:t>
      </w:r>
    </w:p>
    <w:p w:rsidR="00B17FC2" w:rsidRDefault="00B17FC2" w:rsidP="005B7B49">
      <w:pPr>
        <w:rPr>
          <w:rFonts w:ascii="Times New Roman" w:hAnsi="Times New Roman" w:cs="Times New Roman"/>
          <w:b/>
          <w:szCs w:val="24"/>
        </w:rPr>
      </w:pPr>
    </w:p>
    <w:p w:rsidR="00423A66" w:rsidRDefault="00423A66" w:rsidP="009647CF">
      <w:pPr>
        <w:jc w:val="center"/>
      </w:pPr>
    </w:p>
    <w:p w:rsidR="009647CF" w:rsidRDefault="009647CF" w:rsidP="009647CF">
      <w:pPr>
        <w:jc w:val="center"/>
      </w:pPr>
      <w:r>
        <w:t>3</w:t>
      </w:r>
    </w:p>
    <w:sectPr w:rsidR="009647CF" w:rsidSect="00423A66">
      <w:type w:val="continuous"/>
      <w:pgSz w:w="12240" w:h="15840"/>
      <w:pgMar w:top="720" w:right="1440" w:bottom="720" w:left="1440" w:header="720" w:footer="720" w:gutter="0"/>
      <w:cols w:space="720"/>
      <w:formProt w:val="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03A82"/>
    <w:multiLevelType w:val="hybridMultilevel"/>
    <w:tmpl w:val="4926A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cumentProtection w:edit="forms" w:enforcement="1" w:cryptProviderType="rsaAES" w:cryptAlgorithmClass="hash" w:cryptAlgorithmType="typeAny" w:cryptAlgorithmSid="14" w:cryptSpinCount="100000" w:hash="ZoH/OJcsm5CWPSpdItzUypqkWUIAJ1y2Dql9HHklhMGS+8oj/P6kcIBjdUOy34FUIOYxPQXuVI3sP9Nk8OIX9g==" w:salt="o99L0iecgRKRRx7gHPj2AA=="/>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66"/>
    <w:rsid w:val="001E2706"/>
    <w:rsid w:val="00423A66"/>
    <w:rsid w:val="00423CC3"/>
    <w:rsid w:val="005B7B49"/>
    <w:rsid w:val="00944F5B"/>
    <w:rsid w:val="009647CF"/>
    <w:rsid w:val="00B17FC2"/>
    <w:rsid w:val="00BD3DE5"/>
    <w:rsid w:val="00F65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1F548867"/>
  <w14:defaultImageDpi w14:val="32767"/>
  <w15:docId w15:val="{551D2FAE-D424-477B-9113-550CCC5F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7B49"/>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5B7B49"/>
    <w:rPr>
      <w:rFonts w:ascii="Times New Roman" w:eastAsia="Times New Roman" w:hAnsi="Times New Roman" w:cs="Times New Roman"/>
      <w:sz w:val="20"/>
      <w:szCs w:val="20"/>
    </w:rPr>
  </w:style>
  <w:style w:type="paragraph" w:customStyle="1" w:styleId="Default">
    <w:name w:val="Default"/>
    <w:rsid w:val="005B7B49"/>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rsid w:val="005B7B49"/>
    <w:rPr>
      <w:color w:val="0000FF"/>
      <w:u w:val="single"/>
    </w:rPr>
  </w:style>
  <w:style w:type="character" w:styleId="UnresolvedMention">
    <w:name w:val="Unresolved Mention"/>
    <w:basedOn w:val="DefaultParagraphFont"/>
    <w:uiPriority w:val="99"/>
    <w:semiHidden/>
    <w:unhideWhenUsed/>
    <w:rsid w:val="00944F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luenzaAdvisoryGroup@doh.nj.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j.gov/health" TargetMode="External"/><Relationship Id="rId5" Type="http://schemas.openxmlformats.org/officeDocument/2006/relationships/numbering" Target="numbering.xml"/><Relationship Id="rId10" Type="http://schemas.openxmlformats.org/officeDocument/2006/relationships/hyperlink" Target="http://www.nj.gov/health"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Active xmlns="4e5c058b-c3f1-402f-ad84-974e2f4ce943">true</IsActive>
    <Comments xmlns="4e5c058b-c3f1-402f-ad84-974e2f4ce943" xsi:nil="true"/>
    <FormType xmlns="4e5c058b-c3f1-402f-ad84-974e2f4ce943">Letterhead</FormType>
    <LinkToInstruction2 xmlns="14367137-f239-478c-8280-d6592b7ab3cf" xsi:nil="true"/>
    <ProgramName2 xmlns="4e5c058b-c3f1-402f-ad84-974e2f4ce943" xsi:nil="true"/>
    <UsedBy xmlns="4e5c058b-c3f1-402f-ad84-974e2f4ce943">All Programs</UsedBy>
    <LinkToDocuments xmlns="14367137-f239-478c-8280-d6592b7ab3cf" xsi:nil="true"/>
    <DateModified xmlns="4e5c058b-c3f1-402f-ad84-974e2f4ce943">2018-10-03T04:00:00+00:00</DateModified>
    <ProgramName xmlns="4e5c058b-c3f1-402f-ad84-974e2f4ce943">17</ProgramName>
    <FormNumber xmlns="4e5c058b-c3f1-402f-ad84-974e2f4ce943">PO Box 369 CDS Word</FormNumber>
    <FormNumberToSort xmlns="4e5c058b-c3f1-402f-ad84-974e2f4ce943" xsi:nil="true"/>
    <IsNewOrRevisedForm_x003f_ xmlns="4e5c058b-c3f1-402f-ad84-974e2f4ce943">None</IsNewOrRevisedForm_x003f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8BD5D0C8A1F141BEE801528C9A7F84" ma:contentTypeVersion="725" ma:contentTypeDescription="Create a new document." ma:contentTypeScope="" ma:versionID="580dcb63424e127527598c481791dacf">
  <xsd:schema xmlns:xsd="http://www.w3.org/2001/XMLSchema" xmlns:xs="http://www.w3.org/2001/XMLSchema" xmlns:p="http://schemas.microsoft.com/office/2006/metadata/properties" xmlns:ns2="4e5c058b-c3f1-402f-ad84-974e2f4ce943" xmlns:ns3="14367137-f239-478c-8280-d6592b7ab3cf" targetNamespace="http://schemas.microsoft.com/office/2006/metadata/properties" ma:root="true" ma:fieldsID="a3b4d84dbfad727c50ff443396b7efd5" ns2:_="" ns3:_="">
    <xsd:import namespace="4e5c058b-c3f1-402f-ad84-974e2f4ce943"/>
    <xsd:import namespace="14367137-f239-478c-8280-d6592b7ab3cf"/>
    <xsd:element name="properties">
      <xsd:complexType>
        <xsd:sequence>
          <xsd:element name="documentManagement">
            <xsd:complexType>
              <xsd:all>
                <xsd:element ref="ns2:FormNumber"/>
                <xsd:element ref="ns2:DateModified"/>
                <xsd:element ref="ns2:FormType"/>
                <xsd:element ref="ns3:LinkToDocuments" minOccurs="0"/>
                <xsd:element ref="ns2:ProgramName"/>
                <xsd:element ref="ns3:LinkToInstruction2" minOccurs="0"/>
                <xsd:element ref="ns2:FormNumberToSort" minOccurs="0"/>
                <xsd:element ref="ns2:IsNewOrRevisedForm_x003f_" minOccurs="0"/>
                <xsd:element ref="ns2:ProgramName2" minOccurs="0"/>
                <xsd:element ref="ns2:UsedBy"/>
                <xsd:element ref="ns2:Comments" minOccurs="0"/>
                <xsd:element ref="ns2:ProgramName2_x003a_ShortName" minOccurs="0"/>
                <xsd:element ref="ns2:ProgramName_x003a_ShortName" minOccurs="0"/>
                <xsd:element ref="ns2:MediaServiceMetadata" minOccurs="0"/>
                <xsd:element ref="ns2:MediaServiceFastMetadata" minOccurs="0"/>
                <xsd:element ref="ns3:_dlc_DocId" minOccurs="0"/>
                <xsd:element ref="ns3:_dlc_DocIdUrl" minOccurs="0"/>
                <xsd:element ref="ns3:_dlc_DocIdPersistId" minOccurs="0"/>
                <xsd:element ref="ns2:IsActive"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c058b-c3f1-402f-ad84-974e2f4ce943" elementFormDefault="qualified">
    <xsd:import namespace="http://schemas.microsoft.com/office/2006/documentManagement/types"/>
    <xsd:import namespace="http://schemas.microsoft.com/office/infopath/2007/PartnerControls"/>
    <xsd:element name="FormNumber" ma:index="2" ma:displayName="Form Number" ma:internalName="FormNumber" ma:readOnly="false">
      <xsd:simpleType>
        <xsd:restriction base="dms:Text">
          <xsd:maxLength value="25"/>
        </xsd:restriction>
      </xsd:simpleType>
    </xsd:element>
    <xsd:element name="DateModified" ma:index="3" ma:displayName="Date Form Modified" ma:default="[today]" ma:format="DateOnly" ma:internalName="DateModified" ma:readOnly="false">
      <xsd:simpleType>
        <xsd:restriction base="dms:DateTime"/>
      </xsd:simpleType>
    </xsd:element>
    <xsd:element name="FormType" ma:index="4" ma:displayName="FormType" ma:format="Dropdown" ma:internalName="FormType" ma:readOnly="false">
      <xsd:simpleType>
        <xsd:restriction base="dms:Choice">
          <xsd:enumeration value="Letterhead"/>
          <xsd:enumeration value="Memo"/>
          <xsd:enumeration value="Form"/>
          <xsd:enumeration value="Instruction"/>
        </xsd:restriction>
      </xsd:simpleType>
    </xsd:element>
    <xsd:element name="ProgramName" ma:index="6" ma:displayName="Program Name" ma:list="{f901d18f-7565-4330-be9b-63b603b224d5}" ma:internalName="ProgramName" ma:readOnly="false" ma:showField="Title" ma:web="14367137-f239-478c-8280-d6592b7ab3cf">
      <xsd:simpleType>
        <xsd:restriction base="dms:Lookup"/>
      </xsd:simpleType>
    </xsd:element>
    <xsd:element name="FormNumberToSort" ma:index="8" nillable="true" ma:displayName="Form Number To Sort" ma:internalName="FormNumberToSort" ma:readOnly="false">
      <xsd:simpleType>
        <xsd:restriction base="dms:Text">
          <xsd:maxLength value="25"/>
        </xsd:restriction>
      </xsd:simpleType>
    </xsd:element>
    <xsd:element name="IsNewOrRevisedForm_x003f_" ma:index="9" nillable="true" ma:displayName="Is New Or Revised Form?" ma:default="None" ma:format="Dropdown" ma:internalName="IsNewOrRevisedForm_x003f_" ma:readOnly="false">
      <xsd:simpleType>
        <xsd:restriction base="dms:Choice">
          <xsd:enumeration value="New"/>
          <xsd:enumeration value="Revised"/>
          <xsd:enumeration value="None"/>
        </xsd:restriction>
      </xsd:simpleType>
    </xsd:element>
    <xsd:element name="ProgramName2" ma:index="10" nillable="true" ma:displayName="Program Name 2" ma:list="{f901d18f-7565-4330-be9b-63b603b224d5}" ma:internalName="ProgramName2" ma:readOnly="false" ma:showField="Title" ma:web="14367137-f239-478c-8280-d6592b7ab3cf">
      <xsd:simpleType>
        <xsd:restriction base="dms:Lookup"/>
      </xsd:simpleType>
    </xsd:element>
    <xsd:element name="UsedBy" ma:index="11" ma:displayName="Used By" ma:default="All Programs" ma:format="Dropdown" ma:internalName="UsedBy" ma:readOnly="false">
      <xsd:simpleType>
        <xsd:restriction base="dms:Choice">
          <xsd:enumeration value="All Programs"/>
          <xsd:enumeration value="Selected Programs"/>
        </xsd:restriction>
      </xsd:simpleType>
    </xsd:element>
    <xsd:element name="Comments" ma:index="12" nillable="true" ma:displayName="Comments" ma:internalName="Comments" ma:readOnly="false">
      <xsd:simpleType>
        <xsd:restriction base="dms:Note">
          <xsd:maxLength value="255"/>
        </xsd:restriction>
      </xsd:simpleType>
    </xsd:element>
    <xsd:element name="ProgramName2_x003a_ShortName" ma:index="13" nillable="true" ma:displayName="ProgramName2:ShortName" ma:list="{f901d18f-7565-4330-be9b-63b603b224d5}" ma:internalName="ProgramName2_x003a_ShortName" ma:readOnly="true" ma:showField="ShortName" ma:web="14367137-f239-478c-8280-d6592b7ab3cf">
      <xsd:simpleType>
        <xsd:restriction base="dms:Lookup"/>
      </xsd:simpleType>
    </xsd:element>
    <xsd:element name="ProgramName_x003a_ShortName" ma:index="16" nillable="true" ma:displayName="ProgramName:ShortName" ma:list="{f901d18f-7565-4330-be9b-63b603b224d5}" ma:internalName="ProgramName_x003a_ShortName" ma:readOnly="true" ma:showField="ShortName" ma:web="14367137-f239-478c-8280-d6592b7ab3cf">
      <xsd:simpleType>
        <xsd:restriction base="dms:Lookup"/>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IsActive" ma:index="26" nillable="true" ma:displayName="IsActive" ma:default="1" ma:internalName="IsActive">
      <xsd:simpleType>
        <xsd:restriction base="dms:Boolean"/>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LinkToDocuments" ma:index="5" nillable="true" ma:displayName="Instruction 1" ma:internalName="LinkToDocuments" ma:readOnly="false">
      <xsd:simpleType>
        <xsd:restriction base="dms:Unknown"/>
      </xsd:simpleType>
    </xsd:element>
    <xsd:element name="LinkToInstruction2" ma:index="7" nillable="true" ma:displayName="Instruction 2" ma:internalName="LinkToInstruction2" ma:readOnly="false">
      <xsd:simpleType>
        <xsd:restriction base="dms:Unknow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37AA3-BE2C-47E2-A43A-8FA0D9B51624}">
  <ds:schemaRefs>
    <ds:schemaRef ds:uri="http://schemas.microsoft.com/sharepoint/events"/>
  </ds:schemaRefs>
</ds:datastoreItem>
</file>

<file path=customXml/itemProps2.xml><?xml version="1.0" encoding="utf-8"?>
<ds:datastoreItem xmlns:ds="http://schemas.openxmlformats.org/officeDocument/2006/customXml" ds:itemID="{7C8AA376-A157-445A-AA45-D315D32DB21A}">
  <ds:schemaRefs>
    <ds:schemaRef ds:uri="http://schemas.microsoft.com/sharepoint/v3/contenttype/forms"/>
  </ds:schemaRefs>
</ds:datastoreItem>
</file>

<file path=customXml/itemProps3.xml><?xml version="1.0" encoding="utf-8"?>
<ds:datastoreItem xmlns:ds="http://schemas.openxmlformats.org/officeDocument/2006/customXml" ds:itemID="{BF520E02-35B8-49BC-956B-5E002470C9D5}">
  <ds:schemaRefs>
    <ds:schemaRef ds:uri="http://purl.org/dc/elements/1.1/"/>
    <ds:schemaRef ds:uri="14367137-f239-478c-8280-d6592b7ab3cf"/>
    <ds:schemaRef ds:uri="http://schemas.microsoft.com/office/infopath/2007/PartnerControls"/>
    <ds:schemaRef ds:uri="http://schemas.microsoft.com/office/2006/documentManagement/types"/>
    <ds:schemaRef ds:uri="http://purl.org/dc/dcmitype/"/>
    <ds:schemaRef ds:uri="http://purl.org/dc/terms/"/>
    <ds:schemaRef ds:uri="http://schemas.microsoft.com/office/2006/metadata/properties"/>
    <ds:schemaRef ds:uri="4e5c058b-c3f1-402f-ad84-974e2f4ce94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49AC4C1-0C53-40CE-A40B-11311F960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c058b-c3f1-402f-ad84-974e2f4ce943"/>
    <ds:schemaRef ds:uri="14367137-f239-478c-8280-d6592b7ab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603</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Greenhough, James</dc:creator>
  <cp:keywords/>
  <dc:description/>
  <cp:lastModifiedBy>McHugh, Lisa A</cp:lastModifiedBy>
  <cp:revision>6</cp:revision>
  <dcterms:created xsi:type="dcterms:W3CDTF">2018-11-02T15:14:00Z</dcterms:created>
  <dcterms:modified xsi:type="dcterms:W3CDTF">2018-12-04T13:10:00Z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0x010100B48BD5D0C8A1F141BEE801528C9A7F84</vt:lpwstr>
  </property>
</Properties>
</file>