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EBF01" w14:textId="77777777" w:rsidR="00670368" w:rsidRPr="00CC4AF0" w:rsidRDefault="00670368" w:rsidP="00996383">
      <w:pPr>
        <w:ind w:hanging="900"/>
        <w:rPr>
          <w:rFonts w:asciiTheme="minorHAnsi" w:hAnsiTheme="minorHAnsi" w:cstheme="minorHAnsi"/>
        </w:rPr>
      </w:pPr>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5C4FC59B" w14:textId="77777777" w:rsidR="007F5906" w:rsidRPr="00CC4AF0" w:rsidRDefault="007F5906">
      <w:pPr>
        <w:jc w:val="center"/>
        <w:rPr>
          <w:rFonts w:asciiTheme="minorHAnsi" w:hAnsiTheme="minorHAnsi" w:cstheme="minorHAnsi"/>
          <w:b/>
          <w:sz w:val="28"/>
          <w:szCs w:val="28"/>
        </w:rPr>
      </w:pPr>
      <w:r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5E5233">
        <w:trPr>
          <w:cantSplit/>
          <w:trHeight w:val="1425"/>
        </w:trPr>
        <w:tc>
          <w:tcPr>
            <w:tcW w:w="5008" w:type="dxa"/>
            <w:gridSpan w:val="2"/>
          </w:tcPr>
          <w:p w14:paraId="304C71EE"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BUYER:</w:t>
            </w:r>
          </w:p>
          <w:p w14:paraId="7FBB84EF" w14:textId="77777777" w:rsidR="00971920" w:rsidRPr="00CC4AF0" w:rsidRDefault="00971920" w:rsidP="00971920">
            <w:pPr>
              <w:rPr>
                <w:rFonts w:asciiTheme="minorHAnsi" w:hAnsiTheme="minorHAnsi" w:cstheme="minorHAnsi"/>
                <w:b/>
                <w:sz w:val="10"/>
                <w:szCs w:val="10"/>
              </w:rPr>
            </w:pPr>
          </w:p>
          <w:p w14:paraId="57E7BDFB" w14:textId="77777777" w:rsidR="00971920" w:rsidRPr="00CC4AF0" w:rsidRDefault="00971920" w:rsidP="00971920">
            <w:pPr>
              <w:pStyle w:val="BodyText2"/>
              <w:rPr>
                <w:rFonts w:asciiTheme="minorHAnsi" w:hAnsiTheme="minorHAnsi" w:cstheme="minorHAnsi"/>
                <w:sz w:val="20"/>
              </w:rPr>
            </w:pPr>
            <w:r w:rsidRPr="00CC4AF0">
              <w:rPr>
                <w:rFonts w:asciiTheme="minorHAnsi" w:hAnsiTheme="minorHAnsi" w:cstheme="minorHAnsi"/>
                <w:sz w:val="20"/>
              </w:rPr>
              <w:t>Council of State &amp; Territorial Epidemiologists (CSTE)</w:t>
            </w:r>
          </w:p>
          <w:p w14:paraId="70703B72"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2872 Woodcock Blvd., Suite 250</w:t>
            </w:r>
          </w:p>
          <w:p w14:paraId="1CA56885"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CC4AF0"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CC4AF0" w:rsidRDefault="00971920" w:rsidP="00971920">
            <w:pPr>
              <w:rPr>
                <w:rFonts w:asciiTheme="minorHAnsi" w:hAnsiTheme="minorHAnsi" w:cstheme="minorHAnsi"/>
                <w:b/>
              </w:rPr>
            </w:pPr>
            <w:r w:rsidRPr="00CC4AF0">
              <w:rPr>
                <w:rFonts w:asciiTheme="minorHAnsi" w:hAnsiTheme="minorHAnsi" w:cstheme="minorHAnsi"/>
                <w:b/>
              </w:rPr>
              <w:t>SELLER:</w:t>
            </w:r>
          </w:p>
          <w:p w14:paraId="6B4FEC94" w14:textId="77777777" w:rsidR="00C7449E" w:rsidRPr="00CC4AF0" w:rsidRDefault="00C7449E" w:rsidP="00971920">
            <w:pPr>
              <w:rPr>
                <w:rFonts w:asciiTheme="minorHAnsi" w:hAnsiTheme="minorHAnsi" w:cstheme="minorHAnsi"/>
                <w:b/>
                <w:sz w:val="10"/>
                <w:szCs w:val="10"/>
              </w:rPr>
            </w:pPr>
          </w:p>
          <w:p w14:paraId="18F5AA52" w14:textId="69856835" w:rsidR="00971920" w:rsidRPr="00CC4AF0" w:rsidRDefault="000C4E57" w:rsidP="00971920">
            <w:pPr>
              <w:autoSpaceDE w:val="0"/>
              <w:autoSpaceDN w:val="0"/>
              <w:adjustRightInd w:val="0"/>
              <w:rPr>
                <w:rFonts w:asciiTheme="minorHAnsi" w:hAnsiTheme="minorHAnsi" w:cstheme="minorHAnsi"/>
                <w:b/>
                <w:bCs/>
              </w:rPr>
            </w:pPr>
            <w:r>
              <w:rPr>
                <w:rFonts w:asciiTheme="minorHAnsi" w:hAnsiTheme="minorHAnsi" w:cstheme="minorHAnsi"/>
                <w:b/>
              </w:rPr>
              <w:t xml:space="preserve">Creative Research Solutions, LLC </w:t>
            </w:r>
          </w:p>
          <w:p w14:paraId="2393C15D" w14:textId="169A826A" w:rsidR="00971920" w:rsidRDefault="000C4E57" w:rsidP="00971920">
            <w:pPr>
              <w:autoSpaceDE w:val="0"/>
              <w:autoSpaceDN w:val="0"/>
              <w:adjustRightInd w:val="0"/>
              <w:rPr>
                <w:rFonts w:asciiTheme="minorHAnsi" w:hAnsiTheme="minorHAnsi" w:cstheme="minorHAnsi"/>
              </w:rPr>
            </w:pPr>
            <w:r>
              <w:rPr>
                <w:rFonts w:asciiTheme="minorHAnsi" w:hAnsiTheme="minorHAnsi" w:cstheme="minorHAnsi"/>
              </w:rPr>
              <w:t>4002 Highway 78, Suite 530-240</w:t>
            </w:r>
          </w:p>
          <w:p w14:paraId="4089EACF" w14:textId="66F6B724" w:rsidR="000C4E57" w:rsidRPr="00CC4AF0" w:rsidRDefault="000C4E57" w:rsidP="00971920">
            <w:pPr>
              <w:autoSpaceDE w:val="0"/>
              <w:autoSpaceDN w:val="0"/>
              <w:adjustRightInd w:val="0"/>
              <w:rPr>
                <w:rFonts w:asciiTheme="minorHAnsi" w:hAnsiTheme="minorHAnsi" w:cstheme="minorHAnsi"/>
              </w:rPr>
            </w:pPr>
            <w:r>
              <w:rPr>
                <w:rFonts w:asciiTheme="minorHAnsi" w:hAnsiTheme="minorHAnsi" w:cstheme="minorHAnsi"/>
              </w:rPr>
              <w:t>Snellville, GA 30039</w:t>
            </w:r>
          </w:p>
          <w:p w14:paraId="766DE1C0" w14:textId="430C09AC" w:rsidR="00971920" w:rsidRPr="00CC4AF0" w:rsidRDefault="000C4E57" w:rsidP="00971920">
            <w:pPr>
              <w:autoSpaceDE w:val="0"/>
              <w:autoSpaceDN w:val="0"/>
              <w:adjustRightInd w:val="0"/>
              <w:rPr>
                <w:rFonts w:asciiTheme="minorHAnsi" w:hAnsiTheme="minorHAnsi" w:cstheme="minorHAnsi"/>
              </w:rPr>
            </w:pPr>
            <w:r>
              <w:rPr>
                <w:rFonts w:asciiTheme="minorHAnsi" w:hAnsiTheme="minorHAnsi" w:cstheme="minorHAnsi"/>
              </w:rPr>
              <w:t>678-994-9611</w:t>
            </w:r>
          </w:p>
          <w:p w14:paraId="42023F7E" w14:textId="77777777" w:rsidR="00971920" w:rsidRPr="00CC4AF0" w:rsidRDefault="00971920" w:rsidP="009F6F7A">
            <w:pPr>
              <w:autoSpaceDE w:val="0"/>
              <w:autoSpaceDN w:val="0"/>
              <w:adjustRightInd w:val="0"/>
              <w:rPr>
                <w:rFonts w:asciiTheme="minorHAnsi" w:hAnsiTheme="minorHAnsi" w:cstheme="minorHAnsi"/>
                <w:b/>
                <w:sz w:val="22"/>
                <w:szCs w:val="22"/>
              </w:rPr>
            </w:pPr>
          </w:p>
        </w:tc>
      </w:tr>
      <w:tr w:rsidR="00971920" w:rsidRPr="00CC4AF0" w14:paraId="338AE325" w14:textId="77777777" w:rsidTr="005E5233">
        <w:trPr>
          <w:cantSplit/>
          <w:trHeight w:val="167"/>
        </w:trPr>
        <w:tc>
          <w:tcPr>
            <w:tcW w:w="5008" w:type="dxa"/>
            <w:gridSpan w:val="2"/>
            <w:shd w:val="clear" w:color="auto" w:fill="auto"/>
          </w:tcPr>
          <w:p w14:paraId="26D3B44E" w14:textId="77777777" w:rsidR="00971920" w:rsidRPr="00CC4AF0"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CC4AF0"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AUTHORIZING OFFICIAL:</w:t>
            </w:r>
          </w:p>
          <w:p w14:paraId="06A49328"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Jeffrey P. Engel, M.D.</w:t>
            </w:r>
          </w:p>
          <w:p w14:paraId="72AE181B" w14:textId="77777777" w:rsidR="00971920" w:rsidRPr="00CC4AF0" w:rsidRDefault="00971920" w:rsidP="00971920">
            <w:pPr>
              <w:rPr>
                <w:rFonts w:asciiTheme="minorHAnsi" w:hAnsiTheme="minorHAnsi" w:cstheme="minorHAnsi"/>
                <w:b/>
                <w:sz w:val="22"/>
                <w:szCs w:val="22"/>
              </w:rPr>
            </w:pPr>
            <w:r w:rsidRPr="00CC4AF0">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CC4AF0" w:rsidRDefault="00971920" w:rsidP="00971920">
            <w:pPr>
              <w:rPr>
                <w:rFonts w:asciiTheme="minorHAnsi" w:hAnsiTheme="minorHAnsi" w:cstheme="minorHAnsi"/>
                <w:b/>
                <w:sz w:val="22"/>
                <w:szCs w:val="22"/>
              </w:rPr>
            </w:pPr>
          </w:p>
        </w:tc>
        <w:tc>
          <w:tcPr>
            <w:tcW w:w="5173" w:type="dxa"/>
            <w:gridSpan w:val="4"/>
          </w:tcPr>
          <w:p w14:paraId="702DB2E7" w14:textId="2FCBF4CA" w:rsidR="008A6C30" w:rsidRPr="00CC4AF0" w:rsidRDefault="000C4E57" w:rsidP="00971920">
            <w:pPr>
              <w:rPr>
                <w:rFonts w:asciiTheme="minorHAnsi" w:hAnsiTheme="minorHAnsi" w:cstheme="minorHAnsi"/>
                <w:b/>
              </w:rPr>
            </w:pPr>
            <w:r>
              <w:rPr>
                <w:rFonts w:asciiTheme="minorHAnsi" w:hAnsiTheme="minorHAnsi" w:cstheme="minorHAnsi"/>
                <w:b/>
              </w:rPr>
              <w:t>Creative Research Solutions, LLC</w:t>
            </w:r>
            <w:r w:rsidR="00281EA2" w:rsidRPr="00CC4AF0">
              <w:rPr>
                <w:rFonts w:asciiTheme="minorHAnsi" w:hAnsiTheme="minorHAnsi" w:cstheme="minorHAnsi"/>
                <w:color w:val="FF0000"/>
              </w:rPr>
              <w:t xml:space="preserve"> </w:t>
            </w:r>
            <w:r w:rsidR="00971920" w:rsidRPr="00CC4AF0">
              <w:rPr>
                <w:rFonts w:asciiTheme="minorHAnsi" w:hAnsiTheme="minorHAnsi" w:cstheme="minorHAnsi"/>
                <w:b/>
              </w:rPr>
              <w:t>AUTHORIZING OFFICIAL:</w:t>
            </w:r>
          </w:p>
          <w:p w14:paraId="243545F3" w14:textId="48350632" w:rsidR="00971920" w:rsidRPr="00CC4AF0" w:rsidRDefault="00111919" w:rsidP="00971920">
            <w:pPr>
              <w:rPr>
                <w:rFonts w:asciiTheme="minorHAnsi" w:hAnsiTheme="minorHAnsi" w:cstheme="minorHAnsi"/>
              </w:rPr>
            </w:pPr>
            <w:r w:rsidRPr="00CC4AF0">
              <w:rPr>
                <w:rFonts w:asciiTheme="minorHAnsi" w:hAnsiTheme="minorHAnsi" w:cstheme="minorHAnsi"/>
                <w:highlight w:val="yellow"/>
              </w:rPr>
              <w:fldChar w:fldCharType="begin">
                <w:ffData>
                  <w:name w:val=""/>
                  <w:enabled/>
                  <w:calcOnExit w:val="0"/>
                  <w:textInput>
                    <w:default w:val="[Name]"/>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[Name]</w:t>
            </w:r>
            <w:r w:rsidRPr="00CC4AF0">
              <w:rPr>
                <w:rFonts w:asciiTheme="minorHAnsi" w:hAnsiTheme="minorHAnsi" w:cstheme="minorHAnsi"/>
                <w:highlight w:val="yellow"/>
              </w:rPr>
              <w:fldChar w:fldCharType="end"/>
            </w:r>
            <w:r w:rsidR="00971920" w:rsidRPr="00CC4AF0">
              <w:rPr>
                <w:rFonts w:asciiTheme="minorHAnsi" w:hAnsiTheme="minorHAnsi" w:cstheme="minorHAnsi"/>
              </w:rPr>
              <w:t xml:space="preserve"> </w:t>
            </w:r>
          </w:p>
          <w:p w14:paraId="2AC942D6" w14:textId="30C6307C" w:rsidR="00971920" w:rsidRPr="00CC4AF0" w:rsidRDefault="00111919" w:rsidP="00971920">
            <w:pPr>
              <w:rPr>
                <w:rFonts w:asciiTheme="minorHAnsi" w:hAnsiTheme="minorHAnsi" w:cstheme="minorHAnsi"/>
                <w:sz w:val="22"/>
                <w:szCs w:val="22"/>
              </w:rPr>
            </w:pPr>
            <w:r w:rsidRPr="00CC4AF0">
              <w:rPr>
                <w:rFonts w:asciiTheme="minorHAnsi" w:hAnsiTheme="minorHAnsi" w:cstheme="minorHAnsi"/>
                <w:highlight w:val="yellow"/>
              </w:rPr>
              <w:fldChar w:fldCharType="begin">
                <w:ffData>
                  <w:name w:val=""/>
                  <w:enabled/>
                  <w:calcOnExit w:val="0"/>
                  <w:textInput>
                    <w:default w:val="[Title]"/>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[Title]</w:t>
            </w:r>
            <w:r w:rsidRPr="00CC4AF0">
              <w:rPr>
                <w:rFonts w:asciiTheme="minorHAnsi" w:hAnsiTheme="minorHAnsi" w:cstheme="minorHAnsi"/>
                <w:highlight w:val="yellow"/>
              </w:rPr>
              <w:fldChar w:fldCharType="end"/>
            </w: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CC4AF0"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CC4AF0" w:rsidRDefault="00971920" w:rsidP="00971920">
            <w:pPr>
              <w:rPr>
                <w:rFonts w:asciiTheme="minorHAnsi" w:hAnsiTheme="minorHAnsi" w:cstheme="minorHAnsi"/>
                <w:b/>
                <w:sz w:val="16"/>
                <w:szCs w:val="16"/>
              </w:rPr>
            </w:pPr>
          </w:p>
        </w:tc>
      </w:tr>
      <w:tr w:rsidR="00971920" w:rsidRPr="00CC4AF0" w14:paraId="353CAD71" w14:textId="77777777" w:rsidTr="005E5233">
        <w:trPr>
          <w:cantSplit/>
          <w:trHeight w:val="1224"/>
        </w:trPr>
        <w:tc>
          <w:tcPr>
            <w:tcW w:w="5008" w:type="dxa"/>
            <w:gridSpan w:val="2"/>
          </w:tcPr>
          <w:p w14:paraId="3F73927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PROJECT MANAGER:</w:t>
            </w:r>
          </w:p>
          <w:p w14:paraId="4FC799A1" w14:textId="0E02F222" w:rsidR="008A6C30" w:rsidRPr="00CC4AF0" w:rsidRDefault="000C4E57" w:rsidP="008A6C30">
            <w:pPr>
              <w:autoSpaceDE w:val="0"/>
              <w:autoSpaceDN w:val="0"/>
              <w:adjustRightInd w:val="0"/>
              <w:rPr>
                <w:rFonts w:asciiTheme="minorHAnsi" w:hAnsiTheme="minorHAnsi" w:cstheme="minorHAnsi"/>
              </w:rPr>
            </w:pPr>
            <w:r>
              <w:rPr>
                <w:rFonts w:asciiTheme="minorHAnsi" w:hAnsiTheme="minorHAnsi" w:cstheme="minorHAnsi"/>
              </w:rPr>
              <w:t>Valerie Goodson, MPA</w:t>
            </w:r>
          </w:p>
          <w:p w14:paraId="375D959F" w14:textId="2593D3CE" w:rsidR="008A6C30" w:rsidRPr="00CC4AF0" w:rsidRDefault="000C4E57" w:rsidP="008A6C30">
            <w:pPr>
              <w:autoSpaceDE w:val="0"/>
              <w:autoSpaceDN w:val="0"/>
              <w:adjustRightInd w:val="0"/>
              <w:rPr>
                <w:rFonts w:asciiTheme="minorHAnsi" w:hAnsiTheme="minorHAnsi" w:cstheme="minorHAnsi"/>
              </w:rPr>
            </w:pPr>
            <w:r>
              <w:rPr>
                <w:rFonts w:asciiTheme="minorHAnsi" w:hAnsiTheme="minorHAnsi" w:cstheme="minorHAnsi"/>
              </w:rPr>
              <w:t xml:space="preserve">Program Analyst II </w:t>
            </w:r>
          </w:p>
          <w:p w14:paraId="1C41D054" w14:textId="01CFAA73" w:rsidR="008A6C30" w:rsidRPr="00CC4AF0" w:rsidRDefault="000C4E57" w:rsidP="008A6C30">
            <w:pPr>
              <w:autoSpaceDE w:val="0"/>
              <w:autoSpaceDN w:val="0"/>
              <w:adjustRightInd w:val="0"/>
              <w:rPr>
                <w:rFonts w:asciiTheme="minorHAnsi" w:hAnsiTheme="minorHAnsi" w:cstheme="minorHAnsi"/>
              </w:rPr>
            </w:pPr>
            <w:r>
              <w:rPr>
                <w:rFonts w:asciiTheme="minorHAnsi" w:hAnsiTheme="minorHAnsi" w:cstheme="minorHAnsi"/>
              </w:rPr>
              <w:t>770-458-3811</w:t>
            </w:r>
          </w:p>
          <w:p w14:paraId="2A40F946" w14:textId="23FD0EAA" w:rsidR="00971920" w:rsidRPr="00CC4AF0" w:rsidRDefault="000C4E57" w:rsidP="008A6C30">
            <w:pPr>
              <w:rPr>
                <w:rFonts w:asciiTheme="minorHAnsi" w:hAnsiTheme="minorHAnsi" w:cstheme="minorHAnsi"/>
                <w:b/>
                <w:sz w:val="22"/>
                <w:szCs w:val="22"/>
              </w:rPr>
            </w:pPr>
            <w:hyperlink r:id="rId10" w:history="1">
              <w:r w:rsidRPr="00636F8B">
                <w:rPr>
                  <w:rStyle w:val="Hyperlink"/>
                  <w:rFonts w:asciiTheme="minorHAnsi" w:hAnsiTheme="minorHAnsi" w:cstheme="minorHAnsi"/>
                </w:rPr>
                <w:t>vgoodson@cste.org</w:t>
              </w:r>
            </w:hyperlink>
            <w:r>
              <w:rPr>
                <w:rFonts w:asciiTheme="minorHAnsi" w:hAnsiTheme="minorHAnsi" w:cstheme="minorHAnsi"/>
              </w:rPr>
              <w:t xml:space="preserve"> </w:t>
            </w:r>
            <w:r w:rsidR="00971920" w:rsidRPr="00CC4AF0">
              <w:rPr>
                <w:rFonts w:asciiTheme="minorHAnsi" w:hAnsiTheme="minorHAnsi" w:cstheme="minorHAnsi"/>
                <w:sz w:val="22"/>
                <w:szCs w:val="22"/>
              </w:rPr>
              <w:t> </w:t>
            </w:r>
          </w:p>
        </w:tc>
        <w:tc>
          <w:tcPr>
            <w:tcW w:w="236" w:type="dxa"/>
            <w:vMerge/>
            <w:shd w:val="clear" w:color="auto" w:fill="595959" w:themeFill="text1" w:themeFillTint="A6"/>
          </w:tcPr>
          <w:p w14:paraId="19A7C946" w14:textId="77777777" w:rsidR="00971920" w:rsidRPr="00CC4AF0"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PROJECT MANAGER:</w:t>
            </w:r>
          </w:p>
          <w:p w14:paraId="61DD546C" w14:textId="0F08F1D4" w:rsidR="00971920" w:rsidRPr="00CC4AF0" w:rsidRDefault="00111919" w:rsidP="00971920">
            <w:pPr>
              <w:autoSpaceDE w:val="0"/>
              <w:autoSpaceDN w:val="0"/>
              <w:adjustRightInd w:val="0"/>
              <w:rPr>
                <w:rFonts w:asciiTheme="minorHAnsi" w:hAnsiTheme="minorHAnsi" w:cstheme="minorHAnsi"/>
              </w:rPr>
            </w:pPr>
            <w:r w:rsidRPr="00CC4AF0">
              <w:rPr>
                <w:rFonts w:asciiTheme="minorHAnsi" w:hAnsiTheme="minorHAnsi" w:cstheme="minorHAnsi"/>
                <w:highlight w:val="yellow"/>
              </w:rPr>
              <w:fldChar w:fldCharType="begin">
                <w:ffData>
                  <w:name w:val=""/>
                  <w:enabled/>
                  <w:calcOnExit w:val="0"/>
                  <w:textInput>
                    <w:default w:val="[Name]"/>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[Name]</w:t>
            </w:r>
            <w:r w:rsidRPr="00CC4AF0">
              <w:rPr>
                <w:rFonts w:asciiTheme="minorHAnsi" w:hAnsiTheme="minorHAnsi" w:cstheme="minorHAnsi"/>
                <w:highlight w:val="yellow"/>
              </w:rPr>
              <w:fldChar w:fldCharType="end"/>
            </w:r>
          </w:p>
          <w:p w14:paraId="02FC98D7" w14:textId="32128C40" w:rsidR="00971920" w:rsidRPr="00CC4AF0" w:rsidRDefault="00111919" w:rsidP="00971920">
            <w:pPr>
              <w:autoSpaceDE w:val="0"/>
              <w:autoSpaceDN w:val="0"/>
              <w:adjustRightInd w:val="0"/>
              <w:rPr>
                <w:rFonts w:asciiTheme="minorHAnsi" w:hAnsiTheme="minorHAnsi" w:cstheme="minorHAnsi"/>
              </w:rPr>
            </w:pPr>
            <w:r w:rsidRPr="00CC4AF0">
              <w:rPr>
                <w:rFonts w:asciiTheme="minorHAnsi" w:hAnsiTheme="minorHAnsi" w:cstheme="minorHAnsi"/>
                <w:highlight w:val="yellow"/>
              </w:rPr>
              <w:fldChar w:fldCharType="begin">
                <w:ffData>
                  <w:name w:val=""/>
                  <w:enabled/>
                  <w:calcOnExit w:val="0"/>
                  <w:textInput>
                    <w:default w:val="[Title]"/>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[Title]</w:t>
            </w:r>
            <w:r w:rsidRPr="00CC4AF0">
              <w:rPr>
                <w:rFonts w:asciiTheme="minorHAnsi" w:hAnsiTheme="minorHAnsi" w:cstheme="minorHAnsi"/>
                <w:highlight w:val="yellow"/>
              </w:rPr>
              <w:fldChar w:fldCharType="end"/>
            </w:r>
          </w:p>
          <w:p w14:paraId="0C9B3F88" w14:textId="13DCE9BD" w:rsidR="00111919" w:rsidRPr="00CC4AF0" w:rsidRDefault="009515DA" w:rsidP="00971920">
            <w:pPr>
              <w:autoSpaceDE w:val="0"/>
              <w:autoSpaceDN w:val="0"/>
              <w:adjustRightInd w:val="0"/>
              <w:rPr>
                <w:rFonts w:asciiTheme="minorHAnsi" w:hAnsiTheme="minorHAnsi" w:cstheme="minorHAnsi"/>
              </w:rPr>
            </w:pPr>
            <w:r w:rsidRPr="00CC4AF0">
              <w:rPr>
                <w:rFonts w:asciiTheme="minorHAnsi" w:hAnsiTheme="minorHAnsi" w:cstheme="minorHAnsi"/>
                <w:highlight w:val="yellow"/>
              </w:rPr>
              <w:fldChar w:fldCharType="begin">
                <w:ffData>
                  <w:name w:val=""/>
                  <w:enabled/>
                  <w:calcOnExit w:val="0"/>
                  <w:textInput>
                    <w:default w:val="[Address]"/>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[Address]</w:t>
            </w:r>
            <w:r w:rsidRPr="00CC4AF0">
              <w:rPr>
                <w:rFonts w:asciiTheme="minorHAnsi" w:hAnsiTheme="minorHAnsi" w:cstheme="minorHAnsi"/>
                <w:highlight w:val="yellow"/>
              </w:rPr>
              <w:fldChar w:fldCharType="end"/>
            </w:r>
          </w:p>
          <w:p w14:paraId="2F802F45" w14:textId="014E2E22" w:rsidR="00971920" w:rsidRPr="00CC4AF0" w:rsidRDefault="009515DA" w:rsidP="00971920">
            <w:pPr>
              <w:autoSpaceDE w:val="0"/>
              <w:autoSpaceDN w:val="0"/>
              <w:adjustRightInd w:val="0"/>
              <w:rPr>
                <w:rFonts w:asciiTheme="minorHAnsi" w:hAnsiTheme="minorHAnsi" w:cstheme="minorHAnsi"/>
              </w:rPr>
            </w:pPr>
            <w:r w:rsidRPr="00CC4AF0">
              <w:rPr>
                <w:rFonts w:asciiTheme="minorHAnsi" w:hAnsiTheme="minorHAnsi" w:cstheme="minorHAnsi"/>
                <w:highlight w:val="yellow"/>
              </w:rPr>
              <w:fldChar w:fldCharType="begin">
                <w:ffData>
                  <w:name w:val=""/>
                  <w:enabled/>
                  <w:calcOnExit w:val="0"/>
                  <w:textInput>
                    <w:default w:val="[Phone]"/>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[Phone]</w:t>
            </w:r>
            <w:r w:rsidRPr="00CC4AF0">
              <w:rPr>
                <w:rFonts w:asciiTheme="minorHAnsi" w:hAnsiTheme="minorHAnsi" w:cstheme="minorHAnsi"/>
                <w:highlight w:val="yellow"/>
              </w:rPr>
              <w:fldChar w:fldCharType="end"/>
            </w:r>
          </w:p>
          <w:p w14:paraId="63C91BCF" w14:textId="6D0970AF" w:rsidR="00971920" w:rsidRPr="00CC4AF0" w:rsidRDefault="009515DA" w:rsidP="00971920">
            <w:pPr>
              <w:autoSpaceDE w:val="0"/>
              <w:autoSpaceDN w:val="0"/>
              <w:adjustRightInd w:val="0"/>
              <w:rPr>
                <w:rFonts w:asciiTheme="minorHAnsi" w:hAnsiTheme="minorHAnsi" w:cstheme="minorHAnsi"/>
                <w:sz w:val="22"/>
                <w:szCs w:val="22"/>
              </w:rPr>
            </w:pPr>
            <w:r w:rsidRPr="00CC4AF0">
              <w:rPr>
                <w:rFonts w:asciiTheme="minorHAnsi" w:hAnsiTheme="minorHAnsi" w:cstheme="minorHAnsi"/>
                <w:highlight w:val="yellow"/>
              </w:rPr>
              <w:fldChar w:fldCharType="begin">
                <w:ffData>
                  <w:name w:val=""/>
                  <w:enabled/>
                  <w:calcOnExit w:val="0"/>
                  <w:textInput>
                    <w:default w:val="[E-mail]"/>
                  </w:textInput>
                </w:ffData>
              </w:fldChar>
            </w:r>
            <w:r w:rsidRPr="00CC4AF0">
              <w:rPr>
                <w:rFonts w:asciiTheme="minorHAnsi" w:hAnsiTheme="minorHAnsi" w:cstheme="minorHAnsi"/>
                <w:highlight w:val="yellow"/>
              </w:rPr>
              <w:instrText xml:space="preserve"> FORMTEXT </w:instrText>
            </w:r>
            <w:r w:rsidRPr="00CC4AF0">
              <w:rPr>
                <w:rFonts w:asciiTheme="minorHAnsi" w:hAnsiTheme="minorHAnsi" w:cstheme="minorHAnsi"/>
                <w:highlight w:val="yellow"/>
              </w:rPr>
            </w:r>
            <w:r w:rsidRPr="00CC4AF0">
              <w:rPr>
                <w:rFonts w:asciiTheme="minorHAnsi" w:hAnsiTheme="minorHAnsi" w:cstheme="minorHAnsi"/>
                <w:highlight w:val="yellow"/>
              </w:rPr>
              <w:fldChar w:fldCharType="separate"/>
            </w:r>
            <w:r w:rsidRPr="00CC4AF0">
              <w:rPr>
                <w:rFonts w:asciiTheme="minorHAnsi" w:hAnsiTheme="minorHAnsi" w:cstheme="minorHAnsi"/>
                <w:noProof/>
                <w:highlight w:val="yellow"/>
              </w:rPr>
              <w:t>[E-mail]</w:t>
            </w:r>
            <w:r w:rsidRPr="00CC4AF0">
              <w:rPr>
                <w:rFonts w:asciiTheme="minorHAnsi" w:hAnsiTheme="minorHAnsi" w:cstheme="minorHAnsi"/>
                <w:highlight w:val="yellow"/>
              </w:rPr>
              <w:fldChar w:fldCharType="end"/>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CC4AF0" w:rsidRDefault="007F5906">
            <w:pPr>
              <w:rPr>
                <w:rFonts w:asciiTheme="minorHAnsi" w:hAnsiTheme="minorHAnsi" w:cstheme="minorHAnsi"/>
                <w:b/>
                <w:sz w:val="24"/>
              </w:rPr>
            </w:pPr>
          </w:p>
        </w:tc>
      </w:tr>
      <w:tr w:rsidR="00B2199F" w:rsidRPr="00CC4AF0" w14:paraId="5C783588" w14:textId="77777777" w:rsidTr="005E5233">
        <w:trPr>
          <w:cantSplit/>
          <w:trHeight w:val="850"/>
        </w:trPr>
        <w:tc>
          <w:tcPr>
            <w:tcW w:w="10417" w:type="dxa"/>
            <w:gridSpan w:val="7"/>
          </w:tcPr>
          <w:p w14:paraId="182FF040" w14:textId="77777777" w:rsidR="007F5906" w:rsidRPr="00CC4AF0" w:rsidRDefault="007F5906">
            <w:pPr>
              <w:rPr>
                <w:rFonts w:asciiTheme="minorHAnsi" w:hAnsiTheme="minorHAnsi" w:cstheme="minorHAnsi"/>
                <w:b/>
              </w:rPr>
            </w:pPr>
            <w:r w:rsidRPr="00CC4AF0">
              <w:rPr>
                <w:rFonts w:asciiTheme="minorHAnsi" w:hAnsiTheme="minorHAnsi" w:cstheme="minorHAnsi"/>
                <w:b/>
              </w:rPr>
              <w:t>PROJECT/PRODUCT DESCRIPTION (See Article I and Statement of Work, Attachment 1):</w:t>
            </w:r>
          </w:p>
          <w:p w14:paraId="2434B840" w14:textId="77777777" w:rsidR="004E2746" w:rsidRDefault="004E2746" w:rsidP="008E3F99">
            <w:pPr>
              <w:shd w:val="clear" w:color="auto" w:fill="FFFFFF" w:themeFill="background1"/>
              <w:rPr>
                <w:rFonts w:asciiTheme="minorHAnsi" w:eastAsiaTheme="minorEastAsia" w:hAnsiTheme="minorHAnsi" w:cstheme="minorHAnsi"/>
                <w:color w:val="222222"/>
              </w:rPr>
            </w:pPr>
            <w:bookmarkStart w:id="0" w:name="_Hlk506289094"/>
            <w:r>
              <w:rPr>
                <w:rFonts w:asciiTheme="minorHAnsi" w:eastAsiaTheme="minorEastAsia" w:hAnsiTheme="minorHAnsi" w:cstheme="minorHAnsi"/>
                <w:color w:val="222222"/>
              </w:rPr>
              <w:t>Creative Research Solutions, LLC will develop and implement an</w:t>
            </w:r>
            <w:r w:rsidRPr="004E2746">
              <w:rPr>
                <w:rFonts w:asciiTheme="minorHAnsi" w:eastAsiaTheme="minorEastAsia" w:hAnsiTheme="minorHAnsi" w:cstheme="minorHAnsi"/>
                <w:color w:val="222222"/>
              </w:rPr>
              <w:t xml:space="preserve"> economic evaluation </w:t>
            </w:r>
            <w:r>
              <w:rPr>
                <w:rFonts w:asciiTheme="minorHAnsi" w:eastAsiaTheme="minorEastAsia" w:hAnsiTheme="minorHAnsi" w:cstheme="minorHAnsi"/>
                <w:color w:val="222222"/>
              </w:rPr>
              <w:t>to assess</w:t>
            </w:r>
            <w:r w:rsidRPr="004E2746">
              <w:rPr>
                <w:rFonts w:asciiTheme="minorHAnsi" w:eastAsiaTheme="minorEastAsia" w:hAnsiTheme="minorHAnsi" w:cstheme="minorHAnsi"/>
                <w:color w:val="222222"/>
              </w:rPr>
              <w:t xml:space="preserve"> the</w:t>
            </w:r>
            <w:r>
              <w:rPr>
                <w:rFonts w:asciiTheme="minorHAnsi" w:eastAsiaTheme="minorEastAsia" w:hAnsiTheme="minorHAnsi" w:cstheme="minorHAnsi"/>
                <w:color w:val="222222"/>
              </w:rPr>
              <w:t xml:space="preserve"> CSTE Substance Use and Mental Health Recommended Indicators project through the following aims: </w:t>
            </w:r>
          </w:p>
          <w:p w14:paraId="6B0FC50C" w14:textId="77777777" w:rsidR="008E3F99" w:rsidRPr="008E3F99" w:rsidRDefault="008E3F99" w:rsidP="008E3F99">
            <w:pPr>
              <w:pStyle w:val="ListParagraph"/>
              <w:numPr>
                <w:ilvl w:val="0"/>
                <w:numId w:val="27"/>
              </w:numPr>
              <w:spacing w:line="276" w:lineRule="auto"/>
              <w:rPr>
                <w:rFonts w:asciiTheme="minorHAnsi" w:hAnsiTheme="minorHAnsi" w:cstheme="minorHAnsi"/>
              </w:rPr>
            </w:pPr>
            <w:r w:rsidRPr="008E3F99">
              <w:rPr>
                <w:rFonts w:asciiTheme="minorHAnsi" w:hAnsiTheme="minorHAnsi" w:cstheme="minorHAnsi"/>
                <w:b/>
              </w:rPr>
              <w:t xml:space="preserve">Cost and access of data collection and analysis: </w:t>
            </w:r>
            <w:r w:rsidRPr="008E3F99">
              <w:rPr>
                <w:rFonts w:asciiTheme="minorHAnsi" w:hAnsiTheme="minorHAnsi" w:cstheme="minorHAnsi"/>
              </w:rPr>
              <w:t xml:space="preserve">Assess the time commitment, staff analytical capacity required, and data access for state health department staff to generate the indicator data. </w:t>
            </w:r>
          </w:p>
          <w:p w14:paraId="57074D87" w14:textId="77777777" w:rsidR="008E3F99" w:rsidRPr="008E3F99" w:rsidRDefault="008E3F99" w:rsidP="008E3F99">
            <w:pPr>
              <w:pStyle w:val="ListParagraph"/>
              <w:numPr>
                <w:ilvl w:val="0"/>
                <w:numId w:val="27"/>
              </w:numPr>
              <w:spacing w:line="276" w:lineRule="auto"/>
              <w:rPr>
                <w:rFonts w:asciiTheme="minorHAnsi" w:hAnsiTheme="minorHAnsi" w:cstheme="minorHAnsi"/>
              </w:rPr>
            </w:pPr>
            <w:r w:rsidRPr="008E3F99">
              <w:rPr>
                <w:rFonts w:asciiTheme="minorHAnsi" w:hAnsiTheme="minorHAnsi" w:cstheme="minorHAnsi"/>
                <w:b/>
              </w:rPr>
              <w:t>Utility of the data:</w:t>
            </w:r>
            <w:r w:rsidRPr="008E3F99">
              <w:rPr>
                <w:rFonts w:asciiTheme="minorHAnsi" w:hAnsiTheme="minorHAnsi" w:cstheme="minorHAnsi"/>
              </w:rPr>
              <w:t xml:space="preserve"> Assess cost vs. benefit of having data available and overall usefulness long-term. </w:t>
            </w:r>
          </w:p>
          <w:p w14:paraId="4E360ABC" w14:textId="77777777" w:rsidR="008E3F99" w:rsidRPr="008E3F99" w:rsidRDefault="008E3F99" w:rsidP="008E3F99">
            <w:pPr>
              <w:pStyle w:val="ListParagraph"/>
              <w:numPr>
                <w:ilvl w:val="0"/>
                <w:numId w:val="27"/>
              </w:numPr>
              <w:spacing w:line="276" w:lineRule="auto"/>
              <w:rPr>
                <w:rFonts w:asciiTheme="minorHAnsi" w:hAnsiTheme="minorHAnsi" w:cstheme="minorHAnsi"/>
              </w:rPr>
            </w:pPr>
            <w:r w:rsidRPr="008E3F99">
              <w:rPr>
                <w:rFonts w:asciiTheme="minorHAnsi" w:hAnsiTheme="minorHAnsi" w:cstheme="minorHAnsi"/>
                <w:b/>
              </w:rPr>
              <w:t>Health Impact:</w:t>
            </w:r>
            <w:r w:rsidRPr="008E3F99">
              <w:rPr>
                <w:rFonts w:asciiTheme="minorHAnsi" w:hAnsiTheme="minorHAnsi" w:cstheme="minorHAnsi"/>
              </w:rPr>
              <w:t xml:space="preserve"> Assess the cost savings attributable to the prevention of cases. Cost of conditions detected and undetected.</w:t>
            </w:r>
          </w:p>
          <w:p w14:paraId="0A46AE35" w14:textId="77777777" w:rsidR="008E3F99" w:rsidRPr="008E3F99" w:rsidRDefault="008E3F99" w:rsidP="008E3F99">
            <w:pPr>
              <w:pStyle w:val="ListParagraph"/>
              <w:numPr>
                <w:ilvl w:val="0"/>
                <w:numId w:val="27"/>
              </w:numPr>
              <w:spacing w:line="276" w:lineRule="auto"/>
              <w:rPr>
                <w:rFonts w:asciiTheme="minorHAnsi" w:hAnsiTheme="minorHAnsi" w:cstheme="minorHAnsi"/>
                <w:b/>
                <w:u w:val="single"/>
              </w:rPr>
            </w:pPr>
            <w:r w:rsidRPr="008E3F99">
              <w:rPr>
                <w:rFonts w:asciiTheme="minorHAnsi" w:hAnsiTheme="minorHAnsi" w:cstheme="minorHAnsi"/>
                <w:b/>
              </w:rPr>
              <w:t xml:space="preserve">Long-term final product(s) for indicator data aggregation and storage: </w:t>
            </w:r>
            <w:r w:rsidRPr="008E3F99">
              <w:rPr>
                <w:rFonts w:asciiTheme="minorHAnsi" w:hAnsiTheme="minorHAnsi" w:cstheme="minorHAnsi"/>
              </w:rPr>
              <w:t>Assess the initial and long-term cost of hosting a data webserver, developing a summary report of aggregate findings, etc.</w:t>
            </w:r>
            <w:r w:rsidRPr="008E3F99">
              <w:rPr>
                <w:rFonts w:asciiTheme="minorHAnsi" w:hAnsiTheme="minorHAnsi" w:cstheme="minorHAnsi"/>
                <w:b/>
                <w:u w:val="single"/>
              </w:rPr>
              <w:t xml:space="preserve"> </w:t>
            </w:r>
          </w:p>
          <w:bookmarkEnd w:id="0"/>
          <w:p w14:paraId="3EC31137" w14:textId="22470D58" w:rsidR="00D272EC" w:rsidRPr="00CC4AF0" w:rsidRDefault="00D272EC" w:rsidP="005E5233">
            <w:pPr>
              <w:pStyle w:val="ListParagraph"/>
              <w:ind w:left="138"/>
              <w:rPr>
                <w:rFonts w:asciiTheme="minorHAnsi" w:hAnsiTheme="minorHAnsi" w:cstheme="minorHAnsi"/>
                <w:caps/>
                <w:color w:val="FF0000"/>
              </w:rPr>
            </w:pPr>
          </w:p>
        </w:tc>
      </w:tr>
      <w:tr w:rsidR="00B2199F" w:rsidRPr="00CC4AF0" w14:paraId="700D4164" w14:textId="77777777" w:rsidTr="005E5233">
        <w:trPr>
          <w:cantSplit/>
          <w:trHeight w:val="830"/>
        </w:trPr>
        <w:tc>
          <w:tcPr>
            <w:tcW w:w="10417" w:type="dxa"/>
            <w:gridSpan w:val="7"/>
          </w:tcPr>
          <w:p w14:paraId="0AAA9859" w14:textId="165BD760" w:rsidR="007F5906" w:rsidRDefault="00327E5F">
            <w:pPr>
              <w:rPr>
                <w:rFonts w:asciiTheme="minorHAnsi" w:hAnsiTheme="minorHAnsi" w:cstheme="minorHAnsi"/>
                <w:b/>
              </w:rPr>
            </w:pPr>
            <w:r w:rsidRPr="00CC4AF0">
              <w:rPr>
                <w:rFonts w:asciiTheme="minorHAnsi" w:hAnsiTheme="minorHAnsi" w:cstheme="minorHAnsi"/>
                <w:b/>
              </w:rPr>
              <w:t>DELIVERABLES</w:t>
            </w:r>
            <w:r w:rsidR="007F5906" w:rsidRPr="00CC4AF0">
              <w:rPr>
                <w:rFonts w:asciiTheme="minorHAnsi" w:hAnsiTheme="minorHAnsi" w:cstheme="minorHAnsi"/>
                <w:b/>
              </w:rPr>
              <w:t xml:space="preserve">: </w:t>
            </w:r>
          </w:p>
          <w:p w14:paraId="5C623B04" w14:textId="2B593D89" w:rsidR="008E3F99" w:rsidRPr="008E3F99" w:rsidRDefault="008E3F99">
            <w:pPr>
              <w:rPr>
                <w:rFonts w:asciiTheme="minorHAnsi" w:hAnsiTheme="minorHAnsi" w:cstheme="minorHAnsi"/>
                <w:color w:val="FF0000"/>
              </w:rPr>
            </w:pPr>
            <w:r>
              <w:rPr>
                <w:rFonts w:asciiTheme="minorHAnsi" w:hAnsiTheme="minorHAnsi" w:cstheme="minorHAnsi"/>
              </w:rPr>
              <w:t xml:space="preserve">Creative Research Solutions, LLC will be responsible for: </w:t>
            </w:r>
          </w:p>
          <w:p w14:paraId="48E244DC" w14:textId="77777777" w:rsidR="004E2746" w:rsidRPr="004E2746" w:rsidRDefault="004E2746" w:rsidP="004E2746">
            <w:pPr>
              <w:ind w:left="360"/>
              <w:rPr>
                <w:rFonts w:asciiTheme="minorHAnsi" w:hAnsiTheme="minorHAnsi" w:cstheme="minorHAnsi"/>
                <w:b/>
              </w:rPr>
            </w:pPr>
            <w:r w:rsidRPr="004E2746">
              <w:rPr>
                <w:rFonts w:asciiTheme="minorHAnsi" w:hAnsiTheme="minorHAnsi" w:cstheme="minorHAnsi"/>
                <w:b/>
              </w:rPr>
              <w:t xml:space="preserve">Phase I </w:t>
            </w:r>
          </w:p>
          <w:p w14:paraId="2B788038" w14:textId="77777777" w:rsidR="004E2746" w:rsidRPr="004E2746" w:rsidRDefault="004E2746" w:rsidP="004E2746">
            <w:pPr>
              <w:pStyle w:val="ListParagraph"/>
              <w:numPr>
                <w:ilvl w:val="0"/>
                <w:numId w:val="26"/>
              </w:numPr>
              <w:ind w:left="1305"/>
              <w:rPr>
                <w:rFonts w:asciiTheme="minorHAnsi" w:hAnsiTheme="minorHAnsi" w:cstheme="minorHAnsi"/>
              </w:rPr>
            </w:pPr>
            <w:r w:rsidRPr="004E2746">
              <w:rPr>
                <w:rFonts w:asciiTheme="minorHAnsi" w:hAnsiTheme="minorHAnsi" w:cstheme="minorHAnsi"/>
              </w:rPr>
              <w:t xml:space="preserve">Develop and finalize draft of evaluation work plan with proposed dates and methodology </w:t>
            </w:r>
          </w:p>
          <w:p w14:paraId="48DBA515" w14:textId="77777777" w:rsidR="004E2746" w:rsidRPr="004E2746" w:rsidRDefault="004E2746" w:rsidP="004E2746">
            <w:pPr>
              <w:pStyle w:val="ListParagraph"/>
              <w:numPr>
                <w:ilvl w:val="0"/>
                <w:numId w:val="26"/>
              </w:numPr>
              <w:ind w:left="1305"/>
              <w:rPr>
                <w:rFonts w:asciiTheme="minorHAnsi" w:hAnsiTheme="minorHAnsi" w:cstheme="minorHAnsi"/>
              </w:rPr>
            </w:pPr>
            <w:r w:rsidRPr="004E2746">
              <w:rPr>
                <w:rFonts w:asciiTheme="minorHAnsi" w:hAnsiTheme="minorHAnsi" w:cstheme="minorHAnsi"/>
              </w:rPr>
              <w:t xml:space="preserve">Attend project kick-off call with CSTE and SAMHSA to review initial evaluation workplan and </w:t>
            </w:r>
          </w:p>
          <w:p w14:paraId="2D58EE12" w14:textId="77777777" w:rsidR="004E2746" w:rsidRPr="004E2746" w:rsidRDefault="004E2746" w:rsidP="004E2746">
            <w:pPr>
              <w:ind w:left="225" w:firstLine="135"/>
              <w:rPr>
                <w:rFonts w:asciiTheme="minorHAnsi" w:hAnsiTheme="minorHAnsi" w:cstheme="minorHAnsi"/>
                <w:b/>
              </w:rPr>
            </w:pPr>
            <w:r w:rsidRPr="004E2746">
              <w:rPr>
                <w:rFonts w:asciiTheme="minorHAnsi" w:hAnsiTheme="minorHAnsi" w:cstheme="minorHAnsi"/>
                <w:b/>
              </w:rPr>
              <w:t>Phase II</w:t>
            </w:r>
          </w:p>
          <w:p w14:paraId="47B20167" w14:textId="77777777" w:rsidR="004E2746" w:rsidRPr="004E2746" w:rsidRDefault="004E2746" w:rsidP="004E2746">
            <w:pPr>
              <w:pStyle w:val="ListParagraph"/>
              <w:numPr>
                <w:ilvl w:val="0"/>
                <w:numId w:val="26"/>
              </w:numPr>
              <w:ind w:left="1305"/>
              <w:rPr>
                <w:rFonts w:asciiTheme="minorHAnsi" w:hAnsiTheme="minorHAnsi" w:cstheme="minorHAnsi"/>
              </w:rPr>
            </w:pPr>
            <w:r w:rsidRPr="004E2746">
              <w:rPr>
                <w:rFonts w:asciiTheme="minorHAnsi" w:hAnsiTheme="minorHAnsi" w:cstheme="minorHAnsi"/>
              </w:rPr>
              <w:t>Develop and revise assessment tools for stakeholder assessment and cost-benefit analysis</w:t>
            </w:r>
          </w:p>
          <w:p w14:paraId="12ECB698" w14:textId="77777777" w:rsidR="004E2746" w:rsidRPr="004E2746" w:rsidRDefault="004E2746" w:rsidP="004E2746">
            <w:pPr>
              <w:pStyle w:val="ListParagraph"/>
              <w:numPr>
                <w:ilvl w:val="0"/>
                <w:numId w:val="26"/>
              </w:numPr>
              <w:ind w:left="1305"/>
              <w:rPr>
                <w:rFonts w:asciiTheme="minorHAnsi" w:hAnsiTheme="minorHAnsi" w:cstheme="minorHAnsi"/>
              </w:rPr>
            </w:pPr>
            <w:r w:rsidRPr="004E2746">
              <w:rPr>
                <w:rFonts w:asciiTheme="minorHAnsi" w:hAnsiTheme="minorHAnsi" w:cstheme="minorHAnsi"/>
              </w:rPr>
              <w:t xml:space="preserve">Utilize CSTE provided contacts to schedule dates of focus groups and/or interviews </w:t>
            </w:r>
          </w:p>
          <w:p w14:paraId="1E25A775" w14:textId="77777777" w:rsidR="004E2746" w:rsidRPr="004E2746" w:rsidRDefault="004E2746" w:rsidP="004E2746">
            <w:pPr>
              <w:ind w:left="585" w:hanging="225"/>
              <w:rPr>
                <w:rFonts w:asciiTheme="minorHAnsi" w:hAnsiTheme="minorHAnsi" w:cstheme="minorHAnsi"/>
                <w:b/>
              </w:rPr>
            </w:pPr>
            <w:r w:rsidRPr="004E2746">
              <w:rPr>
                <w:rFonts w:asciiTheme="minorHAnsi" w:hAnsiTheme="minorHAnsi" w:cstheme="minorHAnsi"/>
                <w:b/>
              </w:rPr>
              <w:t>Phase III</w:t>
            </w:r>
          </w:p>
          <w:p w14:paraId="2595FCDC" w14:textId="109889F3" w:rsidR="004E2746" w:rsidRDefault="004E2746" w:rsidP="004E2746">
            <w:pPr>
              <w:pStyle w:val="ListParagraph"/>
              <w:numPr>
                <w:ilvl w:val="0"/>
                <w:numId w:val="26"/>
              </w:numPr>
              <w:ind w:left="1305"/>
              <w:rPr>
                <w:rFonts w:asciiTheme="minorHAnsi" w:hAnsiTheme="minorHAnsi" w:cstheme="minorHAnsi"/>
              </w:rPr>
            </w:pPr>
            <w:r w:rsidRPr="004E2746">
              <w:rPr>
                <w:rFonts w:asciiTheme="minorHAnsi" w:hAnsiTheme="minorHAnsi" w:cstheme="minorHAnsi"/>
              </w:rPr>
              <w:t xml:space="preserve">Conduct stakeholder assessment </w:t>
            </w:r>
            <w:r w:rsidR="008E3F99">
              <w:rPr>
                <w:rFonts w:asciiTheme="minorHAnsi" w:hAnsiTheme="minorHAnsi" w:cstheme="minorHAnsi"/>
              </w:rPr>
              <w:t xml:space="preserve">and cost-benefit analysis </w:t>
            </w:r>
          </w:p>
          <w:p w14:paraId="46F0F2B6" w14:textId="2CB69DA0" w:rsidR="008E3F99" w:rsidRPr="004E2746" w:rsidRDefault="008E3F99" w:rsidP="004E2746">
            <w:pPr>
              <w:pStyle w:val="ListParagraph"/>
              <w:numPr>
                <w:ilvl w:val="0"/>
                <w:numId w:val="26"/>
              </w:numPr>
              <w:ind w:left="1305"/>
              <w:rPr>
                <w:rFonts w:asciiTheme="minorHAnsi" w:hAnsiTheme="minorHAnsi" w:cstheme="minorHAnsi"/>
              </w:rPr>
            </w:pPr>
            <w:r>
              <w:rPr>
                <w:rFonts w:asciiTheme="minorHAnsi" w:hAnsiTheme="minorHAnsi" w:cstheme="minorHAnsi"/>
              </w:rPr>
              <w:t xml:space="preserve">Provide a preliminary summary analysis to CSTE and SAMHSA on key findings </w:t>
            </w:r>
          </w:p>
          <w:p w14:paraId="167B51B7" w14:textId="77777777" w:rsidR="004E2746" w:rsidRPr="004E2746" w:rsidRDefault="004E2746" w:rsidP="004E2746">
            <w:pPr>
              <w:ind w:left="585" w:hanging="225"/>
              <w:rPr>
                <w:rFonts w:asciiTheme="minorHAnsi" w:hAnsiTheme="minorHAnsi" w:cstheme="minorHAnsi"/>
                <w:b/>
              </w:rPr>
            </w:pPr>
            <w:r w:rsidRPr="004E2746">
              <w:rPr>
                <w:rFonts w:asciiTheme="minorHAnsi" w:hAnsiTheme="minorHAnsi" w:cstheme="minorHAnsi"/>
                <w:b/>
              </w:rPr>
              <w:t>Phase IV</w:t>
            </w:r>
          </w:p>
          <w:p w14:paraId="13FA865E" w14:textId="3520AF41" w:rsidR="004E2746" w:rsidRDefault="008E3F99" w:rsidP="004E2746">
            <w:pPr>
              <w:pStyle w:val="ListParagraph"/>
              <w:numPr>
                <w:ilvl w:val="0"/>
                <w:numId w:val="26"/>
              </w:numPr>
              <w:ind w:left="1305"/>
              <w:rPr>
                <w:rFonts w:asciiTheme="minorHAnsi" w:hAnsiTheme="minorHAnsi" w:cstheme="minorHAnsi"/>
              </w:rPr>
            </w:pPr>
            <w:r>
              <w:rPr>
                <w:rFonts w:asciiTheme="minorHAnsi" w:hAnsiTheme="minorHAnsi" w:cstheme="minorHAnsi"/>
              </w:rPr>
              <w:t>Complete mixed method analysis</w:t>
            </w:r>
          </w:p>
          <w:p w14:paraId="41F01626" w14:textId="591826E4" w:rsidR="008E3F99" w:rsidRPr="004E2746" w:rsidRDefault="008E3F99" w:rsidP="004E2746">
            <w:pPr>
              <w:pStyle w:val="ListParagraph"/>
              <w:numPr>
                <w:ilvl w:val="0"/>
                <w:numId w:val="26"/>
              </w:numPr>
              <w:ind w:left="1305"/>
              <w:rPr>
                <w:rFonts w:asciiTheme="minorHAnsi" w:hAnsiTheme="minorHAnsi" w:cstheme="minorHAnsi"/>
              </w:rPr>
            </w:pPr>
            <w:r>
              <w:rPr>
                <w:rFonts w:asciiTheme="minorHAnsi" w:hAnsiTheme="minorHAnsi" w:cstheme="minorHAnsi"/>
              </w:rPr>
              <w:t xml:space="preserve">Prepare final report </w:t>
            </w:r>
            <w:r w:rsidRPr="004E2746">
              <w:rPr>
                <w:rFonts w:asciiTheme="minorHAnsi" w:hAnsiTheme="minorHAnsi" w:cstheme="minorHAnsi"/>
              </w:rPr>
              <w:t>to sum</w:t>
            </w:r>
            <w:bookmarkStart w:id="1" w:name="_GoBack"/>
            <w:bookmarkEnd w:id="1"/>
            <w:r w:rsidRPr="004E2746">
              <w:rPr>
                <w:rFonts w:asciiTheme="minorHAnsi" w:hAnsiTheme="minorHAnsi" w:cstheme="minorHAnsi"/>
              </w:rPr>
              <w:t>marize finding</w:t>
            </w:r>
            <w:r>
              <w:rPr>
                <w:rFonts w:asciiTheme="minorHAnsi" w:hAnsiTheme="minorHAnsi" w:cstheme="minorHAnsi"/>
              </w:rPr>
              <w:t>s</w:t>
            </w:r>
            <w:r w:rsidRPr="004E2746">
              <w:rPr>
                <w:rFonts w:asciiTheme="minorHAnsi" w:hAnsiTheme="minorHAnsi" w:cstheme="minorHAnsi"/>
              </w:rPr>
              <w:t xml:space="preserve"> and recommendations related to project outcomes</w:t>
            </w:r>
          </w:p>
          <w:p w14:paraId="327C9282" w14:textId="7499BC86" w:rsidR="00D272EC" w:rsidRPr="00CC4AF0" w:rsidRDefault="00D272EC" w:rsidP="008E3F99">
            <w:pPr>
              <w:pStyle w:val="ListParagraph"/>
              <w:ind w:left="1305"/>
              <w:rPr>
                <w:rFonts w:asciiTheme="minorHAnsi" w:hAnsiTheme="minorHAnsi" w:cstheme="minorHAnsi"/>
                <w:color w:val="FF0000"/>
              </w:rPr>
            </w:pPr>
          </w:p>
        </w:tc>
      </w:tr>
      <w:tr w:rsidR="00B2199F" w:rsidRPr="00CC4AF0" w14:paraId="616C4110" w14:textId="77777777" w:rsidTr="005E5233">
        <w:trPr>
          <w:cantSplit/>
          <w:trHeight w:val="37"/>
        </w:trPr>
        <w:tc>
          <w:tcPr>
            <w:tcW w:w="2947" w:type="dxa"/>
          </w:tcPr>
          <w:p w14:paraId="4792940F" w14:textId="77777777" w:rsidR="007F5906" w:rsidRPr="00CC4AF0" w:rsidRDefault="007F5906">
            <w:pPr>
              <w:rPr>
                <w:rFonts w:asciiTheme="minorHAnsi" w:hAnsiTheme="minorHAnsi" w:cstheme="minorHAnsi"/>
                <w:b/>
                <w:sz w:val="19"/>
                <w:szCs w:val="19"/>
              </w:rPr>
            </w:pPr>
            <w:r w:rsidRPr="00CC4AF0">
              <w:rPr>
                <w:rFonts w:asciiTheme="minorHAnsi" w:hAnsiTheme="minorHAnsi" w:cstheme="minorHAnsi"/>
                <w:b/>
                <w:sz w:val="19"/>
                <w:szCs w:val="19"/>
              </w:rPr>
              <w:t>PERIOD OF PERFORMANCE:</w:t>
            </w:r>
          </w:p>
        </w:tc>
        <w:tc>
          <w:tcPr>
            <w:tcW w:w="3420" w:type="dxa"/>
            <w:gridSpan w:val="3"/>
            <w:tcBorders>
              <w:right w:val="nil"/>
            </w:tcBorders>
          </w:tcPr>
          <w:p w14:paraId="5D46F1AB" w14:textId="065487BD" w:rsidR="007F5906" w:rsidRPr="00CC4AF0" w:rsidRDefault="001A6FAE" w:rsidP="009515DA">
            <w:pPr>
              <w:rPr>
                <w:rFonts w:asciiTheme="minorHAnsi" w:hAnsiTheme="minorHAnsi" w:cstheme="minorHAnsi"/>
              </w:rPr>
            </w:pPr>
            <w:r w:rsidRPr="00CC4AF0">
              <w:rPr>
                <w:rFonts w:asciiTheme="minorHAnsi" w:hAnsiTheme="minorHAnsi" w:cstheme="minorHAnsi"/>
              </w:rPr>
              <w:t>Start</w:t>
            </w:r>
            <w:r w:rsidR="00BF22E6" w:rsidRPr="00CC4AF0">
              <w:rPr>
                <w:rFonts w:asciiTheme="minorHAnsi" w:hAnsiTheme="minorHAnsi" w:cstheme="minorHAnsi"/>
              </w:rPr>
              <w:t xml:space="preserve"> </w:t>
            </w:r>
            <w:r w:rsidR="007F5906" w:rsidRPr="00CC4AF0">
              <w:rPr>
                <w:rFonts w:asciiTheme="minorHAnsi" w:hAnsiTheme="minorHAnsi" w:cstheme="minorHAnsi"/>
              </w:rPr>
              <w:t>Date:</w:t>
            </w:r>
            <w:r w:rsidR="00327E5F" w:rsidRPr="00CC4AF0">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3-01T00:00:00Z">
                  <w:dateFormat w:val="M/d/yyyy"/>
                  <w:lid w:val="en-US"/>
                  <w:storeMappedDataAs w:val="dateTime"/>
                  <w:calendar w:val="gregorian"/>
                </w:date>
              </w:sdtPr>
              <w:sdtEndPr/>
              <w:sdtContent>
                <w:r w:rsidR="000C4E57">
                  <w:rPr>
                    <w:rFonts w:asciiTheme="minorHAnsi" w:hAnsiTheme="minorHAnsi" w:cstheme="minorHAnsi"/>
                  </w:rPr>
                  <w:t>3/1/2018</w:t>
                </w:r>
              </w:sdtContent>
            </w:sdt>
          </w:p>
        </w:tc>
        <w:tc>
          <w:tcPr>
            <w:tcW w:w="236" w:type="dxa"/>
            <w:tcBorders>
              <w:left w:val="nil"/>
              <w:right w:val="nil"/>
            </w:tcBorders>
          </w:tcPr>
          <w:p w14:paraId="05B20E62" w14:textId="77777777" w:rsidR="007F5906" w:rsidRPr="00CC4AF0"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0B0BFE69" w:rsidR="007F5906" w:rsidRPr="00CC4AF0" w:rsidRDefault="007F5906" w:rsidP="005E5233">
            <w:pPr>
              <w:ind w:left="-84" w:right="246"/>
              <w:rPr>
                <w:rFonts w:asciiTheme="minorHAnsi" w:hAnsiTheme="minorHAnsi" w:cstheme="minorHAnsi"/>
              </w:rPr>
            </w:pPr>
            <w:r w:rsidRPr="00CC4AF0">
              <w:rPr>
                <w:rFonts w:asciiTheme="minorHAnsi" w:hAnsiTheme="minorHAnsi" w:cstheme="minorHAnsi"/>
              </w:rPr>
              <w:t>End Date:</w:t>
            </w:r>
            <w:r w:rsidR="004A22F2" w:rsidRPr="00CC4AF0">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5-31T00:00:00Z">
                  <w:dateFormat w:val="M/d/yyyy"/>
                  <w:lid w:val="en-US"/>
                  <w:storeMappedDataAs w:val="dateTime"/>
                  <w:calendar w:val="gregorian"/>
                </w:date>
              </w:sdtPr>
              <w:sdtEndPr/>
              <w:sdtContent>
                <w:r w:rsidR="000C4E57">
                  <w:rPr>
                    <w:rFonts w:asciiTheme="minorHAnsi" w:hAnsiTheme="minorHAnsi" w:cstheme="minorHAnsi"/>
                  </w:rPr>
                  <w:t>5/31/2018</w:t>
                </w:r>
              </w:sdtContent>
            </w:sdt>
          </w:p>
        </w:tc>
        <w:tc>
          <w:tcPr>
            <w:tcW w:w="268" w:type="dxa"/>
            <w:tcBorders>
              <w:left w:val="nil"/>
            </w:tcBorders>
          </w:tcPr>
          <w:p w14:paraId="135C927B" w14:textId="39E08FA6" w:rsidR="007F5906" w:rsidRPr="00CC4AF0"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7D98C12C" w:rsidR="007F5906" w:rsidRPr="00CC4AF0" w:rsidRDefault="00281EA2" w:rsidP="0075747E">
            <w:pPr>
              <w:rPr>
                <w:rFonts w:asciiTheme="minorHAnsi" w:hAnsiTheme="minorHAnsi" w:cstheme="minorHAnsi"/>
              </w:rPr>
            </w:pPr>
            <w:r w:rsidRPr="00CC4AF0">
              <w:rPr>
                <w:rFonts w:asciiTheme="minorHAnsi" w:hAnsiTheme="minorHAnsi" w:cstheme="minorHAnsi"/>
                <w:b/>
              </w:rPr>
              <w:t>TYPE OF CONTRACT</w:t>
            </w:r>
            <w:r w:rsidR="009739A3" w:rsidRPr="00CC4AF0">
              <w:rPr>
                <w:rFonts w:asciiTheme="minorHAnsi" w:hAnsiTheme="minorHAnsi" w:cstheme="minorHAnsi"/>
                <w:b/>
              </w:rPr>
              <w:t xml:space="preserve"> &amp; CONTRACT PRICE</w:t>
            </w:r>
            <w:r w:rsidRPr="00CC4AF0">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0C4E57">
                  <w:rPr>
                    <w:rFonts w:asciiTheme="minorHAnsi" w:hAnsiTheme="minorHAnsi" w:cstheme="minorHAnsi"/>
                    <w:highlight w:val="yellow"/>
                  </w:rPr>
                  <w:t>Fixed Price</w:t>
                </w:r>
              </w:sdtContent>
            </w:sdt>
            <w:r w:rsidR="007D2B8D" w:rsidRPr="00CC4AF0">
              <w:rPr>
                <w:rFonts w:asciiTheme="minorHAnsi" w:hAnsiTheme="minorHAnsi" w:cstheme="minorHAnsi"/>
              </w:rPr>
              <w:t xml:space="preserve"> </w:t>
            </w:r>
            <w:r w:rsidRPr="00CC4AF0">
              <w:rPr>
                <w:rFonts w:asciiTheme="minorHAnsi" w:hAnsiTheme="minorHAnsi" w:cstheme="minorHAnsi"/>
              </w:rPr>
              <w:t xml:space="preserve">contract not to exceed </w:t>
            </w:r>
            <w:r w:rsidR="000C4E57">
              <w:rPr>
                <w:rFonts w:asciiTheme="minorHAnsi" w:hAnsiTheme="minorHAnsi" w:cstheme="minorHAnsi"/>
              </w:rPr>
              <w:t>$</w:t>
            </w:r>
            <w:proofErr w:type="gramStart"/>
            <w:r w:rsidR="000C4E57">
              <w:rPr>
                <w:rFonts w:asciiTheme="minorHAnsi" w:hAnsiTheme="minorHAnsi" w:cstheme="minorHAnsi"/>
              </w:rPr>
              <w:t>60,000</w:t>
            </w:r>
            <w:r w:rsidRPr="00CC4AF0">
              <w:rPr>
                <w:rFonts w:asciiTheme="minorHAnsi" w:hAnsiTheme="minorHAnsi" w:cstheme="minorHAnsi"/>
              </w:rPr>
              <w:t xml:space="preserve">  (</w:t>
            </w:r>
            <w:proofErr w:type="gramEnd"/>
            <w:r w:rsidRPr="00CC4AF0">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77777777" w:rsidR="00C650DD" w:rsidRPr="00CC4AF0" w:rsidRDefault="007F5906" w:rsidP="00C650DD">
            <w:pPr>
              <w:rPr>
                <w:rFonts w:asciiTheme="minorHAnsi" w:hAnsiTheme="minorHAnsi" w:cstheme="minorHAnsi"/>
              </w:rPr>
            </w:pPr>
            <w:r w:rsidRPr="00CC4AF0">
              <w:rPr>
                <w:rFonts w:asciiTheme="minorHAnsi" w:hAnsiTheme="minorHAnsi" w:cstheme="minorHAnsi"/>
                <w:b/>
              </w:rPr>
              <w:lastRenderedPageBreak/>
              <w:t>PAYMENTS TERMS (See Article IV):</w:t>
            </w:r>
            <w:r w:rsidR="000B64C7" w:rsidRPr="00CC4AF0">
              <w:rPr>
                <w:rFonts w:asciiTheme="minorHAnsi" w:hAnsiTheme="minorHAnsi" w:cstheme="minorHAnsi"/>
              </w:rPr>
              <w:t xml:space="preserve"> </w:t>
            </w:r>
            <w:r w:rsidR="0053373F" w:rsidRPr="00CC4AF0">
              <w:rPr>
                <w:rFonts w:asciiTheme="minorHAnsi" w:hAnsiTheme="minorHAnsi" w:cstheme="minorHAnsi"/>
              </w:rPr>
              <w:t>Note: Payment will</w:t>
            </w:r>
            <w:r w:rsidR="00670368" w:rsidRPr="00CC4AF0">
              <w:rPr>
                <w:rFonts w:asciiTheme="minorHAnsi" w:hAnsiTheme="minorHAnsi" w:cstheme="minorHAnsi"/>
              </w:rPr>
              <w:t xml:space="preserve"> only</w:t>
            </w:r>
            <w:r w:rsidR="0053373F" w:rsidRPr="00CC4AF0">
              <w:rPr>
                <w:rFonts w:asciiTheme="minorHAnsi" w:hAnsiTheme="minorHAnsi" w:cstheme="minorHAnsi"/>
              </w:rPr>
              <w:t xml:space="preserve"> be made upon receipt and approval of invoice.</w:t>
            </w:r>
          </w:p>
          <w:p w14:paraId="6CE5F202" w14:textId="77777777" w:rsidR="008E3F99" w:rsidRDefault="008E3F99" w:rsidP="008E3F99">
            <w:pPr>
              <w:ind w:left="138"/>
              <w:rPr>
                <w:rFonts w:asciiTheme="minorHAnsi" w:hAnsiTheme="minorHAnsi" w:cstheme="minorHAnsi"/>
              </w:rPr>
            </w:pPr>
            <w:r>
              <w:rPr>
                <w:rFonts w:asciiTheme="minorHAnsi" w:hAnsiTheme="minorHAnsi" w:cstheme="minorHAnsi"/>
              </w:rPr>
              <w:t xml:space="preserve">CSTE shall pay to New York University in full payment for services satisfactorily performed by June 30, 2018, per the schedule described below: </w:t>
            </w:r>
          </w:p>
          <w:p w14:paraId="4C821DC1" w14:textId="2A76BA1C" w:rsidR="008E3F99" w:rsidRDefault="008E3F99" w:rsidP="008E3F99">
            <w:pPr>
              <w:ind w:left="138"/>
              <w:rPr>
                <w:rFonts w:asciiTheme="minorHAnsi" w:hAnsiTheme="minorHAnsi" w:cstheme="minorHAnsi"/>
              </w:rPr>
            </w:pPr>
            <w:r>
              <w:rPr>
                <w:rFonts w:asciiTheme="minorHAnsi" w:hAnsiTheme="minorHAnsi" w:cstheme="minorHAnsi"/>
              </w:rPr>
              <w:t>Phase I: $</w:t>
            </w:r>
            <w:r>
              <w:rPr>
                <w:rFonts w:asciiTheme="minorHAnsi" w:hAnsiTheme="minorHAnsi" w:cstheme="minorHAnsi"/>
              </w:rPr>
              <w:t>15,000</w:t>
            </w:r>
            <w:r>
              <w:rPr>
                <w:rFonts w:asciiTheme="minorHAnsi" w:hAnsiTheme="minorHAnsi" w:cstheme="minorHAnsi"/>
              </w:rPr>
              <w:t xml:space="preserve"> (</w:t>
            </w:r>
            <w:r>
              <w:rPr>
                <w:rFonts w:asciiTheme="minorHAnsi" w:hAnsiTheme="minorHAnsi" w:cstheme="minorHAnsi"/>
              </w:rPr>
              <w:t>March 15</w:t>
            </w:r>
            <w:r>
              <w:rPr>
                <w:rFonts w:asciiTheme="minorHAnsi" w:hAnsiTheme="minorHAnsi" w:cstheme="minorHAnsi"/>
              </w:rPr>
              <w:t xml:space="preserve">, 2018) </w:t>
            </w:r>
          </w:p>
          <w:p w14:paraId="3BFEBCD2" w14:textId="0D589C92" w:rsidR="008E3F99" w:rsidRDefault="008E3F99" w:rsidP="008E3F99">
            <w:pPr>
              <w:ind w:left="138"/>
              <w:rPr>
                <w:rFonts w:asciiTheme="minorHAnsi" w:hAnsiTheme="minorHAnsi" w:cstheme="minorHAnsi"/>
              </w:rPr>
            </w:pPr>
            <w:r>
              <w:rPr>
                <w:rFonts w:asciiTheme="minorHAnsi" w:hAnsiTheme="minorHAnsi" w:cstheme="minorHAnsi"/>
              </w:rPr>
              <w:t xml:space="preserve">Phase II: </w:t>
            </w:r>
            <w:r>
              <w:rPr>
                <w:rFonts w:asciiTheme="minorHAnsi" w:hAnsiTheme="minorHAnsi" w:cstheme="minorHAnsi"/>
              </w:rPr>
              <w:t xml:space="preserve">$15,000 (April 1, 2018) </w:t>
            </w:r>
          </w:p>
          <w:p w14:paraId="36BC45A9" w14:textId="1B7B3953" w:rsidR="008E3F99" w:rsidRDefault="008E3F99" w:rsidP="008E3F99">
            <w:pPr>
              <w:ind w:left="138"/>
              <w:rPr>
                <w:rFonts w:asciiTheme="minorHAnsi" w:hAnsiTheme="minorHAnsi" w:cstheme="minorHAnsi"/>
              </w:rPr>
            </w:pPr>
            <w:r>
              <w:rPr>
                <w:rFonts w:asciiTheme="minorHAnsi" w:hAnsiTheme="minorHAnsi" w:cstheme="minorHAnsi"/>
              </w:rPr>
              <w:t>Phase III: $15,000</w:t>
            </w:r>
            <w:r>
              <w:rPr>
                <w:rFonts w:asciiTheme="minorHAnsi" w:hAnsiTheme="minorHAnsi" w:cstheme="minorHAnsi"/>
              </w:rPr>
              <w:t xml:space="preserve"> (May 1, 2018)  </w:t>
            </w:r>
          </w:p>
          <w:p w14:paraId="5A53931E" w14:textId="7677A363" w:rsidR="00C650DD" w:rsidRPr="00CC4AF0" w:rsidRDefault="008E3F99" w:rsidP="008E3F99">
            <w:pPr>
              <w:ind w:left="138"/>
              <w:rPr>
                <w:rFonts w:asciiTheme="minorHAnsi" w:hAnsiTheme="minorHAnsi" w:cstheme="minorHAnsi"/>
              </w:rPr>
            </w:pPr>
            <w:r>
              <w:rPr>
                <w:rFonts w:asciiTheme="minorHAnsi" w:hAnsiTheme="minorHAnsi" w:cstheme="minorHAnsi"/>
              </w:rPr>
              <w:t>Phase IV</w:t>
            </w:r>
            <w:r>
              <w:rPr>
                <w:rFonts w:asciiTheme="minorHAnsi" w:hAnsiTheme="minorHAnsi" w:cstheme="minorHAnsi"/>
              </w:rPr>
              <w:t>: $</w:t>
            </w:r>
            <w:r>
              <w:rPr>
                <w:rFonts w:asciiTheme="minorHAnsi" w:hAnsiTheme="minorHAnsi" w:cstheme="minorHAnsi"/>
              </w:rPr>
              <w:t>15,000</w:t>
            </w:r>
            <w:r>
              <w:rPr>
                <w:rFonts w:asciiTheme="minorHAnsi" w:hAnsiTheme="minorHAnsi" w:cstheme="minorHAnsi"/>
              </w:rPr>
              <w:t xml:space="preserve"> (</w:t>
            </w:r>
            <w:r>
              <w:rPr>
                <w:rFonts w:asciiTheme="minorHAnsi" w:hAnsiTheme="minorHAnsi" w:cstheme="minorHAnsi"/>
              </w:rPr>
              <w:t>May 31</w:t>
            </w:r>
            <w:r>
              <w:rPr>
                <w:rFonts w:asciiTheme="minorHAnsi" w:hAnsiTheme="minorHAnsi" w:cstheme="minorHAnsi"/>
              </w:rPr>
              <w:t>, 2018)</w:t>
            </w:r>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CC4AF0" w:rsidRDefault="007F5906">
            <w:pPr>
              <w:rPr>
                <w:rFonts w:asciiTheme="minorHAnsi" w:hAnsiTheme="minorHAnsi" w:cstheme="minorHAnsi"/>
                <w:b/>
              </w:rPr>
            </w:pPr>
            <w:r w:rsidRPr="00CC4AF0">
              <w:rPr>
                <w:rFonts w:asciiTheme="minorHAnsi" w:hAnsiTheme="minorHAnsi" w:cstheme="minorHAnsi"/>
                <w:b/>
              </w:rPr>
              <w:t>TERMS AND CONDITIONS:</w:t>
            </w:r>
            <w:r w:rsidR="0001710D" w:rsidRPr="00CC4AF0">
              <w:rPr>
                <w:rFonts w:asciiTheme="minorHAnsi" w:hAnsiTheme="minorHAnsi" w:cstheme="minorHAnsi"/>
              </w:rPr>
              <w:t xml:space="preserve"> See Articles I through XX</w:t>
            </w:r>
            <w:r w:rsidRPr="00CC4AF0">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CC4AF0" w:rsidRDefault="00FF627F">
            <w:pPr>
              <w:rPr>
                <w:rFonts w:asciiTheme="minorHAnsi" w:hAnsiTheme="minorHAnsi" w:cstheme="minorHAnsi"/>
                <w:b/>
                <w:sz w:val="22"/>
                <w:szCs w:val="22"/>
              </w:rPr>
            </w:pPr>
          </w:p>
          <w:p w14:paraId="6C3655FD" w14:textId="70E2E808" w:rsidR="00B07990" w:rsidRPr="00CC4AF0" w:rsidRDefault="00B07990">
            <w:pPr>
              <w:rPr>
                <w:rFonts w:asciiTheme="minorHAnsi" w:hAnsiTheme="minorHAnsi" w:cstheme="minorHAnsi"/>
                <w:b/>
                <w:sz w:val="22"/>
                <w:szCs w:val="22"/>
              </w:rPr>
            </w:pPr>
          </w:p>
          <w:p w14:paraId="4BEC6AB3" w14:textId="77777777" w:rsidR="00B07990" w:rsidRPr="00CC4AF0" w:rsidRDefault="00B07990">
            <w:pPr>
              <w:rPr>
                <w:rFonts w:asciiTheme="minorHAnsi" w:hAnsiTheme="minorHAnsi" w:cstheme="minorHAnsi"/>
                <w:b/>
                <w:sz w:val="22"/>
                <w:szCs w:val="22"/>
              </w:rPr>
            </w:pPr>
          </w:p>
          <w:p w14:paraId="09207003" w14:textId="77777777" w:rsidR="00B07990" w:rsidRPr="00CC4AF0" w:rsidRDefault="00B07990">
            <w:pPr>
              <w:rPr>
                <w:rFonts w:asciiTheme="minorHAnsi" w:hAnsiTheme="minorHAnsi" w:cstheme="minorHAnsi"/>
                <w:b/>
                <w:sz w:val="22"/>
                <w:szCs w:val="22"/>
              </w:rPr>
            </w:pPr>
          </w:p>
          <w:p w14:paraId="34371556" w14:textId="13DBDE9F" w:rsidR="007F5906" w:rsidRPr="00CC4AF0" w:rsidRDefault="00281EA2">
            <w:pPr>
              <w:rPr>
                <w:rFonts w:asciiTheme="minorHAnsi" w:hAnsiTheme="minorHAnsi" w:cstheme="minorHAnsi"/>
                <w:b/>
                <w:sz w:val="22"/>
                <w:szCs w:val="22"/>
              </w:rPr>
            </w:pPr>
            <w:r w:rsidRPr="00CC4AF0">
              <w:rPr>
                <w:rFonts w:asciiTheme="minorHAnsi" w:hAnsiTheme="minorHAnsi" w:cstheme="minorHAnsi"/>
                <w:b/>
                <w:sz w:val="22"/>
                <w:szCs w:val="22"/>
              </w:rPr>
              <w:t>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CC4AF0"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CC4AF0" w:rsidRDefault="007F5906">
            <w:pPr>
              <w:rPr>
                <w:rFonts w:asciiTheme="minorHAnsi" w:hAnsiTheme="minorHAnsi" w:cstheme="minorHAnsi"/>
                <w:b/>
                <w:sz w:val="22"/>
                <w:szCs w:val="22"/>
              </w:rPr>
            </w:pPr>
          </w:p>
          <w:p w14:paraId="12D1A110" w14:textId="0F1CADF8" w:rsidR="00B07990" w:rsidRPr="00CC4AF0" w:rsidRDefault="00B07990">
            <w:pPr>
              <w:rPr>
                <w:rFonts w:asciiTheme="minorHAnsi" w:hAnsiTheme="minorHAnsi" w:cstheme="minorHAnsi"/>
                <w:b/>
                <w:sz w:val="22"/>
                <w:szCs w:val="22"/>
              </w:rPr>
            </w:pPr>
          </w:p>
          <w:p w14:paraId="5A4ABDB0" w14:textId="005BE46E" w:rsidR="00B07990" w:rsidRPr="00CC4AF0" w:rsidRDefault="00B07990">
            <w:pPr>
              <w:rPr>
                <w:rFonts w:asciiTheme="minorHAnsi" w:hAnsiTheme="minorHAnsi" w:cstheme="minorHAnsi"/>
                <w:b/>
                <w:sz w:val="22"/>
                <w:szCs w:val="22"/>
              </w:rPr>
            </w:pPr>
          </w:p>
          <w:p w14:paraId="6056FB1E" w14:textId="77777777" w:rsidR="00B07990" w:rsidRPr="00CC4AF0" w:rsidRDefault="00B07990">
            <w:pPr>
              <w:rPr>
                <w:rFonts w:asciiTheme="minorHAnsi" w:hAnsiTheme="minorHAnsi" w:cstheme="minorHAnsi"/>
                <w:b/>
                <w:sz w:val="22"/>
                <w:szCs w:val="22"/>
              </w:rPr>
            </w:pPr>
          </w:p>
          <w:p w14:paraId="5C73C5FF" w14:textId="64AC3FF4" w:rsidR="007F5906" w:rsidRPr="00CC4AF0" w:rsidRDefault="005E5233">
            <w:pPr>
              <w:rPr>
                <w:rFonts w:asciiTheme="minorHAnsi" w:hAnsiTheme="minorHAnsi" w:cstheme="minorHAnsi"/>
                <w:b/>
                <w:sz w:val="22"/>
                <w:szCs w:val="22"/>
              </w:rPr>
            </w:pPr>
            <w:r w:rsidRPr="00CC4AF0">
              <w:rPr>
                <w:rFonts w:asciiTheme="minorHAnsi" w:hAnsiTheme="minorHAnsi" w:cstheme="minorHAnsi"/>
                <w:b/>
                <w:sz w:val="22"/>
                <w:szCs w:val="22"/>
              </w:rPr>
              <w:t>____________________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 xml:space="preserve">__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7F5906" w:rsidRPr="00CC4AF0">
              <w:rPr>
                <w:rFonts w:asciiTheme="minorHAnsi" w:hAnsiTheme="minorHAnsi" w:cstheme="minorHAnsi"/>
                <w:b/>
                <w:sz w:val="22"/>
                <w:szCs w:val="22"/>
              </w:rPr>
              <w:t>________________</w:t>
            </w:r>
          </w:p>
        </w:tc>
      </w:tr>
      <w:tr w:rsidR="00B2199F" w:rsidRPr="00CC4AF0" w14:paraId="5C4D5E33" w14:textId="77777777" w:rsidTr="005E5233">
        <w:trPr>
          <w:cantSplit/>
          <w:trHeight w:val="1838"/>
        </w:trPr>
        <w:tc>
          <w:tcPr>
            <w:tcW w:w="5008" w:type="dxa"/>
            <w:gridSpan w:val="2"/>
            <w:tcBorders>
              <w:top w:val="nil"/>
            </w:tcBorders>
          </w:tcPr>
          <w:p w14:paraId="1D1D4314" w14:textId="670E9D75" w:rsidR="00093066" w:rsidRPr="00CC4AF0" w:rsidRDefault="00BE6E42">
            <w:pPr>
              <w:rPr>
                <w:rFonts w:asciiTheme="minorHAnsi" w:hAnsiTheme="minorHAnsi" w:cstheme="minorHAnsi"/>
                <w:b/>
                <w:sz w:val="22"/>
                <w:szCs w:val="22"/>
              </w:rPr>
            </w:pPr>
            <w:r w:rsidRPr="00CC4AF0">
              <w:rPr>
                <w:rFonts w:asciiTheme="minorHAnsi" w:hAnsiTheme="minorHAnsi" w:cstheme="minorHAnsi"/>
                <w:b/>
                <w:sz w:val="22"/>
                <w:szCs w:val="22"/>
              </w:rPr>
              <w:t>Jeffrey P. Engel, M.D.</w:t>
            </w:r>
            <w:r w:rsidR="00281EA2"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06A31AD4" w14:textId="77777777" w:rsidR="00093066" w:rsidRPr="00CC4AF0" w:rsidRDefault="00093066">
            <w:pPr>
              <w:rPr>
                <w:rFonts w:asciiTheme="minorHAnsi" w:hAnsiTheme="minorHAnsi" w:cstheme="minorHAnsi"/>
                <w:b/>
                <w:sz w:val="22"/>
                <w:szCs w:val="22"/>
              </w:rPr>
            </w:pPr>
            <w:r w:rsidRPr="00CC4AF0">
              <w:rPr>
                <w:rFonts w:asciiTheme="minorHAnsi" w:hAnsiTheme="minorHAnsi" w:cstheme="minorHAnsi"/>
                <w:b/>
                <w:sz w:val="22"/>
                <w:szCs w:val="22"/>
              </w:rPr>
              <w:t>Executive Director</w:t>
            </w:r>
          </w:p>
          <w:p w14:paraId="3A48F236" w14:textId="77777777" w:rsidR="00093066" w:rsidRPr="00CC4AF0" w:rsidRDefault="00093066" w:rsidP="00E72CB6">
            <w:pPr>
              <w:pStyle w:val="Heading5"/>
              <w:rPr>
                <w:rFonts w:asciiTheme="minorHAnsi" w:hAnsiTheme="minorHAnsi" w:cstheme="minorHAnsi"/>
                <w:szCs w:val="22"/>
              </w:rPr>
            </w:pPr>
            <w:r w:rsidRPr="00CC4AF0">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CC4AF0" w:rsidRDefault="00093066">
            <w:pPr>
              <w:rPr>
                <w:rFonts w:asciiTheme="minorHAnsi" w:hAnsiTheme="minorHAnsi" w:cstheme="minorHAnsi"/>
                <w:b/>
                <w:sz w:val="22"/>
                <w:szCs w:val="22"/>
              </w:rPr>
            </w:pPr>
          </w:p>
        </w:tc>
        <w:tc>
          <w:tcPr>
            <w:tcW w:w="5173" w:type="dxa"/>
            <w:gridSpan w:val="4"/>
            <w:tcBorders>
              <w:top w:val="nil"/>
            </w:tcBorders>
            <w:shd w:val="clear" w:color="auto" w:fill="auto"/>
          </w:tcPr>
          <w:p w14:paraId="368A4A8B" w14:textId="68F971BC" w:rsidR="00327E5F" w:rsidRPr="00CC4AF0" w:rsidRDefault="00996383" w:rsidP="0027222C">
            <w:pPr>
              <w:rPr>
                <w:rFonts w:asciiTheme="minorHAnsi" w:hAnsiTheme="minorHAnsi" w:cstheme="minorHAnsi"/>
                <w:b/>
                <w:sz w:val="22"/>
                <w:szCs w:val="22"/>
              </w:rPr>
            </w:pPr>
            <w:r w:rsidRPr="00CC4AF0">
              <w:rPr>
                <w:rFonts w:asciiTheme="minorHAnsi" w:hAnsiTheme="minorHAnsi" w:cstheme="minorHAnsi"/>
                <w:b/>
                <w:sz w:val="22"/>
                <w:szCs w:val="22"/>
                <w:highlight w:val="yellow"/>
              </w:rPr>
              <w:fldChar w:fldCharType="begin">
                <w:ffData>
                  <w:name w:val=""/>
                  <w:enabled/>
                  <w:calcOnExit w:val="0"/>
                  <w:textInput>
                    <w:default w:val="[Name of Authorizing Official]"/>
                  </w:textInput>
                </w:ffData>
              </w:fldChar>
            </w:r>
            <w:r w:rsidRPr="00CC4AF0">
              <w:rPr>
                <w:rFonts w:asciiTheme="minorHAnsi" w:hAnsiTheme="minorHAnsi" w:cstheme="minorHAnsi"/>
                <w:b/>
                <w:sz w:val="22"/>
                <w:szCs w:val="22"/>
                <w:highlight w:val="yellow"/>
              </w:rPr>
              <w:instrText xml:space="preserve"> FORMTEXT </w:instrText>
            </w:r>
            <w:r w:rsidRPr="00CC4AF0">
              <w:rPr>
                <w:rFonts w:asciiTheme="minorHAnsi" w:hAnsiTheme="minorHAnsi" w:cstheme="minorHAnsi"/>
                <w:b/>
                <w:sz w:val="22"/>
                <w:szCs w:val="22"/>
                <w:highlight w:val="yellow"/>
              </w:rPr>
            </w:r>
            <w:r w:rsidRPr="00CC4AF0">
              <w:rPr>
                <w:rFonts w:asciiTheme="minorHAnsi" w:hAnsiTheme="minorHAnsi" w:cstheme="minorHAnsi"/>
                <w:b/>
                <w:sz w:val="22"/>
                <w:szCs w:val="22"/>
                <w:highlight w:val="yellow"/>
              </w:rPr>
              <w:fldChar w:fldCharType="separate"/>
            </w:r>
            <w:r w:rsidRPr="00CC4AF0">
              <w:rPr>
                <w:rFonts w:asciiTheme="minorHAnsi" w:hAnsiTheme="minorHAnsi" w:cstheme="minorHAnsi"/>
                <w:b/>
                <w:noProof/>
                <w:sz w:val="22"/>
                <w:szCs w:val="22"/>
                <w:highlight w:val="yellow"/>
              </w:rPr>
              <w:t>[Name of Authorizing Official]</w:t>
            </w:r>
            <w:r w:rsidRPr="00CC4AF0">
              <w:rPr>
                <w:rFonts w:asciiTheme="minorHAnsi" w:hAnsiTheme="minorHAnsi" w:cstheme="minorHAnsi"/>
                <w:b/>
                <w:sz w:val="22"/>
                <w:szCs w:val="22"/>
                <w:highlight w:val="yellow"/>
              </w:rPr>
              <w:fldChar w:fldCharType="end"/>
            </w:r>
            <w:r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725A84F1" w14:textId="5FCB181F" w:rsidR="00327E5F" w:rsidRPr="00CC4AF0" w:rsidRDefault="00996383" w:rsidP="0027222C">
            <w:pPr>
              <w:rPr>
                <w:rFonts w:asciiTheme="minorHAnsi" w:hAnsiTheme="minorHAnsi" w:cstheme="minorHAnsi"/>
                <w:b/>
                <w:sz w:val="22"/>
                <w:szCs w:val="22"/>
              </w:rPr>
            </w:pPr>
            <w:r w:rsidRPr="00CC4AF0">
              <w:rPr>
                <w:rFonts w:asciiTheme="minorHAnsi" w:hAnsiTheme="minorHAnsi" w:cstheme="minorHAnsi"/>
                <w:b/>
                <w:sz w:val="22"/>
                <w:szCs w:val="22"/>
                <w:highlight w:val="yellow"/>
              </w:rPr>
              <w:fldChar w:fldCharType="begin">
                <w:ffData>
                  <w:name w:val=""/>
                  <w:enabled/>
                  <w:calcOnExit w:val="0"/>
                  <w:textInput>
                    <w:default w:val="[Title]"/>
                  </w:textInput>
                </w:ffData>
              </w:fldChar>
            </w:r>
            <w:r w:rsidRPr="00CC4AF0">
              <w:rPr>
                <w:rFonts w:asciiTheme="minorHAnsi" w:hAnsiTheme="minorHAnsi" w:cstheme="minorHAnsi"/>
                <w:b/>
                <w:sz w:val="22"/>
                <w:szCs w:val="22"/>
                <w:highlight w:val="yellow"/>
              </w:rPr>
              <w:instrText xml:space="preserve"> FORMTEXT </w:instrText>
            </w:r>
            <w:r w:rsidRPr="00CC4AF0">
              <w:rPr>
                <w:rFonts w:asciiTheme="minorHAnsi" w:hAnsiTheme="minorHAnsi" w:cstheme="minorHAnsi"/>
                <w:b/>
                <w:sz w:val="22"/>
                <w:szCs w:val="22"/>
                <w:highlight w:val="yellow"/>
              </w:rPr>
            </w:r>
            <w:r w:rsidRPr="00CC4AF0">
              <w:rPr>
                <w:rFonts w:asciiTheme="minorHAnsi" w:hAnsiTheme="minorHAnsi" w:cstheme="minorHAnsi"/>
                <w:b/>
                <w:sz w:val="22"/>
                <w:szCs w:val="22"/>
                <w:highlight w:val="yellow"/>
              </w:rPr>
              <w:fldChar w:fldCharType="separate"/>
            </w:r>
            <w:r w:rsidRPr="00CC4AF0">
              <w:rPr>
                <w:rFonts w:asciiTheme="minorHAnsi" w:hAnsiTheme="minorHAnsi" w:cstheme="minorHAnsi"/>
                <w:b/>
                <w:noProof/>
                <w:sz w:val="22"/>
                <w:szCs w:val="22"/>
                <w:highlight w:val="yellow"/>
              </w:rPr>
              <w:t>[Title]</w:t>
            </w:r>
            <w:r w:rsidRPr="00CC4AF0">
              <w:rPr>
                <w:rFonts w:asciiTheme="minorHAnsi" w:hAnsiTheme="minorHAnsi" w:cstheme="minorHAnsi"/>
                <w:b/>
                <w:sz w:val="22"/>
                <w:szCs w:val="22"/>
                <w:highlight w:val="yellow"/>
              </w:rPr>
              <w:fldChar w:fldCharType="end"/>
            </w:r>
          </w:p>
          <w:p w14:paraId="15AB1893" w14:textId="6B2828FA" w:rsidR="008A6C30" w:rsidRPr="00CC4AF0" w:rsidRDefault="004E2746" w:rsidP="0027222C">
            <w:pPr>
              <w:rPr>
                <w:rFonts w:asciiTheme="minorHAnsi" w:hAnsiTheme="minorHAnsi" w:cstheme="minorHAnsi"/>
                <w:b/>
                <w:sz w:val="22"/>
                <w:szCs w:val="22"/>
              </w:rPr>
            </w:pPr>
            <w:r>
              <w:rPr>
                <w:rFonts w:asciiTheme="minorHAnsi" w:hAnsiTheme="minorHAnsi" w:cstheme="minorHAnsi"/>
                <w:b/>
                <w:sz w:val="22"/>
                <w:szCs w:val="22"/>
              </w:rPr>
              <w:t>Creative Research Solutions, LLC</w:t>
            </w:r>
          </w:p>
          <w:p w14:paraId="5FDA7F2A" w14:textId="77777777" w:rsidR="00093066" w:rsidRPr="00CC4AF0" w:rsidRDefault="00093066" w:rsidP="0027222C">
            <w:pPr>
              <w:rPr>
                <w:rFonts w:asciiTheme="minorHAnsi" w:hAnsiTheme="minorHAnsi" w:cstheme="minorHAnsi"/>
                <w:b/>
                <w:sz w:val="22"/>
                <w:szCs w:val="22"/>
              </w:rPr>
            </w:pPr>
          </w:p>
        </w:tc>
      </w:tr>
    </w:tbl>
    <w:p w14:paraId="36539DB9" w14:textId="77777777" w:rsidR="00747F4C" w:rsidRPr="00CC4AF0" w:rsidRDefault="00747F4C" w:rsidP="00747F4C">
      <w:pPr>
        <w:rPr>
          <w:rFonts w:asciiTheme="minorHAnsi" w:hAnsiTheme="minorHAnsi" w:cstheme="minorHAnsi"/>
          <w:sz w:val="24"/>
          <w:szCs w:val="24"/>
        </w:rPr>
      </w:pPr>
    </w:p>
    <w:p w14:paraId="1E6667F7" w14:textId="69A512E0" w:rsidR="004E6E76" w:rsidRPr="00CC4AF0" w:rsidRDefault="00747F4C" w:rsidP="00747F4C">
      <w:pPr>
        <w:rPr>
          <w:rFonts w:asciiTheme="minorHAnsi" w:hAnsiTheme="minorHAnsi" w:cstheme="minorHAnsi"/>
          <w:sz w:val="24"/>
          <w:szCs w:val="24"/>
        </w:rPr>
      </w:pPr>
      <w:r w:rsidRPr="00CC4AF0">
        <w:rPr>
          <w:rFonts w:asciiTheme="minorHAnsi" w:hAnsiTheme="minorHAnsi" w:cstheme="minorHAnsi"/>
          <w:sz w:val="24"/>
          <w:szCs w:val="24"/>
        </w:rPr>
        <w:t>P.O.#</w:t>
      </w:r>
      <w:r w:rsidR="004E2746">
        <w:rPr>
          <w:rFonts w:asciiTheme="minorHAnsi" w:hAnsiTheme="minorHAnsi" w:cstheme="minorHAnsi"/>
          <w:sz w:val="24"/>
          <w:szCs w:val="24"/>
        </w:rPr>
        <w:t xml:space="preserve"> </w:t>
      </w:r>
      <w:r w:rsidR="004E2746">
        <w:rPr>
          <w:rFonts w:asciiTheme="minorHAnsi" w:hAnsiTheme="minorHAnsi" w:cstheme="minorHAnsi"/>
          <w:color w:val="002060"/>
          <w:sz w:val="24"/>
          <w:szCs w:val="24"/>
          <w:u w:val="single"/>
        </w:rPr>
        <w:t>6426</w:t>
      </w:r>
      <w:r w:rsidR="005179C9" w:rsidRPr="00CC4AF0">
        <w:rPr>
          <w:rFonts w:asciiTheme="minorHAnsi" w:hAnsiTheme="minorHAnsi" w:cstheme="minorHAnsi"/>
          <w:color w:val="002060"/>
          <w:sz w:val="24"/>
          <w:szCs w:val="24"/>
          <w:u w:val="single"/>
        </w:rPr>
        <w:t>_</w:t>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t xml:space="preserve">    </w:t>
      </w:r>
    </w:p>
    <w:p w14:paraId="330AD42D" w14:textId="77777777" w:rsidR="007C4C23" w:rsidRPr="00CC4AF0" w:rsidRDefault="007C4C23">
      <w:pPr>
        <w:rPr>
          <w:rFonts w:asciiTheme="minorHAnsi" w:hAnsiTheme="minorHAnsi" w:cstheme="minorHAnsi"/>
          <w:b/>
        </w:rPr>
      </w:pPr>
      <w:r w:rsidRPr="00CC4AF0">
        <w:rPr>
          <w:rFonts w:asciiTheme="minorHAnsi" w:hAnsiTheme="minorHAnsi" w:cstheme="minorHAnsi"/>
        </w:rPr>
        <w:br w:type="page"/>
      </w:r>
    </w:p>
    <w:p w14:paraId="1708F7A6" w14:textId="77777777" w:rsidR="007C4C23" w:rsidRPr="00CC4AF0" w:rsidRDefault="007C4C23" w:rsidP="004E6E76">
      <w:pPr>
        <w:pStyle w:val="Title"/>
        <w:rPr>
          <w:rFonts w:asciiTheme="minorHAnsi" w:hAnsiTheme="minorHAnsi" w:cstheme="minorHAnsi"/>
        </w:rPr>
      </w:pPr>
    </w:p>
    <w:p w14:paraId="59AF298C" w14:textId="417A973E" w:rsidR="004E6E76" w:rsidRPr="00CC4AF0" w:rsidRDefault="004E6E76" w:rsidP="004E6E76">
      <w:pPr>
        <w:pStyle w:val="Title"/>
        <w:rPr>
          <w:rFonts w:asciiTheme="minorHAnsi" w:hAnsiTheme="minorHAnsi" w:cstheme="minorHAnsi"/>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28309BA5"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0C4E57">
        <w:rPr>
          <w:rFonts w:asciiTheme="minorHAnsi" w:hAnsiTheme="minorHAnsi" w:cstheme="minorHAnsi"/>
        </w:rPr>
        <w:t>$60,000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0C4E57">
            <w:rPr>
              <w:rStyle w:val="Style1"/>
              <w:rFonts w:asciiTheme="minorHAnsi" w:hAnsiTheme="minorHAnsi" w:cstheme="minorHAnsi"/>
              <w:highlight w:val="yellow"/>
            </w:rPr>
            <w:t>5U38OT000143-05</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39E78DAD"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15:color w:val="FF0000"/>
          <w:dropDownList>
            <w:listItem w:value="Choose an item."/>
            <w:listItem w:displayText="Fixed Price" w:value="Fixed Price"/>
            <w:listItem w:displayText="Cost Reimbursement" w:value="Cost Reimbursement"/>
          </w:dropDownList>
        </w:sdtPr>
        <w:sdtEndPr/>
        <w:sdtContent>
          <w:r w:rsidR="000C4E57">
            <w:rPr>
              <w:rFonts w:asciiTheme="minorHAnsi" w:hAnsiTheme="minorHAnsi" w:cstheme="minorHAnsi"/>
              <w:highlight w:val="yellow"/>
            </w:rPr>
            <w:t>Fixed Price</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3417FE74" w14:textId="727D52D5" w:rsidR="007D2B8D" w:rsidRPr="00CC4AF0" w:rsidRDefault="000C4E57" w:rsidP="004E6E76">
      <w:pPr>
        <w:rPr>
          <w:rFonts w:asciiTheme="minorHAnsi" w:hAnsiTheme="minorHAnsi" w:cstheme="minorHAnsi"/>
        </w:rPr>
      </w:pPr>
      <w:r>
        <w:rPr>
          <w:rStyle w:val="Style3"/>
          <w:rFonts w:asciiTheme="minorHAnsi" w:hAnsiTheme="minorHAnsi" w:cstheme="minorHAnsi"/>
          <w:highlight w:val="yellow"/>
        </w:rPr>
        <w:t>Fixed Price. It is recognized by both parties that the actual price for this project may vary either above or below the price set forth in Article II, but will have no effect on that price, unless amended as set forth in Article XVI.</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actually incurred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5B30DD77" w:rsidR="00D272EC" w:rsidRPr="00CC4AF0" w:rsidRDefault="000C4E57" w:rsidP="004E6E76">
      <w:pPr>
        <w:ind w:left="1440"/>
        <w:rPr>
          <w:rFonts w:asciiTheme="minorHAnsi" w:hAnsiTheme="minorHAnsi" w:cstheme="minorHAnsi"/>
          <w:highlight w:val="yellow"/>
        </w:rPr>
      </w:pPr>
      <w:r>
        <w:rPr>
          <w:rFonts w:asciiTheme="minorHAnsi" w:hAnsiTheme="minorHAnsi" w:cstheme="minorHAnsi"/>
          <w:highlight w:val="yellow"/>
        </w:rPr>
        <w:t>Valerie Goodson, MPA</w:t>
      </w:r>
    </w:p>
    <w:p w14:paraId="04590310" w14:textId="255C570F" w:rsidR="00D272EC" w:rsidRPr="00CC4AF0" w:rsidRDefault="000C4E57" w:rsidP="003D487E">
      <w:pPr>
        <w:ind w:left="720" w:firstLine="720"/>
        <w:rPr>
          <w:rFonts w:asciiTheme="minorHAnsi" w:hAnsiTheme="minorHAnsi" w:cstheme="minorHAnsi"/>
        </w:rPr>
      </w:pPr>
      <w:r>
        <w:rPr>
          <w:rFonts w:asciiTheme="minorHAnsi" w:hAnsiTheme="minorHAnsi" w:cstheme="minorHAnsi"/>
        </w:rPr>
        <w:t xml:space="preserve">Program Analyst II </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1F5EE088" w:rsidR="003D487E" w:rsidRPr="00CC4AF0" w:rsidRDefault="000C4E57" w:rsidP="004E6E76">
      <w:pPr>
        <w:ind w:left="1440"/>
        <w:rPr>
          <w:rFonts w:asciiTheme="minorHAnsi" w:hAnsiTheme="minorHAnsi" w:cstheme="minorHAnsi"/>
          <w:u w:val="single"/>
        </w:rPr>
      </w:pPr>
      <w:hyperlink r:id="rId11" w:history="1">
        <w:r w:rsidRPr="00636F8B">
          <w:rPr>
            <w:rStyle w:val="Hyperlink"/>
            <w:rFonts w:asciiTheme="minorHAnsi" w:hAnsiTheme="minorHAnsi" w:cstheme="minorHAnsi"/>
          </w:rPr>
          <w:t>vgoodson@cste.org</w:t>
        </w:r>
      </w:hyperlink>
      <w:r>
        <w:rPr>
          <w:rFonts w:asciiTheme="minorHAnsi" w:hAnsiTheme="minorHAnsi" w:cstheme="minorHAnsi"/>
          <w:u w:val="single"/>
        </w:rPr>
        <w:t xml:space="preserve"> </w:t>
      </w:r>
      <w:r w:rsidR="003D487E" w:rsidRPr="00CC4AF0">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292DD042" w14:textId="7688C931" w:rsidR="00B110E7" w:rsidRPr="00CC4AF0" w:rsidRDefault="000C4E57" w:rsidP="004E6E76">
      <w:pPr>
        <w:ind w:left="1440"/>
        <w:rPr>
          <w:rFonts w:asciiTheme="minorHAnsi" w:hAnsiTheme="minorHAnsi" w:cstheme="minorHAnsi"/>
        </w:rPr>
      </w:pPr>
      <w:r>
        <w:rPr>
          <w:rFonts w:asciiTheme="minorHAnsi" w:hAnsiTheme="minorHAnsi" w:cstheme="minorHAnsi"/>
        </w:rPr>
        <w:t xml:space="preserve">Creative Research Solutions, LLC </w:t>
      </w:r>
    </w:p>
    <w:p w14:paraId="5D9B4C51" w14:textId="77777777" w:rsidR="00D272EC" w:rsidRPr="00CC4AF0" w:rsidRDefault="00D272EC" w:rsidP="004E6E76">
      <w:pPr>
        <w:ind w:left="1440"/>
        <w:rPr>
          <w:rFonts w:asciiTheme="minorHAnsi" w:hAnsiTheme="minorHAnsi" w:cstheme="minorHAnsi"/>
        </w:rPr>
      </w:pPr>
    </w:p>
    <w:p w14:paraId="29CB9F30"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2C4DC4A1" w14:textId="6D21C2CC" w:rsidR="00D272EC" w:rsidRDefault="000C4E57" w:rsidP="00327E5F">
      <w:pPr>
        <w:ind w:left="1440"/>
        <w:rPr>
          <w:rFonts w:asciiTheme="minorHAnsi" w:hAnsiTheme="minorHAnsi" w:cstheme="minorHAnsi"/>
          <w:highlight w:val="yellow"/>
        </w:rPr>
      </w:pPr>
      <w:r>
        <w:rPr>
          <w:rFonts w:asciiTheme="minorHAnsi" w:hAnsiTheme="minorHAnsi" w:cstheme="minorHAnsi"/>
          <w:highlight w:val="yellow"/>
        </w:rPr>
        <w:t>4002 Highway 78, Suite 530-240</w:t>
      </w:r>
    </w:p>
    <w:p w14:paraId="433AEE0A" w14:textId="7E967347" w:rsidR="000C4E57" w:rsidRPr="00CC4AF0" w:rsidRDefault="000C4E57" w:rsidP="00327E5F">
      <w:pPr>
        <w:ind w:left="1440"/>
        <w:rPr>
          <w:rFonts w:asciiTheme="minorHAnsi" w:hAnsiTheme="minorHAnsi" w:cstheme="minorHAnsi"/>
          <w:highlight w:val="yellow"/>
        </w:rPr>
      </w:pPr>
      <w:r>
        <w:rPr>
          <w:rFonts w:asciiTheme="minorHAnsi" w:hAnsiTheme="minorHAnsi" w:cstheme="minorHAnsi"/>
          <w:highlight w:val="yellow"/>
        </w:rPr>
        <w:t>Snellville, GA 30039</w:t>
      </w:r>
    </w:p>
    <w:p w14:paraId="3E7D19F2" w14:textId="25D79EF7" w:rsidR="00327E5F" w:rsidRPr="00CC4AF0" w:rsidRDefault="000C4E57" w:rsidP="00D272EC">
      <w:pPr>
        <w:pStyle w:val="Heading1"/>
        <w:ind w:left="720" w:firstLine="720"/>
        <w:rPr>
          <w:rFonts w:asciiTheme="minorHAnsi" w:hAnsiTheme="minorHAnsi" w:cstheme="minorHAnsi"/>
          <w:b w:val="0"/>
        </w:rPr>
      </w:pPr>
      <w:r>
        <w:rPr>
          <w:rFonts w:asciiTheme="minorHAnsi" w:hAnsiTheme="minorHAnsi" w:cstheme="minorHAnsi"/>
          <w:b w:val="0"/>
        </w:rPr>
        <w:t>678-994-9611</w:t>
      </w:r>
    </w:p>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 xml:space="preserve">Seller assures that adequate safeguards shall be taken whenever using human subjects in research projects and an institutional review committee composed of sufficient members with varying </w:t>
      </w:r>
      <w:r w:rsidRPr="00CC4AF0">
        <w:rPr>
          <w:rFonts w:asciiTheme="minorHAnsi" w:hAnsiTheme="minorHAnsi" w:cstheme="minorHAnsi"/>
        </w:rPr>
        <w:lastRenderedPageBreak/>
        <w:t>backgrounds to assure complete and adequate review of projects involving the use of human subjects 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Existing and/or already conceived inventions, discoveries, patents, products, or other information developed in whole or part in connection with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remain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entered into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 xml:space="preserve">Executive order 11246, “Equal Employment Opportunity,” as amended by E.O. 11375, Amending Executive Order 11246 Relating to Equal Employment Opportunity,” and as supplemented by </w:t>
      </w:r>
      <w:r w:rsidRPr="00CC4AF0">
        <w:rPr>
          <w:rFonts w:asciiTheme="minorHAnsi" w:hAnsiTheme="minorHAnsi" w:cstheme="minorHAnsi"/>
        </w:rPr>
        <w:lastRenderedPageBreak/>
        <w:t>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is in compliance with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no Federal appropriated funds have been paid or will be paid, by or on behalf of Seller, to any person or organization for influencing or attempting to influence an officer or employee of a Federal agency, a member of Congress, officer or employee of Congress, or an employee of a member of Congress in connection with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as defined in Article VII B, administrative policies as required by 42 CFR Part 50, Subpart A.</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4AC0364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seq. </w:t>
      </w:r>
    </w:p>
    <w:p w14:paraId="4AEF99F6" w14:textId="77777777" w:rsidR="004E6E76" w:rsidRPr="00CC4AF0" w:rsidRDefault="004E6E76" w:rsidP="004E6E76">
      <w:pPr>
        <w:rPr>
          <w:rFonts w:asciiTheme="minorHAnsi" w:hAnsiTheme="minorHAnsi" w:cstheme="minorHAnsi"/>
        </w:rPr>
      </w:pPr>
    </w:p>
    <w:p w14:paraId="64F24D7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43F63CF8"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45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during the course of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RDefault="00D272EC" w:rsidP="004E6E76">
      <w:pPr>
        <w:rPr>
          <w:rFonts w:asciiTheme="minorHAnsi" w:hAnsiTheme="minorHAnsi" w:cstheme="minorHAnsi"/>
        </w:rPr>
      </w:pPr>
    </w:p>
    <w:p w14:paraId="0DEEA7D3" w14:textId="6EBA915A" w:rsidR="00D272EC" w:rsidRPr="00CC4AF0" w:rsidRDefault="00D272EC" w:rsidP="007C4C23">
      <w:pPr>
        <w:tabs>
          <w:tab w:val="left" w:pos="5040"/>
        </w:tabs>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6E5CBF" w:rsidRPr="00CC4AF0">
        <w:rPr>
          <w:rFonts w:asciiTheme="minorHAnsi" w:hAnsiTheme="minorHAnsi" w:cstheme="minorHAnsi"/>
          <w:b/>
          <w:highlight w:val="yellow"/>
        </w:rPr>
        <w:fldChar w:fldCharType="begin">
          <w:ffData>
            <w:name w:val=""/>
            <w:enabled/>
            <w:calcOnExit w:val="0"/>
            <w:textInput>
              <w:default w:val="[SELLER]"/>
            </w:textInput>
          </w:ffData>
        </w:fldChar>
      </w:r>
      <w:r w:rsidR="006E5CBF" w:rsidRPr="00CC4AF0">
        <w:rPr>
          <w:rFonts w:asciiTheme="minorHAnsi" w:hAnsiTheme="minorHAnsi" w:cstheme="minorHAnsi"/>
          <w:b/>
          <w:highlight w:val="yellow"/>
        </w:rPr>
        <w:instrText xml:space="preserve"> FORMTEXT </w:instrText>
      </w:r>
      <w:r w:rsidR="006E5CBF" w:rsidRPr="00CC4AF0">
        <w:rPr>
          <w:rFonts w:asciiTheme="minorHAnsi" w:hAnsiTheme="minorHAnsi" w:cstheme="minorHAnsi"/>
          <w:b/>
          <w:highlight w:val="yellow"/>
        </w:rPr>
      </w:r>
      <w:r w:rsidR="006E5CBF" w:rsidRPr="00CC4AF0">
        <w:rPr>
          <w:rFonts w:asciiTheme="minorHAnsi" w:hAnsiTheme="minorHAnsi" w:cstheme="minorHAnsi"/>
          <w:b/>
          <w:highlight w:val="yellow"/>
        </w:rPr>
        <w:fldChar w:fldCharType="separate"/>
      </w:r>
      <w:r w:rsidR="006E5CBF" w:rsidRPr="00CC4AF0">
        <w:rPr>
          <w:rFonts w:asciiTheme="minorHAnsi" w:hAnsiTheme="minorHAnsi" w:cstheme="minorHAnsi"/>
          <w:b/>
          <w:noProof/>
          <w:highlight w:val="yellow"/>
        </w:rPr>
        <w:t>[SELLER]</w:t>
      </w:r>
      <w:r w:rsidR="006E5CBF" w:rsidRPr="00CC4AF0">
        <w:rPr>
          <w:rFonts w:asciiTheme="minorHAnsi" w:hAnsiTheme="minorHAnsi" w:cstheme="minorHAnsi"/>
          <w:b/>
          <w:highlight w:val="yellow"/>
        </w:rPr>
        <w:fldChar w:fldCharType="end"/>
      </w:r>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2"/>
      <w:pgSz w:w="12240" w:h="15840" w:code="1"/>
      <w:pgMar w:top="810" w:right="1800" w:bottom="1350" w:left="1800" w:header="720" w:footer="72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361" w14:textId="77777777" w:rsidR="003337F7" w:rsidRDefault="003337F7">
      <w:r>
        <w:separator/>
      </w:r>
    </w:p>
  </w:endnote>
  <w:endnote w:type="continuationSeparator" w:id="0">
    <w:p w14:paraId="4339A700" w14:textId="77777777" w:rsidR="003337F7" w:rsidRDefault="0033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0622AF9A"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793F5C" w:rsidRPr="00793F5C">
      <w:rPr>
        <w:rFonts w:ascii="Arial" w:hAnsi="Arial" w:cs="Arial"/>
        <w:sz w:val="16"/>
        <w:szCs w:val="16"/>
      </w:rPr>
      <w:t>7-09</w:t>
    </w:r>
    <w:r w:rsidRPr="00793F5C">
      <w:rPr>
        <w:rFonts w:ascii="Arial" w:hAnsi="Arial" w:cs="Arial"/>
        <w:sz w:val="16"/>
        <w:szCs w:val="16"/>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C9011" w14:textId="77777777" w:rsidR="003337F7" w:rsidRDefault="003337F7">
      <w:r>
        <w:separator/>
      </w:r>
    </w:p>
  </w:footnote>
  <w:footnote w:type="continuationSeparator" w:id="0">
    <w:p w14:paraId="4D6A575A" w14:textId="77777777" w:rsidR="003337F7" w:rsidRDefault="00333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1"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2"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3"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4"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864214F"/>
    <w:multiLevelType w:val="hybridMultilevel"/>
    <w:tmpl w:val="1D303654"/>
    <w:lvl w:ilvl="0" w:tplc="B8F40AD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1E7BEA"/>
    <w:multiLevelType w:val="hybridMultilevel"/>
    <w:tmpl w:val="14660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2"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3"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2"/>
  </w:num>
  <w:num w:numId="3">
    <w:abstractNumId w:val="6"/>
  </w:num>
  <w:num w:numId="4">
    <w:abstractNumId w:val="21"/>
  </w:num>
  <w:num w:numId="5">
    <w:abstractNumId w:val="16"/>
  </w:num>
  <w:num w:numId="6">
    <w:abstractNumId w:val="26"/>
  </w:num>
  <w:num w:numId="7">
    <w:abstractNumId w:val="22"/>
  </w:num>
  <w:num w:numId="8">
    <w:abstractNumId w:val="17"/>
  </w:num>
  <w:num w:numId="9">
    <w:abstractNumId w:val="18"/>
  </w:num>
  <w:num w:numId="10">
    <w:abstractNumId w:val="3"/>
  </w:num>
  <w:num w:numId="11">
    <w:abstractNumId w:val="10"/>
  </w:num>
  <w:num w:numId="12">
    <w:abstractNumId w:val="0"/>
  </w:num>
  <w:num w:numId="13">
    <w:abstractNumId w:val="24"/>
  </w:num>
  <w:num w:numId="14">
    <w:abstractNumId w:val="15"/>
  </w:num>
  <w:num w:numId="15">
    <w:abstractNumId w:val="5"/>
  </w:num>
  <w:num w:numId="16">
    <w:abstractNumId w:val="7"/>
  </w:num>
  <w:num w:numId="17">
    <w:abstractNumId w:val="1"/>
  </w:num>
  <w:num w:numId="18">
    <w:abstractNumId w:val="13"/>
  </w:num>
  <w:num w:numId="19">
    <w:abstractNumId w:val="23"/>
  </w:num>
  <w:num w:numId="20">
    <w:abstractNumId w:val="11"/>
  </w:num>
  <w:num w:numId="21">
    <w:abstractNumId w:val="9"/>
  </w:num>
  <w:num w:numId="22">
    <w:abstractNumId w:val="4"/>
  </w:num>
  <w:num w:numId="23">
    <w:abstractNumId w:val="25"/>
  </w:num>
  <w:num w:numId="24">
    <w:abstractNumId w:val="8"/>
  </w:num>
  <w:num w:numId="25">
    <w:abstractNumId w:val="14"/>
  </w:num>
  <w:num w:numId="26">
    <w:abstractNumId w:val="2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78F3"/>
    <w:rsid w:val="00042B01"/>
    <w:rsid w:val="000536BE"/>
    <w:rsid w:val="00067DF8"/>
    <w:rsid w:val="00072484"/>
    <w:rsid w:val="0007756B"/>
    <w:rsid w:val="00093066"/>
    <w:rsid w:val="000A6459"/>
    <w:rsid w:val="000B366D"/>
    <w:rsid w:val="000B64C7"/>
    <w:rsid w:val="000C4E57"/>
    <w:rsid w:val="000D00FC"/>
    <w:rsid w:val="000D0E1E"/>
    <w:rsid w:val="00106ED1"/>
    <w:rsid w:val="00111919"/>
    <w:rsid w:val="00116941"/>
    <w:rsid w:val="00117A0B"/>
    <w:rsid w:val="001325AE"/>
    <w:rsid w:val="00135919"/>
    <w:rsid w:val="0013773E"/>
    <w:rsid w:val="0019565B"/>
    <w:rsid w:val="001A1135"/>
    <w:rsid w:val="001A6FAE"/>
    <w:rsid w:val="001B06E8"/>
    <w:rsid w:val="001B07F3"/>
    <w:rsid w:val="00220A35"/>
    <w:rsid w:val="00246221"/>
    <w:rsid w:val="00257FC2"/>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90B9F"/>
    <w:rsid w:val="003911CD"/>
    <w:rsid w:val="00397F1C"/>
    <w:rsid w:val="003B5930"/>
    <w:rsid w:val="003C6622"/>
    <w:rsid w:val="003D487E"/>
    <w:rsid w:val="003E520D"/>
    <w:rsid w:val="003E7E8E"/>
    <w:rsid w:val="0041482D"/>
    <w:rsid w:val="00421D7C"/>
    <w:rsid w:val="0043293C"/>
    <w:rsid w:val="00433C19"/>
    <w:rsid w:val="0043522E"/>
    <w:rsid w:val="00440B07"/>
    <w:rsid w:val="00463373"/>
    <w:rsid w:val="00463682"/>
    <w:rsid w:val="004645FA"/>
    <w:rsid w:val="00470A6B"/>
    <w:rsid w:val="00477547"/>
    <w:rsid w:val="00477953"/>
    <w:rsid w:val="004A22F2"/>
    <w:rsid w:val="004C65A2"/>
    <w:rsid w:val="004D2D41"/>
    <w:rsid w:val="004E2746"/>
    <w:rsid w:val="004E6E76"/>
    <w:rsid w:val="004F3D5C"/>
    <w:rsid w:val="005179C9"/>
    <w:rsid w:val="005258D0"/>
    <w:rsid w:val="005313C0"/>
    <w:rsid w:val="0053373F"/>
    <w:rsid w:val="00561AE2"/>
    <w:rsid w:val="00561CB1"/>
    <w:rsid w:val="00567FAA"/>
    <w:rsid w:val="005719FE"/>
    <w:rsid w:val="005726E1"/>
    <w:rsid w:val="005A7DF9"/>
    <w:rsid w:val="005B068F"/>
    <w:rsid w:val="005D2BEC"/>
    <w:rsid w:val="005E5233"/>
    <w:rsid w:val="005F13BF"/>
    <w:rsid w:val="005F2EFD"/>
    <w:rsid w:val="00600F3B"/>
    <w:rsid w:val="00606F85"/>
    <w:rsid w:val="0061763D"/>
    <w:rsid w:val="00635821"/>
    <w:rsid w:val="0063594D"/>
    <w:rsid w:val="00650EB8"/>
    <w:rsid w:val="00670368"/>
    <w:rsid w:val="00676DE8"/>
    <w:rsid w:val="006878FA"/>
    <w:rsid w:val="006A20C6"/>
    <w:rsid w:val="006A2A4C"/>
    <w:rsid w:val="006B34B9"/>
    <w:rsid w:val="006C11AF"/>
    <w:rsid w:val="006E5CBF"/>
    <w:rsid w:val="006F2DCB"/>
    <w:rsid w:val="007351A3"/>
    <w:rsid w:val="00747F4C"/>
    <w:rsid w:val="007509D3"/>
    <w:rsid w:val="00750C10"/>
    <w:rsid w:val="0075285A"/>
    <w:rsid w:val="00756EB8"/>
    <w:rsid w:val="0075747E"/>
    <w:rsid w:val="00777646"/>
    <w:rsid w:val="007936ED"/>
    <w:rsid w:val="00793F5C"/>
    <w:rsid w:val="007B44DC"/>
    <w:rsid w:val="007C4C23"/>
    <w:rsid w:val="007D2B8D"/>
    <w:rsid w:val="007F2035"/>
    <w:rsid w:val="007F5906"/>
    <w:rsid w:val="008024B4"/>
    <w:rsid w:val="00803538"/>
    <w:rsid w:val="0082616C"/>
    <w:rsid w:val="0084273A"/>
    <w:rsid w:val="00845117"/>
    <w:rsid w:val="008543B0"/>
    <w:rsid w:val="008560FA"/>
    <w:rsid w:val="00863F5B"/>
    <w:rsid w:val="00864BB5"/>
    <w:rsid w:val="008A0641"/>
    <w:rsid w:val="008A6C30"/>
    <w:rsid w:val="008B12F6"/>
    <w:rsid w:val="008B510D"/>
    <w:rsid w:val="008E3F99"/>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B6C8F"/>
    <w:rsid w:val="009D5D24"/>
    <w:rsid w:val="009D75E0"/>
    <w:rsid w:val="009E0123"/>
    <w:rsid w:val="009E64BF"/>
    <w:rsid w:val="009F3924"/>
    <w:rsid w:val="009F5FB3"/>
    <w:rsid w:val="009F6F7A"/>
    <w:rsid w:val="00A35875"/>
    <w:rsid w:val="00A51331"/>
    <w:rsid w:val="00A576B0"/>
    <w:rsid w:val="00A61920"/>
    <w:rsid w:val="00A75EBB"/>
    <w:rsid w:val="00A80153"/>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2199F"/>
    <w:rsid w:val="00B2366A"/>
    <w:rsid w:val="00B2569C"/>
    <w:rsid w:val="00B26A63"/>
    <w:rsid w:val="00B303CC"/>
    <w:rsid w:val="00B52353"/>
    <w:rsid w:val="00B544D3"/>
    <w:rsid w:val="00B774B1"/>
    <w:rsid w:val="00B82433"/>
    <w:rsid w:val="00B84AAE"/>
    <w:rsid w:val="00BB0478"/>
    <w:rsid w:val="00BB2767"/>
    <w:rsid w:val="00BC288E"/>
    <w:rsid w:val="00BD0216"/>
    <w:rsid w:val="00BE63A9"/>
    <w:rsid w:val="00BE6E42"/>
    <w:rsid w:val="00BF22E6"/>
    <w:rsid w:val="00C15636"/>
    <w:rsid w:val="00C214A5"/>
    <w:rsid w:val="00C22480"/>
    <w:rsid w:val="00C22C81"/>
    <w:rsid w:val="00C31C6F"/>
    <w:rsid w:val="00C42071"/>
    <w:rsid w:val="00C45199"/>
    <w:rsid w:val="00C45611"/>
    <w:rsid w:val="00C525E2"/>
    <w:rsid w:val="00C5301C"/>
    <w:rsid w:val="00C63F35"/>
    <w:rsid w:val="00C650DD"/>
    <w:rsid w:val="00C7449E"/>
    <w:rsid w:val="00CC4859"/>
    <w:rsid w:val="00CC4AF0"/>
    <w:rsid w:val="00CC4BDC"/>
    <w:rsid w:val="00CE09FD"/>
    <w:rsid w:val="00CE35C0"/>
    <w:rsid w:val="00CE526A"/>
    <w:rsid w:val="00CE68C4"/>
    <w:rsid w:val="00CF6691"/>
    <w:rsid w:val="00D02592"/>
    <w:rsid w:val="00D12CBB"/>
    <w:rsid w:val="00D1493F"/>
    <w:rsid w:val="00D176D2"/>
    <w:rsid w:val="00D20605"/>
    <w:rsid w:val="00D272EC"/>
    <w:rsid w:val="00D3684F"/>
    <w:rsid w:val="00D64854"/>
    <w:rsid w:val="00D76ABC"/>
    <w:rsid w:val="00D80264"/>
    <w:rsid w:val="00D823C4"/>
    <w:rsid w:val="00D87BEC"/>
    <w:rsid w:val="00D96CF3"/>
    <w:rsid w:val="00DA7742"/>
    <w:rsid w:val="00DC542C"/>
    <w:rsid w:val="00DE7DCA"/>
    <w:rsid w:val="00DF45CA"/>
    <w:rsid w:val="00DF4781"/>
    <w:rsid w:val="00E1761E"/>
    <w:rsid w:val="00E220BF"/>
    <w:rsid w:val="00E22FC4"/>
    <w:rsid w:val="00E3134D"/>
    <w:rsid w:val="00E61846"/>
    <w:rsid w:val="00E71D32"/>
    <w:rsid w:val="00E73D8A"/>
    <w:rsid w:val="00E8665C"/>
    <w:rsid w:val="00E87412"/>
    <w:rsid w:val="00E90E42"/>
    <w:rsid w:val="00E95055"/>
    <w:rsid w:val="00EB67CF"/>
    <w:rsid w:val="00EC3576"/>
    <w:rsid w:val="00EE3F13"/>
    <w:rsid w:val="00F017E9"/>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A0E2D"/>
    <w:rsid w:val="00FA338F"/>
    <w:rsid w:val="00FC428F"/>
    <w:rsid w:val="00FD3A30"/>
    <w:rsid w:val="00FD3CBE"/>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2F72C05"/>
  <w15:docId w15:val="{729392CC-FFA1-4C35-A244-3767C27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0C4E5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 w:id="187558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goodson@cst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goodson@cste.org" TargetMode="Externa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6D58"/>
    <w:rsid w:val="001251A2"/>
    <w:rsid w:val="00156DC7"/>
    <w:rsid w:val="001E338D"/>
    <w:rsid w:val="003E7C50"/>
    <w:rsid w:val="00B03AFD"/>
    <w:rsid w:val="00DB354A"/>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D58"/>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A5E30-8010-4C4B-B4B0-A17804B96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2265</Words>
  <Characters>13030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Microsoft</Company>
  <LinksUpToDate>false</LinksUpToDate>
  <CharactersWithSpaces>15265</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Valerie Goodson</cp:lastModifiedBy>
  <cp:revision>3</cp:revision>
  <cp:lastPrinted>2016-06-09T11:26:00Z</cp:lastPrinted>
  <dcterms:created xsi:type="dcterms:W3CDTF">2018-02-13T17:34:00Z</dcterms:created>
  <dcterms:modified xsi:type="dcterms:W3CDTF">2018-02-13T17:46:00Z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