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B4149" w14:textId="77777777" w:rsidR="00C11F6E" w:rsidRPr="00AD0662" w:rsidRDefault="00C11F6E" w:rsidP="00C11F6E">
      <w:pPr>
        <w:spacing w:after="0" w:line="240" w:lineRule="auto"/>
        <w:rPr>
          <w:rFonts w:ascii="Arial" w:eastAsia="Times New Roman" w:hAnsi="Arial" w:cs="Arial"/>
          <w:b/>
          <w:sz w:val="20"/>
          <w:szCs w:val="20"/>
        </w:rPr>
      </w:pPr>
      <w:r w:rsidRPr="00AD0662">
        <w:rPr>
          <w:rFonts w:ascii="Arial" w:eastAsia="Times New Roman" w:hAnsi="Arial" w:cs="Arial"/>
          <w:b/>
          <w:sz w:val="20"/>
          <w:szCs w:val="20"/>
        </w:rPr>
        <w:t xml:space="preserve">Attachment 1: Statement of Work </w:t>
      </w:r>
    </w:p>
    <w:p w14:paraId="366642F1" w14:textId="62D5FA46" w:rsidR="00AD0662" w:rsidRPr="00AD0662" w:rsidRDefault="00807C8D" w:rsidP="00AD0662">
      <w:pPr>
        <w:autoSpaceDE w:val="0"/>
        <w:autoSpaceDN w:val="0"/>
        <w:adjustRightInd w:val="0"/>
        <w:rPr>
          <w:rFonts w:ascii="Arial" w:hAnsi="Arial" w:cs="Arial"/>
          <w:b/>
          <w:sz w:val="20"/>
          <w:szCs w:val="20"/>
        </w:rPr>
      </w:pPr>
      <w:r>
        <w:rPr>
          <w:rFonts w:ascii="Arial" w:hAnsi="Arial" w:cs="Arial"/>
          <w:b/>
          <w:sz w:val="20"/>
          <w:szCs w:val="20"/>
        </w:rPr>
        <w:t>Creative Research Solutions, LLC</w:t>
      </w:r>
      <w:r w:rsidR="00AD0662" w:rsidRPr="00AD0662">
        <w:rPr>
          <w:rFonts w:ascii="Arial" w:hAnsi="Arial" w:cs="Arial"/>
          <w:b/>
          <w:sz w:val="20"/>
          <w:szCs w:val="20"/>
        </w:rPr>
        <w:t xml:space="preserve"> – </w:t>
      </w:r>
      <w:r>
        <w:rPr>
          <w:rFonts w:ascii="Arial" w:hAnsi="Arial" w:cs="Arial"/>
          <w:b/>
          <w:sz w:val="20"/>
          <w:szCs w:val="20"/>
        </w:rPr>
        <w:t xml:space="preserve">Behavioral Health Indicators Economic Evaluation </w:t>
      </w:r>
    </w:p>
    <w:p w14:paraId="1084C7B3" w14:textId="103F85C0" w:rsidR="00C11F6E" w:rsidRPr="00AD0662" w:rsidRDefault="00C11F6E" w:rsidP="00C11F6E">
      <w:pPr>
        <w:spacing w:after="0" w:line="240" w:lineRule="auto"/>
        <w:rPr>
          <w:rFonts w:ascii="Arial" w:eastAsia="Times New Roman" w:hAnsi="Arial" w:cs="Arial"/>
          <w:b/>
          <w:sz w:val="20"/>
          <w:szCs w:val="20"/>
        </w:rPr>
      </w:pPr>
    </w:p>
    <w:p w14:paraId="50EDEAE7" w14:textId="373A7E62" w:rsidR="00C11F6E" w:rsidRPr="00AD0662" w:rsidRDefault="00C11F6E" w:rsidP="00232257">
      <w:pPr>
        <w:numPr>
          <w:ilvl w:val="0"/>
          <w:numId w:val="1"/>
        </w:numPr>
        <w:spacing w:after="0" w:line="240" w:lineRule="auto"/>
        <w:ind w:left="360"/>
        <w:rPr>
          <w:rFonts w:ascii="Arial" w:eastAsia="Calibri" w:hAnsi="Arial" w:cs="Arial"/>
          <w:sz w:val="20"/>
          <w:szCs w:val="20"/>
        </w:rPr>
      </w:pPr>
      <w:r w:rsidRPr="00436BB8">
        <w:rPr>
          <w:rFonts w:ascii="Arial" w:eastAsia="Calibri" w:hAnsi="Arial" w:cs="Arial"/>
          <w:b/>
          <w:sz w:val="20"/>
          <w:szCs w:val="20"/>
        </w:rPr>
        <w:t>Name:</w:t>
      </w:r>
      <w:r w:rsidRPr="00AD0662">
        <w:rPr>
          <w:rFonts w:ascii="Arial" w:eastAsia="Calibri" w:hAnsi="Arial" w:cs="Arial"/>
          <w:sz w:val="20"/>
          <w:szCs w:val="20"/>
        </w:rPr>
        <w:t xml:space="preserve"> </w:t>
      </w:r>
      <w:r w:rsidR="00807C8D">
        <w:rPr>
          <w:rFonts w:ascii="Arial" w:eastAsia="Calibri" w:hAnsi="Arial" w:cs="Arial"/>
          <w:sz w:val="20"/>
          <w:szCs w:val="20"/>
        </w:rPr>
        <w:t xml:space="preserve">Creative Research Solutions, LLC </w:t>
      </w:r>
    </w:p>
    <w:p w14:paraId="525987B1" w14:textId="77777777" w:rsidR="00C11F6E" w:rsidRPr="00AD0662" w:rsidRDefault="00C11F6E" w:rsidP="00232257">
      <w:pPr>
        <w:spacing w:after="0" w:line="240" w:lineRule="auto"/>
        <w:rPr>
          <w:rFonts w:ascii="Arial" w:eastAsia="Calibri" w:hAnsi="Arial" w:cs="Arial"/>
          <w:sz w:val="20"/>
          <w:szCs w:val="20"/>
        </w:rPr>
      </w:pPr>
    </w:p>
    <w:p w14:paraId="4FB78118" w14:textId="77777777" w:rsidR="00C11F6E" w:rsidRPr="00AD0662" w:rsidRDefault="00C11F6E" w:rsidP="00232257">
      <w:pPr>
        <w:numPr>
          <w:ilvl w:val="0"/>
          <w:numId w:val="1"/>
        </w:numPr>
        <w:spacing w:after="0" w:line="240" w:lineRule="auto"/>
        <w:ind w:left="360"/>
        <w:rPr>
          <w:rFonts w:ascii="Arial" w:eastAsia="Calibri" w:hAnsi="Arial" w:cs="Arial"/>
          <w:sz w:val="20"/>
          <w:szCs w:val="20"/>
        </w:rPr>
      </w:pPr>
      <w:r w:rsidRPr="00436BB8">
        <w:rPr>
          <w:rFonts w:ascii="Arial" w:eastAsia="Calibri" w:hAnsi="Arial" w:cs="Arial"/>
          <w:b/>
          <w:sz w:val="20"/>
          <w:szCs w:val="20"/>
        </w:rPr>
        <w:t>Method of Selection:</w:t>
      </w:r>
      <w:r w:rsidRPr="00AD0662">
        <w:rPr>
          <w:rFonts w:ascii="Arial" w:eastAsia="Calibri" w:hAnsi="Arial" w:cs="Arial"/>
          <w:sz w:val="20"/>
          <w:szCs w:val="20"/>
        </w:rPr>
        <w:t xml:space="preserve"> Competitive Bid</w:t>
      </w:r>
    </w:p>
    <w:p w14:paraId="4DE04FDB" w14:textId="77777777" w:rsidR="00C11F6E" w:rsidRPr="00AD0662" w:rsidRDefault="00C11F6E" w:rsidP="00232257">
      <w:pPr>
        <w:spacing w:after="0" w:line="240" w:lineRule="auto"/>
        <w:rPr>
          <w:rFonts w:ascii="Arial" w:eastAsia="Calibri" w:hAnsi="Arial" w:cs="Arial"/>
          <w:sz w:val="20"/>
          <w:szCs w:val="20"/>
        </w:rPr>
      </w:pPr>
    </w:p>
    <w:p w14:paraId="3164721B" w14:textId="52A71521" w:rsidR="00C11F6E" w:rsidRPr="00AD0662" w:rsidRDefault="00C11F6E" w:rsidP="00232257">
      <w:pPr>
        <w:numPr>
          <w:ilvl w:val="0"/>
          <w:numId w:val="1"/>
        </w:numPr>
        <w:spacing w:after="0" w:line="240" w:lineRule="auto"/>
        <w:ind w:left="360"/>
        <w:rPr>
          <w:rFonts w:ascii="Arial" w:eastAsia="Calibri" w:hAnsi="Arial" w:cs="Arial"/>
          <w:sz w:val="20"/>
          <w:szCs w:val="20"/>
        </w:rPr>
      </w:pPr>
      <w:r w:rsidRPr="00436BB8">
        <w:rPr>
          <w:rFonts w:ascii="Arial" w:eastAsia="Calibri" w:hAnsi="Arial" w:cs="Arial"/>
          <w:b/>
          <w:sz w:val="20"/>
          <w:szCs w:val="20"/>
        </w:rPr>
        <w:t>Period of Performance:</w:t>
      </w:r>
      <w:r w:rsidRPr="00AD0662">
        <w:rPr>
          <w:rFonts w:ascii="Arial" w:eastAsia="Calibri" w:hAnsi="Arial" w:cs="Arial"/>
          <w:sz w:val="20"/>
          <w:szCs w:val="20"/>
        </w:rPr>
        <w:t xml:space="preserve"> </w:t>
      </w:r>
      <w:r w:rsidR="00807C8D">
        <w:rPr>
          <w:rFonts w:ascii="Arial" w:eastAsia="Calibri" w:hAnsi="Arial" w:cs="Arial"/>
          <w:sz w:val="20"/>
          <w:szCs w:val="20"/>
        </w:rPr>
        <w:t xml:space="preserve">March 1, 2018 to May 31, 2018 </w:t>
      </w:r>
      <w:r w:rsidRPr="00AD0662">
        <w:rPr>
          <w:rFonts w:ascii="Arial" w:eastAsia="Calibri" w:hAnsi="Arial" w:cs="Arial"/>
          <w:sz w:val="20"/>
          <w:szCs w:val="20"/>
        </w:rPr>
        <w:t xml:space="preserve"> </w:t>
      </w:r>
    </w:p>
    <w:p w14:paraId="757A3EB6" w14:textId="77777777" w:rsidR="00C11F6E" w:rsidRPr="00AD0662" w:rsidRDefault="00C11F6E" w:rsidP="00232257">
      <w:pPr>
        <w:spacing w:after="0" w:line="240" w:lineRule="auto"/>
        <w:rPr>
          <w:rFonts w:ascii="Arial" w:eastAsia="Calibri" w:hAnsi="Arial" w:cs="Arial"/>
          <w:sz w:val="20"/>
          <w:szCs w:val="20"/>
        </w:rPr>
      </w:pPr>
    </w:p>
    <w:p w14:paraId="6DC4C234" w14:textId="437FCF8F" w:rsidR="00C11F6E" w:rsidRPr="00AD0662" w:rsidRDefault="00807C8D" w:rsidP="00232257">
      <w:pPr>
        <w:spacing w:after="0" w:line="240" w:lineRule="auto"/>
        <w:ind w:left="360"/>
        <w:rPr>
          <w:rFonts w:ascii="Arial" w:eastAsia="Calibri" w:hAnsi="Arial" w:cs="Arial"/>
          <w:sz w:val="20"/>
          <w:szCs w:val="20"/>
        </w:rPr>
      </w:pPr>
      <w:r>
        <w:rPr>
          <w:rFonts w:ascii="Arial" w:eastAsia="Calibri" w:hAnsi="Arial" w:cs="Arial"/>
          <w:sz w:val="20"/>
          <w:szCs w:val="20"/>
        </w:rPr>
        <w:t>Creative Research Solutions, LLC</w:t>
      </w:r>
      <w:r w:rsidR="00AD0662" w:rsidRPr="00AD0662">
        <w:rPr>
          <w:rFonts w:ascii="Arial" w:eastAsia="Calibri" w:hAnsi="Arial" w:cs="Arial"/>
          <w:sz w:val="20"/>
          <w:szCs w:val="20"/>
        </w:rPr>
        <w:t xml:space="preserve"> </w:t>
      </w:r>
      <w:r w:rsidR="00C11F6E" w:rsidRPr="00AD0662">
        <w:rPr>
          <w:rFonts w:ascii="Arial" w:eastAsia="Calibri" w:hAnsi="Arial" w:cs="Arial"/>
          <w:sz w:val="20"/>
          <w:szCs w:val="20"/>
        </w:rPr>
        <w:t xml:space="preserve">will receive </w:t>
      </w:r>
      <w:r w:rsidR="00AC6BC7" w:rsidRPr="00AD0662">
        <w:rPr>
          <w:rFonts w:ascii="Arial" w:eastAsia="Calibri" w:hAnsi="Arial" w:cs="Arial"/>
          <w:sz w:val="20"/>
          <w:szCs w:val="20"/>
        </w:rPr>
        <w:t xml:space="preserve">a total </w:t>
      </w:r>
      <w:r w:rsidR="00C11F6E" w:rsidRPr="00AD0662">
        <w:rPr>
          <w:rFonts w:ascii="Arial" w:eastAsia="Calibri" w:hAnsi="Arial" w:cs="Arial"/>
          <w:sz w:val="20"/>
          <w:szCs w:val="20"/>
        </w:rPr>
        <w:t>amount of $</w:t>
      </w:r>
      <w:r>
        <w:rPr>
          <w:rFonts w:ascii="Arial" w:eastAsia="Calibri" w:hAnsi="Arial" w:cs="Arial"/>
          <w:sz w:val="20"/>
          <w:szCs w:val="20"/>
        </w:rPr>
        <w:t>60,000</w:t>
      </w:r>
      <w:r w:rsidR="00AD0662" w:rsidRPr="00AD0662">
        <w:rPr>
          <w:rFonts w:ascii="Arial" w:eastAsia="Calibri" w:hAnsi="Arial" w:cs="Arial"/>
          <w:sz w:val="20"/>
          <w:szCs w:val="20"/>
        </w:rPr>
        <w:t xml:space="preserve"> </w:t>
      </w:r>
      <w:r w:rsidR="00C11F6E" w:rsidRPr="00AD0662">
        <w:rPr>
          <w:rFonts w:ascii="Arial" w:eastAsia="Calibri" w:hAnsi="Arial" w:cs="Arial"/>
          <w:sz w:val="20"/>
          <w:szCs w:val="20"/>
        </w:rPr>
        <w:t xml:space="preserve">for the period of </w:t>
      </w:r>
      <w:r>
        <w:rPr>
          <w:rFonts w:ascii="Arial" w:eastAsia="Calibri" w:hAnsi="Arial" w:cs="Arial"/>
          <w:sz w:val="20"/>
          <w:szCs w:val="20"/>
        </w:rPr>
        <w:t xml:space="preserve">March 1, 2018 </w:t>
      </w:r>
      <w:r w:rsidR="00C11F6E" w:rsidRPr="00AD0662">
        <w:rPr>
          <w:rFonts w:ascii="Arial" w:eastAsia="Calibri" w:hAnsi="Arial" w:cs="Arial"/>
          <w:sz w:val="20"/>
          <w:szCs w:val="20"/>
        </w:rPr>
        <w:t xml:space="preserve">through </w:t>
      </w:r>
      <w:r>
        <w:rPr>
          <w:rFonts w:ascii="Arial" w:eastAsia="Calibri" w:hAnsi="Arial" w:cs="Arial"/>
          <w:sz w:val="20"/>
          <w:szCs w:val="20"/>
        </w:rPr>
        <w:t>May</w:t>
      </w:r>
      <w:r w:rsidR="00C11F6E" w:rsidRPr="00AD0662">
        <w:rPr>
          <w:rFonts w:ascii="Arial" w:eastAsia="Calibri" w:hAnsi="Arial" w:cs="Arial"/>
          <w:sz w:val="20"/>
          <w:szCs w:val="20"/>
        </w:rPr>
        <w:t xml:space="preserve"> 3</w:t>
      </w:r>
      <w:r>
        <w:rPr>
          <w:rFonts w:ascii="Arial" w:eastAsia="Calibri" w:hAnsi="Arial" w:cs="Arial"/>
          <w:sz w:val="20"/>
          <w:szCs w:val="20"/>
        </w:rPr>
        <w:t>1</w:t>
      </w:r>
      <w:r w:rsidR="00C11F6E" w:rsidRPr="00AD0662">
        <w:rPr>
          <w:rFonts w:ascii="Arial" w:eastAsia="Calibri" w:hAnsi="Arial" w:cs="Arial"/>
          <w:sz w:val="20"/>
          <w:szCs w:val="20"/>
        </w:rPr>
        <w:t>, 2018 for the completion of all deliverables</w:t>
      </w:r>
      <w:r w:rsidR="00AC6BC7" w:rsidRPr="00AD0662">
        <w:rPr>
          <w:rFonts w:ascii="Arial" w:eastAsia="Calibri" w:hAnsi="Arial" w:cs="Arial"/>
          <w:sz w:val="20"/>
          <w:szCs w:val="20"/>
        </w:rPr>
        <w:t xml:space="preserve">, per the payment </w:t>
      </w:r>
      <w:r w:rsidR="00762778" w:rsidRPr="00AD0662">
        <w:rPr>
          <w:rFonts w:ascii="Arial" w:eastAsia="Calibri" w:hAnsi="Arial" w:cs="Arial"/>
          <w:sz w:val="20"/>
          <w:szCs w:val="20"/>
        </w:rPr>
        <w:t>schedule described</w:t>
      </w:r>
      <w:r w:rsidR="00C11F6E" w:rsidRPr="00AD0662">
        <w:rPr>
          <w:rFonts w:ascii="Arial" w:eastAsia="Calibri" w:hAnsi="Arial" w:cs="Arial"/>
          <w:sz w:val="20"/>
          <w:szCs w:val="20"/>
        </w:rPr>
        <w:t xml:space="preserve"> below. The Award amount is contingent upon satisfactory compliance with the scope of work and available funds.</w:t>
      </w:r>
    </w:p>
    <w:p w14:paraId="305B28EC" w14:textId="77777777" w:rsidR="00C11F6E" w:rsidRPr="00AD0662" w:rsidRDefault="00C11F6E" w:rsidP="00C11F6E">
      <w:pPr>
        <w:spacing w:after="0" w:line="240" w:lineRule="auto"/>
        <w:rPr>
          <w:rFonts w:ascii="Arial" w:eastAsia="Calibri" w:hAnsi="Arial" w:cs="Arial"/>
          <w:sz w:val="20"/>
          <w:szCs w:val="20"/>
        </w:rPr>
      </w:pPr>
    </w:p>
    <w:p w14:paraId="49C991E8" w14:textId="6FA79500" w:rsidR="00232257" w:rsidRPr="00232257" w:rsidRDefault="00C11F6E" w:rsidP="00232257">
      <w:pPr>
        <w:pStyle w:val="ListParagraph"/>
        <w:numPr>
          <w:ilvl w:val="0"/>
          <w:numId w:val="1"/>
        </w:numPr>
        <w:spacing w:after="0" w:line="240" w:lineRule="auto"/>
        <w:ind w:left="360"/>
        <w:rPr>
          <w:rFonts w:ascii="Arial" w:hAnsi="Arial" w:cs="Arial"/>
          <w:sz w:val="20"/>
        </w:rPr>
      </w:pPr>
      <w:r w:rsidRPr="00232257">
        <w:rPr>
          <w:rFonts w:ascii="Arial" w:eastAsia="Calibri" w:hAnsi="Arial" w:cs="Arial"/>
          <w:b/>
          <w:sz w:val="20"/>
          <w:szCs w:val="20"/>
        </w:rPr>
        <w:t>Scope of Work</w:t>
      </w:r>
      <w:r w:rsidR="00232257">
        <w:rPr>
          <w:rFonts w:ascii="Arial" w:eastAsia="Calibri" w:hAnsi="Arial" w:cs="Arial"/>
          <w:b/>
          <w:sz w:val="20"/>
          <w:szCs w:val="20"/>
        </w:rPr>
        <w:t xml:space="preserve">: </w:t>
      </w:r>
      <w:r w:rsidR="00807C8D">
        <w:rPr>
          <w:rFonts w:ascii="Arial" w:hAnsi="Arial" w:cs="Arial"/>
          <w:sz w:val="20"/>
        </w:rPr>
        <w:t>Creative Research Solutions, LLC</w:t>
      </w:r>
      <w:r w:rsidR="00232257" w:rsidRPr="00232257">
        <w:rPr>
          <w:rFonts w:ascii="Arial" w:hAnsi="Arial" w:cs="Arial"/>
          <w:sz w:val="20"/>
        </w:rPr>
        <w:t xml:space="preserve"> will be responsible for: </w:t>
      </w:r>
    </w:p>
    <w:p w14:paraId="64721457" w14:textId="77777777" w:rsidR="00B305D8" w:rsidRPr="00B305D8" w:rsidRDefault="00B305D8" w:rsidP="00B305D8">
      <w:pPr>
        <w:shd w:val="clear" w:color="auto" w:fill="FFFFFF" w:themeFill="background1"/>
        <w:ind w:left="360"/>
        <w:rPr>
          <w:rFonts w:ascii="Arial" w:eastAsiaTheme="minorEastAsia" w:hAnsi="Arial" w:cs="Arial"/>
          <w:color w:val="222222"/>
          <w:sz w:val="20"/>
          <w:szCs w:val="20"/>
        </w:rPr>
      </w:pPr>
      <w:r w:rsidRPr="00B305D8">
        <w:rPr>
          <w:rFonts w:ascii="Arial" w:eastAsiaTheme="minorEastAsia" w:hAnsi="Arial" w:cs="Arial"/>
          <w:color w:val="222222"/>
          <w:sz w:val="20"/>
          <w:szCs w:val="20"/>
        </w:rPr>
        <w:t xml:space="preserve">Creative Research Solutions, LLC will develop and implement an economic evaluation to assess the CSTE Substance Use and Mental Health Recommended Indicators project through the following aims: </w:t>
      </w:r>
    </w:p>
    <w:p w14:paraId="07834964" w14:textId="77777777" w:rsidR="00B305D8" w:rsidRPr="00B305D8" w:rsidRDefault="00B305D8" w:rsidP="00B305D8">
      <w:pPr>
        <w:pStyle w:val="ListParagraph"/>
        <w:numPr>
          <w:ilvl w:val="0"/>
          <w:numId w:val="22"/>
        </w:numPr>
        <w:spacing w:after="0" w:line="276" w:lineRule="auto"/>
        <w:rPr>
          <w:rFonts w:ascii="Arial" w:hAnsi="Arial" w:cs="Arial"/>
          <w:sz w:val="20"/>
          <w:szCs w:val="20"/>
        </w:rPr>
      </w:pPr>
      <w:r w:rsidRPr="00B305D8">
        <w:rPr>
          <w:rFonts w:ascii="Arial" w:hAnsi="Arial" w:cs="Arial"/>
          <w:b/>
          <w:sz w:val="20"/>
          <w:szCs w:val="20"/>
        </w:rPr>
        <w:t xml:space="preserve">Cost and access of data collection and analysis: </w:t>
      </w:r>
      <w:r w:rsidRPr="00B305D8">
        <w:rPr>
          <w:rFonts w:ascii="Arial" w:hAnsi="Arial" w:cs="Arial"/>
          <w:sz w:val="20"/>
          <w:szCs w:val="20"/>
        </w:rPr>
        <w:t xml:space="preserve">Assess the time commitment, staff analytical capacity required, and data access for state health department staff to generate the indicator data. </w:t>
      </w:r>
    </w:p>
    <w:p w14:paraId="52A33780" w14:textId="77777777" w:rsidR="00B305D8" w:rsidRPr="00B305D8" w:rsidRDefault="00B305D8" w:rsidP="00B305D8">
      <w:pPr>
        <w:pStyle w:val="ListParagraph"/>
        <w:numPr>
          <w:ilvl w:val="0"/>
          <w:numId w:val="22"/>
        </w:numPr>
        <w:spacing w:after="0" w:line="276" w:lineRule="auto"/>
        <w:rPr>
          <w:rFonts w:ascii="Arial" w:hAnsi="Arial" w:cs="Arial"/>
          <w:sz w:val="20"/>
          <w:szCs w:val="20"/>
        </w:rPr>
      </w:pPr>
      <w:r w:rsidRPr="00B305D8">
        <w:rPr>
          <w:rFonts w:ascii="Arial" w:hAnsi="Arial" w:cs="Arial"/>
          <w:b/>
          <w:sz w:val="20"/>
          <w:szCs w:val="20"/>
        </w:rPr>
        <w:t>Utility of the data:</w:t>
      </w:r>
      <w:r w:rsidRPr="00B305D8">
        <w:rPr>
          <w:rFonts w:ascii="Arial" w:hAnsi="Arial" w:cs="Arial"/>
          <w:sz w:val="20"/>
          <w:szCs w:val="20"/>
        </w:rPr>
        <w:t xml:space="preserve"> Assess cost vs. benefit of having data available and overall usefulness long-term. </w:t>
      </w:r>
    </w:p>
    <w:p w14:paraId="5A950FDA" w14:textId="77777777" w:rsidR="00B305D8" w:rsidRPr="00B305D8" w:rsidRDefault="00B305D8" w:rsidP="00B305D8">
      <w:pPr>
        <w:pStyle w:val="ListParagraph"/>
        <w:numPr>
          <w:ilvl w:val="0"/>
          <w:numId w:val="22"/>
        </w:numPr>
        <w:spacing w:after="0" w:line="276" w:lineRule="auto"/>
        <w:rPr>
          <w:rFonts w:ascii="Arial" w:hAnsi="Arial" w:cs="Arial"/>
          <w:sz w:val="20"/>
          <w:szCs w:val="20"/>
        </w:rPr>
      </w:pPr>
      <w:r w:rsidRPr="00B305D8">
        <w:rPr>
          <w:rFonts w:ascii="Arial" w:hAnsi="Arial" w:cs="Arial"/>
          <w:b/>
          <w:sz w:val="20"/>
          <w:szCs w:val="20"/>
        </w:rPr>
        <w:t>Health Impact:</w:t>
      </w:r>
      <w:r w:rsidRPr="00B305D8">
        <w:rPr>
          <w:rFonts w:ascii="Arial" w:hAnsi="Arial" w:cs="Arial"/>
          <w:sz w:val="20"/>
          <w:szCs w:val="20"/>
        </w:rPr>
        <w:t xml:space="preserve"> Assess the cost savings attributable to the prevention of cases. Cost of conditions detected and undetected.</w:t>
      </w:r>
    </w:p>
    <w:p w14:paraId="238DFCAF" w14:textId="77777777" w:rsidR="00B305D8" w:rsidRPr="00B305D8" w:rsidRDefault="00B305D8" w:rsidP="00B305D8">
      <w:pPr>
        <w:pStyle w:val="ListParagraph"/>
        <w:numPr>
          <w:ilvl w:val="0"/>
          <w:numId w:val="22"/>
        </w:numPr>
        <w:spacing w:after="0" w:line="276" w:lineRule="auto"/>
        <w:rPr>
          <w:rFonts w:ascii="Arial" w:hAnsi="Arial" w:cs="Arial"/>
          <w:b/>
          <w:sz w:val="20"/>
          <w:szCs w:val="20"/>
          <w:u w:val="single"/>
        </w:rPr>
      </w:pPr>
      <w:r w:rsidRPr="00B305D8">
        <w:rPr>
          <w:rFonts w:ascii="Arial" w:hAnsi="Arial" w:cs="Arial"/>
          <w:b/>
          <w:sz w:val="20"/>
          <w:szCs w:val="20"/>
        </w:rPr>
        <w:t xml:space="preserve">Long-term final product(s) for indicator data aggregation and storage: </w:t>
      </w:r>
      <w:r w:rsidRPr="00B305D8">
        <w:rPr>
          <w:rFonts w:ascii="Arial" w:hAnsi="Arial" w:cs="Arial"/>
          <w:sz w:val="20"/>
          <w:szCs w:val="20"/>
        </w:rPr>
        <w:t>Assess the initial and long-term cost of hosting a data webserver, developing a summary report of aggregate findings, etc.</w:t>
      </w:r>
      <w:r w:rsidRPr="00B305D8">
        <w:rPr>
          <w:rFonts w:ascii="Arial" w:hAnsi="Arial" w:cs="Arial"/>
          <w:b/>
          <w:sz w:val="20"/>
          <w:szCs w:val="20"/>
          <w:u w:val="single"/>
        </w:rPr>
        <w:t xml:space="preserve"> </w:t>
      </w:r>
    </w:p>
    <w:p w14:paraId="3DF46922" w14:textId="77777777" w:rsidR="00B305D8" w:rsidRDefault="00B305D8" w:rsidP="00232257">
      <w:pPr>
        <w:ind w:left="36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3928"/>
        <w:gridCol w:w="1615"/>
      </w:tblGrid>
      <w:tr w:rsidR="007F1AF1" w:rsidRPr="00AD0662" w14:paraId="13597BD9" w14:textId="77777777" w:rsidTr="00FE76B1">
        <w:tc>
          <w:tcPr>
            <w:tcW w:w="3087" w:type="dxa"/>
            <w:shd w:val="clear" w:color="auto" w:fill="BFBFBF"/>
          </w:tcPr>
          <w:p w14:paraId="1BCE0572"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ACTIVITY</w:t>
            </w:r>
          </w:p>
        </w:tc>
        <w:tc>
          <w:tcPr>
            <w:tcW w:w="3928" w:type="dxa"/>
            <w:shd w:val="clear" w:color="auto" w:fill="BFBFBF"/>
          </w:tcPr>
          <w:p w14:paraId="49B3A175"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DELIVERABLES</w:t>
            </w:r>
          </w:p>
        </w:tc>
        <w:tc>
          <w:tcPr>
            <w:tcW w:w="1615" w:type="dxa"/>
            <w:shd w:val="clear" w:color="auto" w:fill="BFBFBF"/>
          </w:tcPr>
          <w:p w14:paraId="0B45E471"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DUE DATE</w:t>
            </w:r>
          </w:p>
        </w:tc>
      </w:tr>
      <w:tr w:rsidR="007F1AF1" w:rsidRPr="00AD0662" w14:paraId="0AC19679" w14:textId="77777777" w:rsidTr="00FE76B1">
        <w:tc>
          <w:tcPr>
            <w:tcW w:w="3087" w:type="dxa"/>
            <w:shd w:val="clear" w:color="auto" w:fill="auto"/>
          </w:tcPr>
          <w:p w14:paraId="520B5ACA" w14:textId="678F27EF" w:rsidR="00FE76B1" w:rsidRPr="00232257" w:rsidRDefault="00232257" w:rsidP="0013318C">
            <w:pPr>
              <w:spacing w:after="0" w:line="240" w:lineRule="auto"/>
              <w:rPr>
                <w:rFonts w:ascii="Arial" w:hAnsi="Arial" w:cs="Arial"/>
                <w:b/>
                <w:bCs/>
                <w:sz w:val="20"/>
                <w:szCs w:val="20"/>
              </w:rPr>
            </w:pPr>
            <w:r w:rsidRPr="00232257">
              <w:rPr>
                <w:rStyle w:val="CommentReference"/>
                <w:rFonts w:ascii="Arial" w:hAnsi="Arial" w:cs="Arial"/>
                <w:b/>
                <w:sz w:val="20"/>
                <w:szCs w:val="20"/>
              </w:rPr>
              <w:t xml:space="preserve">Phase I: </w:t>
            </w:r>
          </w:p>
          <w:p w14:paraId="6A33A472" w14:textId="371173BB" w:rsidR="00C11F6E" w:rsidRPr="00232257" w:rsidRDefault="00AF1998" w:rsidP="00232257">
            <w:pPr>
              <w:pStyle w:val="Default"/>
              <w:numPr>
                <w:ilvl w:val="0"/>
                <w:numId w:val="9"/>
              </w:numPr>
              <w:rPr>
                <w:rFonts w:ascii="Arial" w:hAnsi="Arial" w:cs="Arial"/>
                <w:color w:val="auto"/>
                <w:sz w:val="20"/>
                <w:szCs w:val="20"/>
              </w:rPr>
            </w:pPr>
            <w:r>
              <w:rPr>
                <w:rFonts w:ascii="Arial" w:eastAsia="Calibri" w:hAnsi="Arial" w:cs="Arial"/>
                <w:color w:val="auto"/>
                <w:sz w:val="20"/>
                <w:szCs w:val="20"/>
              </w:rPr>
              <w:t xml:space="preserve">Attend </w:t>
            </w:r>
            <w:r w:rsidR="00AD0662">
              <w:rPr>
                <w:rFonts w:ascii="Arial" w:eastAsia="Calibri" w:hAnsi="Arial" w:cs="Arial"/>
                <w:color w:val="auto"/>
                <w:sz w:val="20"/>
                <w:szCs w:val="20"/>
              </w:rPr>
              <w:t xml:space="preserve">project </w:t>
            </w:r>
            <w:r>
              <w:rPr>
                <w:rFonts w:ascii="Arial" w:eastAsia="Calibri" w:hAnsi="Arial" w:cs="Arial"/>
                <w:color w:val="auto"/>
                <w:sz w:val="20"/>
                <w:szCs w:val="20"/>
              </w:rPr>
              <w:t>kick-off call</w:t>
            </w:r>
            <w:r w:rsidR="00AD0662">
              <w:rPr>
                <w:rFonts w:ascii="Arial" w:eastAsia="Calibri" w:hAnsi="Arial" w:cs="Arial"/>
                <w:color w:val="auto"/>
                <w:sz w:val="20"/>
                <w:szCs w:val="20"/>
              </w:rPr>
              <w:t xml:space="preserve"> with CSTE and SAMHSA </w:t>
            </w:r>
          </w:p>
          <w:p w14:paraId="50E54516" w14:textId="77777777" w:rsidR="00AF1998" w:rsidRPr="00AD0662" w:rsidRDefault="00AF1998" w:rsidP="00AF1998">
            <w:pPr>
              <w:pStyle w:val="ListParagraph"/>
              <w:numPr>
                <w:ilvl w:val="0"/>
                <w:numId w:val="9"/>
              </w:numPr>
              <w:spacing w:after="0" w:line="240" w:lineRule="auto"/>
              <w:rPr>
                <w:rFonts w:ascii="Arial" w:eastAsia="Calibri" w:hAnsi="Arial" w:cs="Arial"/>
                <w:sz w:val="20"/>
                <w:szCs w:val="20"/>
              </w:rPr>
            </w:pPr>
            <w:r>
              <w:rPr>
                <w:rFonts w:ascii="Arial" w:eastAsia="Calibri" w:hAnsi="Arial" w:cs="Arial"/>
                <w:sz w:val="20"/>
                <w:szCs w:val="20"/>
              </w:rPr>
              <w:t xml:space="preserve">Develop a finalized evaluation work plan with proposed date and methodology for project completion  </w:t>
            </w:r>
          </w:p>
          <w:p w14:paraId="0AF542A3" w14:textId="3D7A3AA9" w:rsidR="00232257" w:rsidRPr="00232257" w:rsidRDefault="00AF1998" w:rsidP="00232257">
            <w:pPr>
              <w:pStyle w:val="ListParagraph"/>
              <w:numPr>
                <w:ilvl w:val="0"/>
                <w:numId w:val="9"/>
              </w:numPr>
              <w:spacing w:after="0" w:line="240" w:lineRule="auto"/>
              <w:rPr>
                <w:rFonts w:ascii="Arial" w:eastAsia="Calibri" w:hAnsi="Arial" w:cs="Arial"/>
                <w:sz w:val="20"/>
                <w:szCs w:val="20"/>
              </w:rPr>
            </w:pPr>
            <w:r>
              <w:rPr>
                <w:rFonts w:ascii="Arial" w:eastAsia="Calibri" w:hAnsi="Arial" w:cs="Arial"/>
                <w:sz w:val="20"/>
                <w:szCs w:val="20"/>
              </w:rPr>
              <w:t xml:space="preserve">Prepare Invoice </w:t>
            </w:r>
            <w:r w:rsidR="00232257">
              <w:rPr>
                <w:rFonts w:ascii="Arial" w:eastAsia="Calibri" w:hAnsi="Arial" w:cs="Arial"/>
                <w:sz w:val="20"/>
                <w:szCs w:val="20"/>
              </w:rPr>
              <w:t xml:space="preserve"> </w:t>
            </w:r>
          </w:p>
        </w:tc>
        <w:tc>
          <w:tcPr>
            <w:tcW w:w="3928" w:type="dxa"/>
            <w:shd w:val="clear" w:color="auto" w:fill="auto"/>
          </w:tcPr>
          <w:p w14:paraId="04593C80" w14:textId="02BBB88B" w:rsidR="0072601F" w:rsidRPr="00AD0662" w:rsidRDefault="00AD0662" w:rsidP="00232257">
            <w:pPr>
              <w:pStyle w:val="ListParagraph"/>
              <w:numPr>
                <w:ilvl w:val="0"/>
                <w:numId w:val="15"/>
              </w:numPr>
              <w:spacing w:after="0" w:line="240" w:lineRule="auto"/>
              <w:rPr>
                <w:rFonts w:ascii="Arial" w:eastAsia="Calibri" w:hAnsi="Arial" w:cs="Arial"/>
                <w:sz w:val="20"/>
                <w:szCs w:val="20"/>
              </w:rPr>
            </w:pPr>
            <w:r w:rsidRPr="00AD0662">
              <w:rPr>
                <w:rFonts w:ascii="Arial" w:eastAsia="Calibri" w:hAnsi="Arial" w:cs="Arial"/>
                <w:sz w:val="20"/>
                <w:szCs w:val="20"/>
              </w:rPr>
              <w:t xml:space="preserve">Finalized workplan </w:t>
            </w:r>
          </w:p>
          <w:p w14:paraId="012DB4BB" w14:textId="77777777" w:rsidR="00AD0662" w:rsidRDefault="00436BB8" w:rsidP="00232257">
            <w:pPr>
              <w:pStyle w:val="ListParagraph"/>
              <w:numPr>
                <w:ilvl w:val="0"/>
                <w:numId w:val="15"/>
              </w:numPr>
              <w:spacing w:after="0" w:line="240" w:lineRule="auto"/>
              <w:rPr>
                <w:rFonts w:ascii="Arial" w:eastAsia="Calibri" w:hAnsi="Arial" w:cs="Arial"/>
                <w:sz w:val="20"/>
                <w:szCs w:val="20"/>
              </w:rPr>
            </w:pPr>
            <w:r>
              <w:rPr>
                <w:rFonts w:ascii="Arial" w:eastAsia="Calibri" w:hAnsi="Arial" w:cs="Arial"/>
                <w:sz w:val="20"/>
                <w:szCs w:val="20"/>
              </w:rPr>
              <w:t>Participation in project conference</w:t>
            </w:r>
            <w:r w:rsidR="00AD0662" w:rsidRPr="00AD0662">
              <w:rPr>
                <w:rFonts w:ascii="Arial" w:eastAsia="Calibri" w:hAnsi="Arial" w:cs="Arial"/>
                <w:sz w:val="20"/>
                <w:szCs w:val="20"/>
              </w:rPr>
              <w:t xml:space="preserve"> call</w:t>
            </w:r>
            <w:r>
              <w:rPr>
                <w:rFonts w:ascii="Arial" w:eastAsia="Calibri" w:hAnsi="Arial" w:cs="Arial"/>
                <w:sz w:val="20"/>
                <w:szCs w:val="20"/>
              </w:rPr>
              <w:t>s</w:t>
            </w:r>
            <w:r w:rsidR="00AD0662" w:rsidRPr="00AD0662">
              <w:rPr>
                <w:rFonts w:ascii="Arial" w:eastAsia="Calibri" w:hAnsi="Arial" w:cs="Arial"/>
                <w:sz w:val="20"/>
                <w:szCs w:val="20"/>
              </w:rPr>
              <w:t xml:space="preserve"> to confirm project initiation and progress   </w:t>
            </w:r>
          </w:p>
          <w:p w14:paraId="517B256D" w14:textId="7C57A8FA" w:rsidR="00232257" w:rsidRDefault="00232257" w:rsidP="00232257">
            <w:pPr>
              <w:pStyle w:val="ListParagraph"/>
              <w:numPr>
                <w:ilvl w:val="0"/>
                <w:numId w:val="15"/>
              </w:numPr>
              <w:spacing w:after="0" w:line="240" w:lineRule="auto"/>
              <w:rPr>
                <w:rFonts w:ascii="Arial" w:eastAsia="Calibri" w:hAnsi="Arial" w:cs="Arial"/>
                <w:sz w:val="20"/>
                <w:szCs w:val="20"/>
              </w:rPr>
            </w:pPr>
            <w:r>
              <w:rPr>
                <w:rFonts w:ascii="Arial" w:eastAsia="Calibri" w:hAnsi="Arial" w:cs="Arial"/>
                <w:sz w:val="20"/>
                <w:szCs w:val="20"/>
              </w:rPr>
              <w:t>Report</w:t>
            </w:r>
            <w:r w:rsidRPr="00AD0662">
              <w:rPr>
                <w:rFonts w:ascii="Arial" w:eastAsia="Calibri" w:hAnsi="Arial" w:cs="Arial"/>
                <w:sz w:val="20"/>
                <w:szCs w:val="20"/>
              </w:rPr>
              <w:t xml:space="preserve"> on background review with key outcomes, anticipated challenges with data collection, etc. </w:t>
            </w:r>
          </w:p>
          <w:p w14:paraId="49FA7714" w14:textId="26A31E73" w:rsidR="00232257" w:rsidRDefault="00232257" w:rsidP="00232257">
            <w:pPr>
              <w:pStyle w:val="ListParagraph"/>
              <w:numPr>
                <w:ilvl w:val="0"/>
                <w:numId w:val="15"/>
              </w:numPr>
              <w:spacing w:after="0" w:line="240" w:lineRule="auto"/>
              <w:rPr>
                <w:rFonts w:ascii="Arial" w:eastAsia="Calibri" w:hAnsi="Arial" w:cs="Arial"/>
                <w:sz w:val="20"/>
                <w:szCs w:val="20"/>
              </w:rPr>
            </w:pPr>
            <w:r>
              <w:rPr>
                <w:rFonts w:ascii="Arial" w:eastAsia="Calibri" w:hAnsi="Arial" w:cs="Arial"/>
                <w:sz w:val="20"/>
                <w:szCs w:val="20"/>
              </w:rPr>
              <w:t xml:space="preserve">Submit invoice to CSTE within 30 days of completion of activities </w:t>
            </w:r>
          </w:p>
          <w:p w14:paraId="7E0A1F1C" w14:textId="404DBBE2" w:rsidR="00232257" w:rsidRPr="00AD0662" w:rsidRDefault="00232257" w:rsidP="00232257">
            <w:pPr>
              <w:pStyle w:val="ListParagraph"/>
              <w:spacing w:after="0" w:line="240" w:lineRule="auto"/>
              <w:rPr>
                <w:rFonts w:ascii="Arial" w:eastAsia="Calibri" w:hAnsi="Arial" w:cs="Arial"/>
                <w:sz w:val="20"/>
                <w:szCs w:val="20"/>
              </w:rPr>
            </w:pPr>
          </w:p>
        </w:tc>
        <w:tc>
          <w:tcPr>
            <w:tcW w:w="1615" w:type="dxa"/>
            <w:shd w:val="clear" w:color="auto" w:fill="auto"/>
          </w:tcPr>
          <w:p w14:paraId="65586257" w14:textId="05AF37C5" w:rsidR="00C11F6E" w:rsidRPr="00AD0662" w:rsidRDefault="00AF1998" w:rsidP="004821B1">
            <w:pPr>
              <w:spacing w:after="0" w:line="240" w:lineRule="auto"/>
              <w:jc w:val="center"/>
              <w:rPr>
                <w:rFonts w:ascii="Arial" w:eastAsia="Calibri" w:hAnsi="Arial" w:cs="Arial"/>
                <w:sz w:val="20"/>
                <w:szCs w:val="20"/>
              </w:rPr>
            </w:pPr>
            <w:r>
              <w:rPr>
                <w:rFonts w:ascii="Arial" w:eastAsia="Calibri" w:hAnsi="Arial" w:cs="Arial"/>
                <w:sz w:val="20"/>
                <w:szCs w:val="20"/>
              </w:rPr>
              <w:t>3/15</w:t>
            </w:r>
            <w:r w:rsidR="00807C8D">
              <w:rPr>
                <w:rFonts w:ascii="Arial" w:eastAsia="Calibri" w:hAnsi="Arial" w:cs="Arial"/>
                <w:sz w:val="20"/>
                <w:szCs w:val="20"/>
              </w:rPr>
              <w:t>/18</w:t>
            </w:r>
          </w:p>
        </w:tc>
      </w:tr>
      <w:tr w:rsidR="007F1AF1" w:rsidRPr="00AD0662" w14:paraId="15841A4C" w14:textId="77777777" w:rsidTr="00FE76B1">
        <w:tc>
          <w:tcPr>
            <w:tcW w:w="3087" w:type="dxa"/>
            <w:shd w:val="clear" w:color="auto" w:fill="auto"/>
          </w:tcPr>
          <w:p w14:paraId="219E94F7" w14:textId="79FBFC2C" w:rsidR="00044596" w:rsidRPr="00AD0662" w:rsidRDefault="00232257" w:rsidP="00044596">
            <w:pPr>
              <w:spacing w:after="0" w:line="240" w:lineRule="auto"/>
              <w:rPr>
                <w:rFonts w:ascii="Arial" w:eastAsia="Calibri" w:hAnsi="Arial" w:cs="Arial"/>
                <w:b/>
                <w:sz w:val="20"/>
                <w:szCs w:val="20"/>
              </w:rPr>
            </w:pPr>
            <w:r>
              <w:rPr>
                <w:rFonts w:ascii="Arial" w:eastAsia="Calibri" w:hAnsi="Arial" w:cs="Arial"/>
                <w:b/>
                <w:sz w:val="20"/>
                <w:szCs w:val="20"/>
              </w:rPr>
              <w:t>Phase II</w:t>
            </w:r>
            <w:r w:rsidR="009D3178" w:rsidRPr="00AD0662">
              <w:rPr>
                <w:rFonts w:ascii="Arial" w:eastAsia="Calibri" w:hAnsi="Arial" w:cs="Arial"/>
                <w:b/>
                <w:sz w:val="20"/>
                <w:szCs w:val="20"/>
              </w:rPr>
              <w:t>:</w:t>
            </w:r>
          </w:p>
          <w:p w14:paraId="3B86EF8B" w14:textId="25B14A6A" w:rsidR="00A50226" w:rsidRPr="00A50226" w:rsidRDefault="00A50226" w:rsidP="00A50226">
            <w:pPr>
              <w:pStyle w:val="ListParagraph"/>
              <w:numPr>
                <w:ilvl w:val="0"/>
                <w:numId w:val="12"/>
              </w:numPr>
              <w:spacing w:after="0" w:line="240" w:lineRule="auto"/>
              <w:rPr>
                <w:rFonts w:ascii="Arial" w:eastAsia="Calibri" w:hAnsi="Arial" w:cs="Arial"/>
                <w:sz w:val="20"/>
                <w:szCs w:val="20"/>
              </w:rPr>
            </w:pPr>
            <w:r>
              <w:rPr>
                <w:rFonts w:ascii="Arial" w:eastAsia="Calibri" w:hAnsi="Arial" w:cs="Arial"/>
                <w:sz w:val="20"/>
                <w:szCs w:val="20"/>
              </w:rPr>
              <w:t xml:space="preserve">Develop and finalize assessment tool for stakeholder analysis </w:t>
            </w:r>
          </w:p>
          <w:p w14:paraId="7E1127EB" w14:textId="31D9F171" w:rsidR="00A50226" w:rsidRDefault="00A50226" w:rsidP="00A50226">
            <w:pPr>
              <w:pStyle w:val="ListParagraph"/>
              <w:numPr>
                <w:ilvl w:val="0"/>
                <w:numId w:val="12"/>
              </w:numPr>
              <w:spacing w:after="0" w:line="240" w:lineRule="auto"/>
              <w:rPr>
                <w:rFonts w:ascii="Arial" w:eastAsia="Calibri" w:hAnsi="Arial" w:cs="Arial"/>
                <w:sz w:val="20"/>
                <w:szCs w:val="20"/>
              </w:rPr>
            </w:pPr>
            <w:r>
              <w:rPr>
                <w:rFonts w:ascii="Arial" w:eastAsia="Calibri" w:hAnsi="Arial" w:cs="Arial"/>
                <w:sz w:val="20"/>
                <w:szCs w:val="20"/>
              </w:rPr>
              <w:t xml:space="preserve">Develop and finalize assessment tool for cost-benefit analysis </w:t>
            </w:r>
          </w:p>
          <w:p w14:paraId="11104E4A" w14:textId="74C9C55C" w:rsidR="00A50226" w:rsidRPr="00B305D8" w:rsidRDefault="00A50226" w:rsidP="00A50226">
            <w:pPr>
              <w:pStyle w:val="Default"/>
              <w:numPr>
                <w:ilvl w:val="0"/>
                <w:numId w:val="12"/>
              </w:numPr>
              <w:rPr>
                <w:rFonts w:ascii="Arial" w:hAnsi="Arial" w:cs="Arial"/>
                <w:color w:val="auto"/>
                <w:sz w:val="20"/>
                <w:szCs w:val="20"/>
              </w:rPr>
            </w:pPr>
            <w:r>
              <w:rPr>
                <w:rFonts w:ascii="Arial" w:eastAsia="Calibri" w:hAnsi="Arial" w:cs="Arial"/>
                <w:color w:val="auto"/>
                <w:sz w:val="20"/>
                <w:szCs w:val="20"/>
              </w:rPr>
              <w:t xml:space="preserve">Attend project check-in call with CSTE and SAMHSA </w:t>
            </w:r>
          </w:p>
          <w:p w14:paraId="7BA54A23" w14:textId="24001CC4" w:rsidR="00B305D8" w:rsidRPr="00A50226" w:rsidRDefault="00B305D8" w:rsidP="00A50226">
            <w:pPr>
              <w:pStyle w:val="Default"/>
              <w:numPr>
                <w:ilvl w:val="0"/>
                <w:numId w:val="12"/>
              </w:numPr>
              <w:rPr>
                <w:rFonts w:ascii="Arial" w:hAnsi="Arial" w:cs="Arial"/>
                <w:color w:val="auto"/>
                <w:sz w:val="20"/>
                <w:szCs w:val="20"/>
              </w:rPr>
            </w:pPr>
            <w:r>
              <w:rPr>
                <w:rFonts w:ascii="Arial" w:eastAsia="Calibri" w:hAnsi="Arial" w:cs="Arial"/>
                <w:color w:val="auto"/>
                <w:sz w:val="20"/>
                <w:szCs w:val="20"/>
              </w:rPr>
              <w:lastRenderedPageBreak/>
              <w:t xml:space="preserve">Schedule interviews and/or focus groups with CSTE identified contacts </w:t>
            </w:r>
            <w:bookmarkStart w:id="0" w:name="_GoBack"/>
            <w:bookmarkEnd w:id="0"/>
          </w:p>
          <w:p w14:paraId="3FB664E4" w14:textId="13BC1763" w:rsidR="00A90D49" w:rsidRPr="00AD0662" w:rsidRDefault="00A50226" w:rsidP="00A50226">
            <w:pPr>
              <w:pStyle w:val="ListParagraph"/>
              <w:numPr>
                <w:ilvl w:val="0"/>
                <w:numId w:val="12"/>
              </w:numPr>
              <w:spacing w:after="0" w:line="240" w:lineRule="auto"/>
              <w:rPr>
                <w:rFonts w:ascii="Arial" w:eastAsia="Calibri" w:hAnsi="Arial" w:cs="Arial"/>
                <w:sz w:val="20"/>
                <w:szCs w:val="20"/>
              </w:rPr>
            </w:pPr>
            <w:r>
              <w:rPr>
                <w:rFonts w:ascii="Arial" w:eastAsia="Calibri" w:hAnsi="Arial" w:cs="Arial"/>
                <w:sz w:val="20"/>
                <w:szCs w:val="20"/>
              </w:rPr>
              <w:t xml:space="preserve">Prepare Invoice </w:t>
            </w:r>
          </w:p>
        </w:tc>
        <w:tc>
          <w:tcPr>
            <w:tcW w:w="3928" w:type="dxa"/>
            <w:shd w:val="clear" w:color="auto" w:fill="auto"/>
          </w:tcPr>
          <w:p w14:paraId="0B4FC222" w14:textId="771F79F4" w:rsidR="00AF1998" w:rsidRDefault="00AF1998" w:rsidP="00AF1998">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lastRenderedPageBreak/>
              <w:t xml:space="preserve">Stakeholder Analysis Assessment Tools </w:t>
            </w:r>
          </w:p>
          <w:p w14:paraId="0D9677E9" w14:textId="3FD1DCF6" w:rsidR="00A50226" w:rsidRDefault="00A50226" w:rsidP="00AF1998">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 xml:space="preserve">Cost-Benefit Assessment Tool </w:t>
            </w:r>
          </w:p>
          <w:p w14:paraId="53495CDD" w14:textId="3C224F7A" w:rsidR="00C11F6E" w:rsidRPr="00AD0662" w:rsidRDefault="00436BB8" w:rsidP="00AF1998">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Participation</w:t>
            </w:r>
            <w:r w:rsidR="00FE76B1" w:rsidRPr="00AD0662">
              <w:rPr>
                <w:rFonts w:ascii="Arial" w:eastAsia="Calibri" w:hAnsi="Arial" w:cs="Arial"/>
                <w:sz w:val="20"/>
                <w:szCs w:val="20"/>
              </w:rPr>
              <w:t xml:space="preserve"> in</w:t>
            </w:r>
            <w:r w:rsidR="00C11F6E" w:rsidRPr="00AD0662">
              <w:rPr>
                <w:rFonts w:ascii="Arial" w:eastAsia="Calibri" w:hAnsi="Arial" w:cs="Arial"/>
                <w:sz w:val="20"/>
                <w:szCs w:val="20"/>
              </w:rPr>
              <w:t xml:space="preserve"> project conference call</w:t>
            </w:r>
            <w:r>
              <w:rPr>
                <w:rFonts w:ascii="Arial" w:eastAsia="Calibri" w:hAnsi="Arial" w:cs="Arial"/>
                <w:sz w:val="20"/>
                <w:szCs w:val="20"/>
              </w:rPr>
              <w:t>s</w:t>
            </w:r>
            <w:r w:rsidR="00C11F6E" w:rsidRPr="00AD0662">
              <w:rPr>
                <w:rFonts w:ascii="Arial" w:eastAsia="Calibri" w:hAnsi="Arial" w:cs="Arial"/>
                <w:sz w:val="20"/>
                <w:szCs w:val="20"/>
              </w:rPr>
              <w:t xml:space="preserve"> with CSTE to discuss project and update on all activities</w:t>
            </w:r>
          </w:p>
          <w:p w14:paraId="407C628D" w14:textId="1A433FC8" w:rsidR="00C11F6E" w:rsidRPr="00A50226" w:rsidRDefault="00AF1998" w:rsidP="00A50226">
            <w:pPr>
              <w:pStyle w:val="ListParagraph"/>
              <w:numPr>
                <w:ilvl w:val="0"/>
                <w:numId w:val="16"/>
              </w:numPr>
              <w:spacing w:after="0" w:line="240" w:lineRule="auto"/>
              <w:rPr>
                <w:rFonts w:ascii="Arial" w:eastAsia="Calibri" w:hAnsi="Arial" w:cs="Arial"/>
                <w:sz w:val="20"/>
                <w:szCs w:val="20"/>
              </w:rPr>
            </w:pPr>
            <w:r>
              <w:rPr>
                <w:rFonts w:ascii="Arial" w:eastAsia="Calibri" w:hAnsi="Arial" w:cs="Arial"/>
                <w:sz w:val="20"/>
                <w:szCs w:val="20"/>
              </w:rPr>
              <w:t xml:space="preserve">Submit invoice to CSTE within 30 days of completion of activities </w:t>
            </w:r>
          </w:p>
        </w:tc>
        <w:tc>
          <w:tcPr>
            <w:tcW w:w="1615" w:type="dxa"/>
            <w:shd w:val="clear" w:color="auto" w:fill="auto"/>
          </w:tcPr>
          <w:p w14:paraId="7EDD9402" w14:textId="33BD82FC" w:rsidR="00C11F6E" w:rsidRPr="00AD0662" w:rsidRDefault="00AF1998" w:rsidP="004821B1">
            <w:pPr>
              <w:spacing w:after="0" w:line="240" w:lineRule="auto"/>
              <w:jc w:val="center"/>
              <w:rPr>
                <w:rFonts w:ascii="Arial" w:eastAsia="Calibri" w:hAnsi="Arial" w:cs="Arial"/>
                <w:sz w:val="20"/>
                <w:szCs w:val="20"/>
              </w:rPr>
            </w:pPr>
            <w:r>
              <w:rPr>
                <w:rFonts w:ascii="Arial" w:eastAsia="Calibri" w:hAnsi="Arial" w:cs="Arial"/>
                <w:sz w:val="20"/>
                <w:szCs w:val="20"/>
              </w:rPr>
              <w:t>4</w:t>
            </w:r>
            <w:r w:rsidR="00807C8D">
              <w:rPr>
                <w:rFonts w:ascii="Arial" w:eastAsia="Calibri" w:hAnsi="Arial" w:cs="Arial"/>
                <w:sz w:val="20"/>
                <w:szCs w:val="20"/>
              </w:rPr>
              <w:t>/1/18</w:t>
            </w:r>
          </w:p>
        </w:tc>
      </w:tr>
      <w:tr w:rsidR="00FE76B1" w:rsidRPr="00AD0662" w14:paraId="6CB01A04" w14:textId="77777777" w:rsidTr="00FE76B1">
        <w:tc>
          <w:tcPr>
            <w:tcW w:w="3087" w:type="dxa"/>
            <w:shd w:val="clear" w:color="auto" w:fill="auto"/>
          </w:tcPr>
          <w:p w14:paraId="10B9A7B7" w14:textId="123596A1" w:rsidR="00044596" w:rsidRPr="00AD0662" w:rsidRDefault="00232257" w:rsidP="00FE76B1">
            <w:pPr>
              <w:spacing w:after="0" w:line="240" w:lineRule="auto"/>
              <w:rPr>
                <w:rFonts w:ascii="Arial" w:eastAsia="Calibri" w:hAnsi="Arial" w:cs="Arial"/>
                <w:sz w:val="20"/>
                <w:szCs w:val="20"/>
              </w:rPr>
            </w:pPr>
            <w:r>
              <w:rPr>
                <w:rFonts w:ascii="Arial" w:eastAsia="Calibri" w:hAnsi="Arial" w:cs="Arial"/>
                <w:b/>
                <w:sz w:val="20"/>
                <w:szCs w:val="20"/>
              </w:rPr>
              <w:t>Phase III</w:t>
            </w:r>
            <w:r w:rsidR="00FE76B1" w:rsidRPr="00AD0662">
              <w:rPr>
                <w:rFonts w:ascii="Arial" w:eastAsia="Calibri" w:hAnsi="Arial" w:cs="Arial"/>
                <w:b/>
                <w:sz w:val="20"/>
                <w:szCs w:val="20"/>
              </w:rPr>
              <w:t>:</w:t>
            </w:r>
            <w:r w:rsidR="00FE76B1" w:rsidRPr="00AD0662">
              <w:rPr>
                <w:rFonts w:ascii="Arial" w:eastAsia="Calibri" w:hAnsi="Arial" w:cs="Arial"/>
                <w:sz w:val="20"/>
                <w:szCs w:val="20"/>
              </w:rPr>
              <w:t xml:space="preserve"> </w:t>
            </w:r>
          </w:p>
          <w:p w14:paraId="5B339156" w14:textId="20F2A95C" w:rsidR="00A50226" w:rsidRDefault="00A50226" w:rsidP="00A50226">
            <w:pPr>
              <w:pStyle w:val="ListParagraph"/>
              <w:numPr>
                <w:ilvl w:val="0"/>
                <w:numId w:val="12"/>
              </w:numPr>
              <w:spacing w:after="0" w:line="240" w:lineRule="auto"/>
              <w:rPr>
                <w:rFonts w:ascii="Arial" w:eastAsia="Calibri" w:hAnsi="Arial" w:cs="Arial"/>
                <w:sz w:val="20"/>
                <w:szCs w:val="20"/>
              </w:rPr>
            </w:pPr>
            <w:r>
              <w:rPr>
                <w:rFonts w:ascii="Arial" w:eastAsia="Calibri" w:hAnsi="Arial" w:cs="Arial"/>
                <w:sz w:val="20"/>
                <w:szCs w:val="20"/>
              </w:rPr>
              <w:t xml:space="preserve">Conduct Stakeholder Analysis Assessment </w:t>
            </w:r>
          </w:p>
          <w:p w14:paraId="1857EFC3" w14:textId="49E77AD8" w:rsidR="00A50226" w:rsidRDefault="00A50226" w:rsidP="00A50226">
            <w:pPr>
              <w:pStyle w:val="ListParagraph"/>
              <w:numPr>
                <w:ilvl w:val="0"/>
                <w:numId w:val="12"/>
              </w:numPr>
              <w:spacing w:after="0" w:line="240" w:lineRule="auto"/>
              <w:rPr>
                <w:rFonts w:ascii="Arial" w:eastAsia="Calibri" w:hAnsi="Arial" w:cs="Arial"/>
                <w:sz w:val="20"/>
                <w:szCs w:val="20"/>
              </w:rPr>
            </w:pPr>
            <w:r>
              <w:rPr>
                <w:rFonts w:ascii="Arial" w:eastAsia="Calibri" w:hAnsi="Arial" w:cs="Arial"/>
                <w:sz w:val="20"/>
                <w:szCs w:val="20"/>
              </w:rPr>
              <w:t xml:space="preserve">Conduct Cost-Benefit Analysis </w:t>
            </w:r>
          </w:p>
          <w:p w14:paraId="645B89B3" w14:textId="77777777" w:rsidR="00A50226" w:rsidRDefault="00A50226" w:rsidP="00A50226">
            <w:pPr>
              <w:pStyle w:val="ListParagraph"/>
              <w:numPr>
                <w:ilvl w:val="0"/>
                <w:numId w:val="12"/>
              </w:numPr>
              <w:spacing w:after="0" w:line="240" w:lineRule="auto"/>
              <w:rPr>
                <w:rFonts w:ascii="Arial" w:eastAsia="Calibri" w:hAnsi="Arial" w:cs="Arial"/>
                <w:sz w:val="20"/>
                <w:szCs w:val="20"/>
              </w:rPr>
            </w:pPr>
            <w:r>
              <w:rPr>
                <w:rFonts w:ascii="Arial" w:eastAsia="Calibri" w:hAnsi="Arial" w:cs="Arial"/>
                <w:sz w:val="20"/>
                <w:szCs w:val="20"/>
              </w:rPr>
              <w:t>Analyze results for preliminary summary of stakeholder assessment data</w:t>
            </w:r>
          </w:p>
          <w:p w14:paraId="75A9E638" w14:textId="77777777" w:rsidR="00A50226" w:rsidRPr="00A50226" w:rsidRDefault="00A50226" w:rsidP="00A50226">
            <w:pPr>
              <w:pStyle w:val="ListParagraph"/>
              <w:numPr>
                <w:ilvl w:val="0"/>
                <w:numId w:val="12"/>
              </w:numPr>
              <w:spacing w:after="0" w:line="240" w:lineRule="auto"/>
              <w:rPr>
                <w:rFonts w:ascii="Arial" w:eastAsia="Calibri" w:hAnsi="Arial" w:cs="Arial"/>
                <w:sz w:val="20"/>
                <w:szCs w:val="20"/>
              </w:rPr>
            </w:pPr>
            <w:r w:rsidRPr="00AF1998">
              <w:rPr>
                <w:rFonts w:ascii="Arial" w:eastAsia="Calibri" w:hAnsi="Arial" w:cs="Arial"/>
                <w:sz w:val="20"/>
                <w:szCs w:val="20"/>
              </w:rPr>
              <w:t xml:space="preserve">Attend check-in call with CSTE and SAMHSA </w:t>
            </w:r>
          </w:p>
          <w:p w14:paraId="236D6E21" w14:textId="11F1EB95" w:rsidR="00232257" w:rsidRPr="00AD0662" w:rsidRDefault="00A50226" w:rsidP="00A50226">
            <w:pPr>
              <w:pStyle w:val="ListParagraph"/>
              <w:numPr>
                <w:ilvl w:val="0"/>
                <w:numId w:val="12"/>
              </w:numPr>
              <w:spacing w:after="0" w:line="240" w:lineRule="auto"/>
              <w:rPr>
                <w:rFonts w:ascii="Arial" w:eastAsia="Calibri" w:hAnsi="Arial" w:cs="Arial"/>
                <w:b/>
                <w:sz w:val="20"/>
                <w:szCs w:val="20"/>
              </w:rPr>
            </w:pPr>
            <w:r>
              <w:rPr>
                <w:rFonts w:ascii="Arial" w:eastAsia="Calibri" w:hAnsi="Arial" w:cs="Arial"/>
                <w:sz w:val="20"/>
                <w:szCs w:val="20"/>
              </w:rPr>
              <w:t>Prepare Invoice</w:t>
            </w:r>
          </w:p>
        </w:tc>
        <w:tc>
          <w:tcPr>
            <w:tcW w:w="3928" w:type="dxa"/>
            <w:shd w:val="clear" w:color="auto" w:fill="auto"/>
          </w:tcPr>
          <w:p w14:paraId="47DC7BB7" w14:textId="11AB1706" w:rsidR="00A50226" w:rsidRDefault="00A50226" w:rsidP="00A50226">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Data from Stakeholder Analysis (transcription, key outcomes, etc.) </w:t>
            </w:r>
          </w:p>
          <w:p w14:paraId="7AB022D8" w14:textId="71C60C86" w:rsidR="00A90D49" w:rsidRPr="00AD0662" w:rsidRDefault="00A50226" w:rsidP="00A50226">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Data from Cost-Benefit Analysis (raw data)</w:t>
            </w:r>
          </w:p>
          <w:p w14:paraId="1AB27656" w14:textId="6CB848C6" w:rsidR="00A90D49" w:rsidRDefault="00A50226" w:rsidP="00A50226">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Preliminary</w:t>
            </w:r>
            <w:r w:rsidR="00A90D49">
              <w:rPr>
                <w:rFonts w:ascii="Arial" w:eastAsia="Calibri" w:hAnsi="Arial" w:cs="Arial"/>
                <w:sz w:val="20"/>
                <w:szCs w:val="20"/>
              </w:rPr>
              <w:t xml:space="preserve"> report </w:t>
            </w:r>
          </w:p>
          <w:p w14:paraId="74CCBBA1" w14:textId="0FFA4607" w:rsidR="00A50226" w:rsidRPr="002251A9" w:rsidRDefault="00A50226" w:rsidP="002251A9">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Participation</w:t>
            </w:r>
            <w:r w:rsidRPr="00AD0662">
              <w:rPr>
                <w:rFonts w:ascii="Arial" w:eastAsia="Calibri" w:hAnsi="Arial" w:cs="Arial"/>
                <w:sz w:val="20"/>
                <w:szCs w:val="20"/>
              </w:rPr>
              <w:t xml:space="preserve"> in project conference call</w:t>
            </w:r>
            <w:r>
              <w:rPr>
                <w:rFonts w:ascii="Arial" w:eastAsia="Calibri" w:hAnsi="Arial" w:cs="Arial"/>
                <w:sz w:val="20"/>
                <w:szCs w:val="20"/>
              </w:rPr>
              <w:t>s</w:t>
            </w:r>
            <w:r w:rsidRPr="00AD0662">
              <w:rPr>
                <w:rFonts w:ascii="Arial" w:eastAsia="Calibri" w:hAnsi="Arial" w:cs="Arial"/>
                <w:sz w:val="20"/>
                <w:szCs w:val="20"/>
              </w:rPr>
              <w:t xml:space="preserve"> with CSTE to discuss project and update on all activities</w:t>
            </w:r>
          </w:p>
          <w:p w14:paraId="2B30A032" w14:textId="77777777" w:rsidR="00232257" w:rsidRDefault="00232257" w:rsidP="00A50226">
            <w:pPr>
              <w:pStyle w:val="ListParagraph"/>
              <w:numPr>
                <w:ilvl w:val="0"/>
                <w:numId w:val="18"/>
              </w:numPr>
              <w:spacing w:after="0" w:line="240" w:lineRule="auto"/>
              <w:rPr>
                <w:rFonts w:ascii="Arial" w:eastAsia="Calibri" w:hAnsi="Arial" w:cs="Arial"/>
                <w:sz w:val="20"/>
                <w:szCs w:val="20"/>
              </w:rPr>
            </w:pPr>
            <w:r>
              <w:rPr>
                <w:rFonts w:ascii="Arial" w:eastAsia="Calibri" w:hAnsi="Arial" w:cs="Arial"/>
                <w:sz w:val="20"/>
                <w:szCs w:val="20"/>
              </w:rPr>
              <w:t xml:space="preserve">Submit invoice to CSTE within 30 days of completion of activities </w:t>
            </w:r>
          </w:p>
          <w:p w14:paraId="3826A6A1" w14:textId="12C06A06" w:rsidR="00FE76B1" w:rsidRPr="00AD0662" w:rsidRDefault="00FE76B1" w:rsidP="00FE76B1">
            <w:pPr>
              <w:spacing w:after="0" w:line="240" w:lineRule="auto"/>
              <w:rPr>
                <w:rFonts w:ascii="Arial" w:eastAsia="Calibri" w:hAnsi="Arial" w:cs="Arial"/>
                <w:sz w:val="20"/>
                <w:szCs w:val="20"/>
              </w:rPr>
            </w:pPr>
          </w:p>
        </w:tc>
        <w:tc>
          <w:tcPr>
            <w:tcW w:w="1615" w:type="dxa"/>
            <w:shd w:val="clear" w:color="auto" w:fill="auto"/>
          </w:tcPr>
          <w:p w14:paraId="3DD342A2" w14:textId="345A5787" w:rsidR="00FE76B1" w:rsidRPr="00AD0662" w:rsidRDefault="00807C8D" w:rsidP="00FE76B1">
            <w:pPr>
              <w:spacing w:after="0" w:line="240" w:lineRule="auto"/>
              <w:jc w:val="center"/>
              <w:rPr>
                <w:rFonts w:ascii="Arial" w:eastAsia="Calibri" w:hAnsi="Arial" w:cs="Arial"/>
                <w:sz w:val="20"/>
                <w:szCs w:val="20"/>
              </w:rPr>
            </w:pPr>
            <w:r>
              <w:rPr>
                <w:rFonts w:ascii="Arial" w:eastAsia="Calibri" w:hAnsi="Arial" w:cs="Arial"/>
                <w:sz w:val="20"/>
                <w:szCs w:val="20"/>
              </w:rPr>
              <w:t>5/</w:t>
            </w:r>
            <w:r w:rsidR="00AF1998">
              <w:rPr>
                <w:rFonts w:ascii="Arial" w:eastAsia="Calibri" w:hAnsi="Arial" w:cs="Arial"/>
                <w:sz w:val="20"/>
                <w:szCs w:val="20"/>
              </w:rPr>
              <w:t>1</w:t>
            </w:r>
            <w:r w:rsidR="00FE76B1" w:rsidRPr="00AD0662">
              <w:rPr>
                <w:rFonts w:ascii="Arial" w:eastAsia="Calibri" w:hAnsi="Arial" w:cs="Arial"/>
                <w:sz w:val="20"/>
                <w:szCs w:val="20"/>
              </w:rPr>
              <w:t>/18</w:t>
            </w:r>
          </w:p>
        </w:tc>
      </w:tr>
      <w:tr w:rsidR="00AF1998" w:rsidRPr="00AD0662" w14:paraId="010E659D" w14:textId="77777777" w:rsidTr="00FE76B1">
        <w:tc>
          <w:tcPr>
            <w:tcW w:w="3087" w:type="dxa"/>
            <w:shd w:val="clear" w:color="auto" w:fill="auto"/>
          </w:tcPr>
          <w:p w14:paraId="2FC2A0B5" w14:textId="77777777" w:rsidR="00AF1998" w:rsidRDefault="00A50226" w:rsidP="00FE76B1">
            <w:pPr>
              <w:spacing w:after="0" w:line="240" w:lineRule="auto"/>
              <w:rPr>
                <w:rFonts w:ascii="Arial" w:eastAsia="Calibri" w:hAnsi="Arial" w:cs="Arial"/>
                <w:b/>
                <w:sz w:val="20"/>
                <w:szCs w:val="20"/>
              </w:rPr>
            </w:pPr>
            <w:r>
              <w:rPr>
                <w:rFonts w:ascii="Arial" w:eastAsia="Calibri" w:hAnsi="Arial" w:cs="Arial"/>
                <w:b/>
                <w:sz w:val="20"/>
                <w:szCs w:val="20"/>
              </w:rPr>
              <w:t xml:space="preserve">Phase IV </w:t>
            </w:r>
          </w:p>
          <w:p w14:paraId="4FBBB10D" w14:textId="37C14C33" w:rsidR="00A50226" w:rsidRDefault="002251A9" w:rsidP="00A5022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t xml:space="preserve">Complete mixed method analysis </w:t>
            </w:r>
          </w:p>
          <w:p w14:paraId="0D951413" w14:textId="4CB0410F" w:rsidR="002251A9" w:rsidRPr="00A50226" w:rsidRDefault="002251A9" w:rsidP="00A50226">
            <w:pPr>
              <w:pStyle w:val="ListParagraph"/>
              <w:numPr>
                <w:ilvl w:val="0"/>
                <w:numId w:val="11"/>
              </w:numPr>
              <w:spacing w:after="0" w:line="240" w:lineRule="auto"/>
              <w:rPr>
                <w:rFonts w:ascii="Arial" w:eastAsia="Calibri" w:hAnsi="Arial" w:cs="Arial"/>
                <w:sz w:val="20"/>
                <w:szCs w:val="20"/>
              </w:rPr>
            </w:pPr>
            <w:r>
              <w:rPr>
                <w:rFonts w:ascii="Arial" w:eastAsia="Calibri" w:hAnsi="Arial" w:cs="Arial"/>
                <w:sz w:val="20"/>
                <w:szCs w:val="20"/>
              </w:rPr>
              <w:t xml:space="preserve">Develop final report with outcomes and key recommendations </w:t>
            </w:r>
          </w:p>
          <w:p w14:paraId="19E0C84A" w14:textId="77777777" w:rsidR="00A50226" w:rsidRDefault="00A50226" w:rsidP="00A50226">
            <w:pPr>
              <w:pStyle w:val="ListParagraph"/>
              <w:numPr>
                <w:ilvl w:val="0"/>
                <w:numId w:val="11"/>
              </w:numPr>
              <w:spacing w:after="0" w:line="240" w:lineRule="auto"/>
              <w:rPr>
                <w:rFonts w:ascii="Arial" w:eastAsia="Calibri" w:hAnsi="Arial" w:cs="Arial"/>
                <w:sz w:val="20"/>
                <w:szCs w:val="20"/>
              </w:rPr>
            </w:pPr>
            <w:r w:rsidRPr="00AF1998">
              <w:rPr>
                <w:rFonts w:ascii="Arial" w:eastAsia="Calibri" w:hAnsi="Arial" w:cs="Arial"/>
                <w:sz w:val="20"/>
                <w:szCs w:val="20"/>
              </w:rPr>
              <w:t xml:space="preserve">Attend check-in call with CSTE and SAMHSA </w:t>
            </w:r>
          </w:p>
          <w:p w14:paraId="6BA149FE" w14:textId="65D0E4A7" w:rsidR="00A50226" w:rsidRPr="00A50226" w:rsidRDefault="00A50226" w:rsidP="00A50226">
            <w:pPr>
              <w:pStyle w:val="ListParagraph"/>
              <w:numPr>
                <w:ilvl w:val="0"/>
                <w:numId w:val="11"/>
              </w:numPr>
              <w:spacing w:after="0" w:line="240" w:lineRule="auto"/>
              <w:rPr>
                <w:rFonts w:ascii="Arial" w:eastAsia="Calibri" w:hAnsi="Arial" w:cs="Arial"/>
                <w:sz w:val="20"/>
                <w:szCs w:val="20"/>
              </w:rPr>
            </w:pPr>
            <w:r w:rsidRPr="00A50226">
              <w:rPr>
                <w:rFonts w:ascii="Arial" w:eastAsia="Calibri" w:hAnsi="Arial" w:cs="Arial"/>
                <w:sz w:val="20"/>
                <w:szCs w:val="20"/>
              </w:rPr>
              <w:t>Prepare Invoice</w:t>
            </w:r>
          </w:p>
        </w:tc>
        <w:tc>
          <w:tcPr>
            <w:tcW w:w="3928" w:type="dxa"/>
            <w:shd w:val="clear" w:color="auto" w:fill="auto"/>
          </w:tcPr>
          <w:p w14:paraId="72148EF4" w14:textId="77777777" w:rsidR="00AF1998" w:rsidRDefault="002251A9" w:rsidP="002251A9">
            <w:pPr>
              <w:pStyle w:val="ListParagraph"/>
              <w:numPr>
                <w:ilvl w:val="0"/>
                <w:numId w:val="21"/>
              </w:numPr>
              <w:spacing w:after="0" w:line="240" w:lineRule="auto"/>
              <w:rPr>
                <w:rFonts w:ascii="Arial" w:eastAsia="Calibri" w:hAnsi="Arial" w:cs="Arial"/>
                <w:sz w:val="20"/>
                <w:szCs w:val="20"/>
              </w:rPr>
            </w:pPr>
            <w:r>
              <w:rPr>
                <w:rFonts w:ascii="Arial" w:eastAsia="Calibri" w:hAnsi="Arial" w:cs="Arial"/>
                <w:sz w:val="20"/>
                <w:szCs w:val="20"/>
              </w:rPr>
              <w:t>Analysis from all evaluation measures</w:t>
            </w:r>
          </w:p>
          <w:p w14:paraId="6F0F1D88" w14:textId="77777777" w:rsidR="002251A9" w:rsidRDefault="002251A9" w:rsidP="002251A9">
            <w:pPr>
              <w:pStyle w:val="ListParagraph"/>
              <w:numPr>
                <w:ilvl w:val="0"/>
                <w:numId w:val="21"/>
              </w:numPr>
              <w:spacing w:after="0" w:line="240" w:lineRule="auto"/>
              <w:rPr>
                <w:rFonts w:ascii="Arial" w:eastAsia="Calibri" w:hAnsi="Arial" w:cs="Arial"/>
                <w:sz w:val="20"/>
                <w:szCs w:val="20"/>
              </w:rPr>
            </w:pPr>
            <w:r>
              <w:rPr>
                <w:rFonts w:ascii="Arial" w:eastAsia="Calibri" w:hAnsi="Arial" w:cs="Arial"/>
                <w:sz w:val="20"/>
                <w:szCs w:val="20"/>
              </w:rPr>
              <w:t>Final Report</w:t>
            </w:r>
          </w:p>
          <w:p w14:paraId="69922D2D" w14:textId="77777777" w:rsidR="002251A9" w:rsidRDefault="002251A9" w:rsidP="002251A9">
            <w:pPr>
              <w:pStyle w:val="ListParagraph"/>
              <w:numPr>
                <w:ilvl w:val="0"/>
                <w:numId w:val="21"/>
              </w:numPr>
              <w:spacing w:after="0" w:line="240" w:lineRule="auto"/>
              <w:rPr>
                <w:rFonts w:ascii="Arial" w:eastAsia="Calibri" w:hAnsi="Arial" w:cs="Arial"/>
                <w:sz w:val="20"/>
                <w:szCs w:val="20"/>
              </w:rPr>
            </w:pPr>
            <w:r>
              <w:rPr>
                <w:rFonts w:ascii="Arial" w:eastAsia="Calibri" w:hAnsi="Arial" w:cs="Arial"/>
                <w:sz w:val="20"/>
                <w:szCs w:val="20"/>
              </w:rPr>
              <w:t xml:space="preserve">Submit invoice to CSTE within 30 days of completion of activities </w:t>
            </w:r>
          </w:p>
          <w:p w14:paraId="25A08512" w14:textId="3604BE8E" w:rsidR="002251A9" w:rsidRDefault="002251A9" w:rsidP="002251A9">
            <w:pPr>
              <w:pStyle w:val="ListParagraph"/>
              <w:spacing w:after="0" w:line="240" w:lineRule="auto"/>
              <w:ind w:left="360"/>
              <w:rPr>
                <w:rFonts w:ascii="Arial" w:eastAsia="Calibri" w:hAnsi="Arial" w:cs="Arial"/>
                <w:sz w:val="20"/>
                <w:szCs w:val="20"/>
              </w:rPr>
            </w:pPr>
          </w:p>
        </w:tc>
        <w:tc>
          <w:tcPr>
            <w:tcW w:w="1615" w:type="dxa"/>
            <w:shd w:val="clear" w:color="auto" w:fill="auto"/>
          </w:tcPr>
          <w:p w14:paraId="1A1DB751" w14:textId="2D4BC354" w:rsidR="00AF1998" w:rsidRDefault="00AF1998" w:rsidP="00FE76B1">
            <w:pPr>
              <w:spacing w:after="0" w:line="240" w:lineRule="auto"/>
              <w:jc w:val="center"/>
              <w:rPr>
                <w:rFonts w:ascii="Arial" w:eastAsia="Calibri" w:hAnsi="Arial" w:cs="Arial"/>
                <w:sz w:val="20"/>
                <w:szCs w:val="20"/>
              </w:rPr>
            </w:pPr>
            <w:r>
              <w:rPr>
                <w:rFonts w:ascii="Arial" w:eastAsia="Calibri" w:hAnsi="Arial" w:cs="Arial"/>
                <w:sz w:val="20"/>
                <w:szCs w:val="20"/>
              </w:rPr>
              <w:t>5/31/18</w:t>
            </w:r>
          </w:p>
        </w:tc>
      </w:tr>
    </w:tbl>
    <w:p w14:paraId="07F19BF9" w14:textId="6F3E2AF1" w:rsidR="00C11F6E" w:rsidRPr="00AD0662" w:rsidRDefault="00C11F6E" w:rsidP="00C11F6E">
      <w:pPr>
        <w:spacing w:after="0" w:line="240" w:lineRule="auto"/>
        <w:rPr>
          <w:rFonts w:ascii="Arial" w:eastAsia="Times New Roman" w:hAnsi="Arial" w:cs="Arial"/>
          <w:sz w:val="20"/>
          <w:szCs w:val="20"/>
          <w:highlight w:val="yellow"/>
        </w:rPr>
      </w:pPr>
    </w:p>
    <w:p w14:paraId="65E37397" w14:textId="77777777" w:rsidR="00C11F6E" w:rsidRPr="00AD0662" w:rsidRDefault="00C11F6E" w:rsidP="00C11F6E">
      <w:pPr>
        <w:spacing w:after="0" w:line="240" w:lineRule="auto"/>
        <w:rPr>
          <w:rFonts w:ascii="Arial" w:eastAsia="Calibri" w:hAnsi="Arial" w:cs="Arial"/>
          <w:b/>
          <w:sz w:val="20"/>
          <w:szCs w:val="20"/>
        </w:rPr>
      </w:pPr>
      <w:r w:rsidRPr="00AD0662">
        <w:rPr>
          <w:rFonts w:ascii="Arial" w:eastAsia="Calibri" w:hAnsi="Arial" w:cs="Arial"/>
          <w:b/>
          <w:sz w:val="20"/>
          <w:szCs w:val="20"/>
        </w:rPr>
        <w:t>*All data provided to CSTE shall be in aggregate and not be individually identifiable.</w:t>
      </w:r>
    </w:p>
    <w:p w14:paraId="61D64750" w14:textId="77777777" w:rsidR="00C11F6E" w:rsidRPr="00AD0662" w:rsidRDefault="00C11F6E" w:rsidP="00C11F6E">
      <w:pPr>
        <w:spacing w:after="0" w:line="240" w:lineRule="auto"/>
        <w:rPr>
          <w:rFonts w:ascii="Arial" w:eastAsia="Calibri" w:hAnsi="Arial" w:cs="Arial"/>
          <w:b/>
          <w:sz w:val="20"/>
          <w:szCs w:val="20"/>
        </w:rPr>
      </w:pPr>
    </w:p>
    <w:p w14:paraId="747AB1A2" w14:textId="46607286" w:rsidR="00C11F6E" w:rsidRPr="00436BB8" w:rsidRDefault="00C11F6E" w:rsidP="00436BB8">
      <w:pPr>
        <w:pStyle w:val="ListParagraph"/>
        <w:numPr>
          <w:ilvl w:val="0"/>
          <w:numId w:val="16"/>
        </w:numPr>
        <w:spacing w:after="0" w:line="240" w:lineRule="auto"/>
        <w:rPr>
          <w:rFonts w:ascii="Arial" w:eastAsia="Times New Roman" w:hAnsi="Arial" w:cs="Arial"/>
          <w:sz w:val="20"/>
          <w:szCs w:val="20"/>
        </w:rPr>
      </w:pPr>
      <w:r w:rsidRPr="00436BB8">
        <w:rPr>
          <w:rFonts w:ascii="Arial" w:eastAsia="Times New Roman" w:hAnsi="Arial" w:cs="Arial"/>
          <w:sz w:val="20"/>
          <w:szCs w:val="20"/>
        </w:rPr>
        <w:t>Budget:</w:t>
      </w:r>
    </w:p>
    <w:p w14:paraId="21FD916F" w14:textId="77777777" w:rsidR="00C11F6E" w:rsidRPr="00AD0662" w:rsidRDefault="00C11F6E" w:rsidP="00C11F6E">
      <w:pPr>
        <w:spacing w:after="0" w:line="240" w:lineRule="auto"/>
        <w:ind w:left="720"/>
        <w:rPr>
          <w:rFonts w:ascii="Arial" w:eastAsia="Times New Roman" w:hAnsi="Arial" w:cs="Arial"/>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5"/>
        <w:gridCol w:w="2695"/>
      </w:tblGrid>
      <w:tr w:rsidR="007F1AF1" w:rsidRPr="00AD0662" w14:paraId="57E718C7" w14:textId="77777777" w:rsidTr="00B93CB5">
        <w:tc>
          <w:tcPr>
            <w:tcW w:w="5575" w:type="dxa"/>
            <w:shd w:val="clear" w:color="auto" w:fill="auto"/>
          </w:tcPr>
          <w:p w14:paraId="1DF00D0B" w14:textId="15D2C107" w:rsidR="00B93CB5" w:rsidRDefault="00807C8D" w:rsidP="004821B1">
            <w:pPr>
              <w:spacing w:after="0" w:line="240" w:lineRule="auto"/>
              <w:rPr>
                <w:rFonts w:ascii="Arial" w:eastAsia="Calibri" w:hAnsi="Arial" w:cs="Arial"/>
                <w:sz w:val="20"/>
                <w:szCs w:val="20"/>
              </w:rPr>
            </w:pPr>
            <w:r>
              <w:rPr>
                <w:rFonts w:ascii="Arial" w:eastAsia="Calibri" w:hAnsi="Arial" w:cs="Arial"/>
                <w:sz w:val="20"/>
                <w:szCs w:val="20"/>
              </w:rPr>
              <w:t>Personnel &amp; Fringe</w:t>
            </w:r>
          </w:p>
          <w:p w14:paraId="67D277AC" w14:textId="0690D6B1" w:rsidR="00C11F6E" w:rsidRDefault="00807C8D"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15</w:t>
            </w:r>
            <w:r w:rsidR="00B93CB5" w:rsidRPr="00B93CB5">
              <w:rPr>
                <w:rFonts w:ascii="Arial" w:eastAsia="Calibri" w:hAnsi="Arial" w:cs="Arial"/>
                <w:sz w:val="20"/>
                <w:szCs w:val="20"/>
              </w:rPr>
              <w:t>% FTE</w:t>
            </w:r>
            <w:r w:rsidR="00B93CB5">
              <w:rPr>
                <w:rFonts w:ascii="Arial" w:eastAsia="Calibri" w:hAnsi="Arial" w:cs="Arial"/>
                <w:sz w:val="20"/>
                <w:szCs w:val="20"/>
              </w:rPr>
              <w:t xml:space="preserve"> </w:t>
            </w:r>
            <w:r w:rsidR="00883B4E">
              <w:rPr>
                <w:rFonts w:ascii="Arial" w:eastAsia="Calibri" w:hAnsi="Arial" w:cs="Arial"/>
                <w:sz w:val="20"/>
                <w:szCs w:val="20"/>
              </w:rPr>
              <w:t>Project Manager</w:t>
            </w:r>
          </w:p>
          <w:p w14:paraId="196513F6" w14:textId="06FC194D" w:rsidR="00B93CB5" w:rsidRDefault="00807C8D"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15</w:t>
            </w:r>
            <w:r w:rsidR="00B93CB5">
              <w:rPr>
                <w:rFonts w:ascii="Arial" w:eastAsia="Calibri" w:hAnsi="Arial" w:cs="Arial"/>
                <w:sz w:val="20"/>
                <w:szCs w:val="20"/>
              </w:rPr>
              <w:t xml:space="preserve">% FTE </w:t>
            </w:r>
            <w:r>
              <w:rPr>
                <w:rFonts w:ascii="Arial" w:eastAsia="Calibri" w:hAnsi="Arial" w:cs="Arial"/>
                <w:sz w:val="20"/>
                <w:szCs w:val="20"/>
              </w:rPr>
              <w:t>Lead Evaluator</w:t>
            </w:r>
          </w:p>
          <w:p w14:paraId="2EE73D3F" w14:textId="767683C8" w:rsidR="00B93CB5" w:rsidRDefault="00B93CB5"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30% FTE Project Coordinator</w:t>
            </w:r>
          </w:p>
          <w:p w14:paraId="17C11349" w14:textId="7CA234DB" w:rsidR="00B93CB5" w:rsidRPr="00B93CB5" w:rsidRDefault="00883B4E" w:rsidP="00B93CB5">
            <w:pPr>
              <w:pStyle w:val="ListParagraph"/>
              <w:numPr>
                <w:ilvl w:val="0"/>
                <w:numId w:val="19"/>
              </w:numPr>
              <w:spacing w:after="0" w:line="240" w:lineRule="auto"/>
              <w:rPr>
                <w:rFonts w:ascii="Arial" w:eastAsia="Calibri" w:hAnsi="Arial" w:cs="Arial"/>
                <w:sz w:val="20"/>
                <w:szCs w:val="20"/>
              </w:rPr>
            </w:pPr>
            <w:r>
              <w:rPr>
                <w:rFonts w:ascii="Arial" w:eastAsia="Calibri" w:hAnsi="Arial" w:cs="Arial"/>
                <w:sz w:val="20"/>
                <w:szCs w:val="20"/>
              </w:rPr>
              <w:t xml:space="preserve">50% FTE </w:t>
            </w:r>
            <w:r w:rsidR="00B93CB5">
              <w:rPr>
                <w:rFonts w:ascii="Arial" w:eastAsia="Calibri" w:hAnsi="Arial" w:cs="Arial"/>
                <w:sz w:val="20"/>
                <w:szCs w:val="20"/>
              </w:rPr>
              <w:t xml:space="preserve">Research Assistant </w:t>
            </w:r>
          </w:p>
        </w:tc>
        <w:tc>
          <w:tcPr>
            <w:tcW w:w="2695" w:type="dxa"/>
            <w:shd w:val="clear" w:color="auto" w:fill="auto"/>
          </w:tcPr>
          <w:p w14:paraId="650DA7B1" w14:textId="04D00ECB" w:rsidR="00C11F6E" w:rsidRPr="00AD0662" w:rsidRDefault="00C11F6E" w:rsidP="004821B1">
            <w:pPr>
              <w:spacing w:after="0" w:line="240" w:lineRule="auto"/>
              <w:rPr>
                <w:rFonts w:ascii="Arial" w:eastAsia="Calibri" w:hAnsi="Arial" w:cs="Arial"/>
                <w:sz w:val="20"/>
                <w:szCs w:val="20"/>
              </w:rPr>
            </w:pPr>
            <w:r w:rsidRPr="00AD0662">
              <w:rPr>
                <w:rFonts w:ascii="Arial" w:eastAsia="Calibri" w:hAnsi="Arial" w:cs="Arial"/>
                <w:sz w:val="20"/>
                <w:szCs w:val="20"/>
              </w:rPr>
              <w:t>$</w:t>
            </w:r>
            <w:r w:rsidR="00807C8D">
              <w:rPr>
                <w:rFonts w:ascii="Arial" w:eastAsia="Calibri" w:hAnsi="Arial" w:cs="Arial"/>
                <w:sz w:val="20"/>
                <w:szCs w:val="20"/>
              </w:rPr>
              <w:t>21,600</w:t>
            </w:r>
          </w:p>
        </w:tc>
      </w:tr>
      <w:tr w:rsidR="007F1AF1" w:rsidRPr="00AD0662" w14:paraId="45519835" w14:textId="77777777" w:rsidTr="00B93CB5">
        <w:tc>
          <w:tcPr>
            <w:tcW w:w="5575" w:type="dxa"/>
            <w:shd w:val="clear" w:color="auto" w:fill="auto"/>
          </w:tcPr>
          <w:p w14:paraId="57AE5E36" w14:textId="194EAD09" w:rsidR="00C11F6E" w:rsidRPr="00AD0662" w:rsidRDefault="00B93CB5" w:rsidP="004821B1">
            <w:pPr>
              <w:spacing w:after="0" w:line="240" w:lineRule="auto"/>
              <w:rPr>
                <w:rFonts w:ascii="Arial" w:eastAsia="Calibri" w:hAnsi="Arial" w:cs="Arial"/>
                <w:sz w:val="20"/>
                <w:szCs w:val="20"/>
              </w:rPr>
            </w:pPr>
            <w:r>
              <w:rPr>
                <w:rFonts w:ascii="Arial" w:eastAsia="Calibri" w:hAnsi="Arial" w:cs="Arial"/>
                <w:sz w:val="20"/>
                <w:szCs w:val="20"/>
              </w:rPr>
              <w:t xml:space="preserve">Consultant </w:t>
            </w:r>
            <w:r w:rsidR="00807C8D">
              <w:rPr>
                <w:rFonts w:ascii="Arial" w:eastAsia="Calibri" w:hAnsi="Arial" w:cs="Arial"/>
                <w:sz w:val="20"/>
                <w:szCs w:val="20"/>
              </w:rPr>
              <w:t>Costs</w:t>
            </w:r>
            <w:r>
              <w:rPr>
                <w:rFonts w:ascii="Arial" w:eastAsia="Calibri" w:hAnsi="Arial" w:cs="Arial"/>
                <w:sz w:val="20"/>
                <w:szCs w:val="20"/>
              </w:rPr>
              <w:t xml:space="preserve"> </w:t>
            </w:r>
          </w:p>
        </w:tc>
        <w:tc>
          <w:tcPr>
            <w:tcW w:w="2695" w:type="dxa"/>
            <w:shd w:val="clear" w:color="auto" w:fill="auto"/>
          </w:tcPr>
          <w:p w14:paraId="5761283D" w14:textId="4037784D" w:rsidR="00C11F6E" w:rsidRPr="00AD0662" w:rsidRDefault="00807C8D" w:rsidP="004821B1">
            <w:pPr>
              <w:spacing w:after="0" w:line="240" w:lineRule="auto"/>
              <w:rPr>
                <w:rFonts w:ascii="Arial" w:eastAsia="Calibri" w:hAnsi="Arial" w:cs="Arial"/>
                <w:sz w:val="20"/>
                <w:szCs w:val="20"/>
              </w:rPr>
            </w:pPr>
            <w:r>
              <w:rPr>
                <w:rFonts w:ascii="Arial" w:eastAsia="Calibri" w:hAnsi="Arial" w:cs="Arial"/>
                <w:sz w:val="20"/>
                <w:szCs w:val="20"/>
              </w:rPr>
              <w:t>$38,400</w:t>
            </w:r>
          </w:p>
        </w:tc>
      </w:tr>
      <w:tr w:rsidR="00C11F6E" w:rsidRPr="00AD0662" w14:paraId="476188F0" w14:textId="77777777" w:rsidTr="00B93CB5">
        <w:tc>
          <w:tcPr>
            <w:tcW w:w="5575" w:type="dxa"/>
            <w:shd w:val="clear" w:color="auto" w:fill="auto"/>
          </w:tcPr>
          <w:p w14:paraId="4E682380" w14:textId="77777777" w:rsidR="00C11F6E" w:rsidRPr="00AD0662" w:rsidRDefault="00C11F6E" w:rsidP="004821B1">
            <w:pPr>
              <w:spacing w:after="0" w:line="240" w:lineRule="auto"/>
              <w:rPr>
                <w:rFonts w:ascii="Arial" w:eastAsia="Calibri" w:hAnsi="Arial" w:cs="Arial"/>
                <w:b/>
                <w:sz w:val="20"/>
                <w:szCs w:val="20"/>
              </w:rPr>
            </w:pPr>
            <w:r w:rsidRPr="00AD0662">
              <w:rPr>
                <w:rFonts w:ascii="Arial" w:eastAsia="Calibri" w:hAnsi="Arial" w:cs="Arial"/>
                <w:b/>
                <w:sz w:val="20"/>
                <w:szCs w:val="20"/>
              </w:rPr>
              <w:t>TOTAL</w:t>
            </w:r>
          </w:p>
        </w:tc>
        <w:tc>
          <w:tcPr>
            <w:tcW w:w="2695" w:type="dxa"/>
            <w:shd w:val="clear" w:color="auto" w:fill="auto"/>
          </w:tcPr>
          <w:p w14:paraId="0C26CBB5" w14:textId="5F068A04" w:rsidR="00C11F6E" w:rsidRPr="00AD0662" w:rsidRDefault="001C512B" w:rsidP="004821B1">
            <w:pPr>
              <w:spacing w:after="0" w:line="240" w:lineRule="auto"/>
              <w:rPr>
                <w:rFonts w:ascii="Arial" w:eastAsia="Calibri" w:hAnsi="Arial" w:cs="Arial"/>
                <w:sz w:val="20"/>
                <w:szCs w:val="20"/>
              </w:rPr>
            </w:pPr>
            <w:r w:rsidRPr="00AD0662">
              <w:rPr>
                <w:rFonts w:ascii="Arial" w:eastAsia="Calibri" w:hAnsi="Arial" w:cs="Arial"/>
                <w:sz w:val="20"/>
                <w:szCs w:val="20"/>
              </w:rPr>
              <w:t>$</w:t>
            </w:r>
            <w:r w:rsidR="00807C8D">
              <w:rPr>
                <w:rFonts w:ascii="Arial" w:eastAsia="Calibri" w:hAnsi="Arial" w:cs="Arial"/>
                <w:sz w:val="20"/>
                <w:szCs w:val="20"/>
              </w:rPr>
              <w:t>60,000</w:t>
            </w:r>
          </w:p>
        </w:tc>
      </w:tr>
    </w:tbl>
    <w:p w14:paraId="03CF4325" w14:textId="77777777" w:rsidR="00C11F6E" w:rsidRPr="00AD0662" w:rsidRDefault="00C11F6E" w:rsidP="00C11F6E">
      <w:pPr>
        <w:spacing w:after="0" w:line="240" w:lineRule="auto"/>
        <w:ind w:left="360"/>
        <w:rPr>
          <w:rFonts w:ascii="Arial" w:eastAsia="Times New Roman" w:hAnsi="Arial" w:cs="Arial"/>
          <w:sz w:val="20"/>
          <w:szCs w:val="20"/>
        </w:rPr>
      </w:pPr>
    </w:p>
    <w:p w14:paraId="414FA1C2" w14:textId="77777777" w:rsidR="00C11F6E" w:rsidRPr="00AD0662" w:rsidRDefault="00C11F6E" w:rsidP="00C11F6E">
      <w:pPr>
        <w:spacing w:after="0" w:line="240" w:lineRule="auto"/>
        <w:ind w:left="360"/>
        <w:rPr>
          <w:rFonts w:ascii="Arial" w:eastAsia="Times New Roman" w:hAnsi="Arial" w:cs="Arial"/>
          <w:sz w:val="20"/>
          <w:szCs w:val="20"/>
        </w:rPr>
      </w:pPr>
    </w:p>
    <w:p w14:paraId="55428305"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6. CSTE responsibilities: During the established project period, CSTE will: </w:t>
      </w:r>
    </w:p>
    <w:p w14:paraId="73A927D0"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a. Serve as the Seller’s principal point of contact. </w:t>
      </w:r>
    </w:p>
    <w:p w14:paraId="3B693DF7"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b. Facilitate work and provide avenues for communication between Seller and stakeholders. </w:t>
      </w:r>
    </w:p>
    <w:p w14:paraId="4F7AF9AE"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c. Monitor the terms of the contract agreement. </w:t>
      </w:r>
    </w:p>
    <w:p w14:paraId="3BC976F5"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d. Provide payment according to the terms of the contract agreement. </w:t>
      </w:r>
    </w:p>
    <w:p w14:paraId="3AE55A50"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e. Provide the funding acknowledgement statement as needed for use on presentations and publications. </w:t>
      </w:r>
    </w:p>
    <w:p w14:paraId="0BC68994"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p>
    <w:p w14:paraId="5A98B66D"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7. Seller responsibilities: During the established project period, Seller will: </w:t>
      </w:r>
    </w:p>
    <w:p w14:paraId="2F9B4E43"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 xml:space="preserve">a. Accomplish the objectives and deliverables listed in this Statement of Work. </w:t>
      </w:r>
    </w:p>
    <w:p w14:paraId="741631EF"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b. Provide written progress reports and invoices to CSTE as required in the contract agreement.</w:t>
      </w:r>
    </w:p>
    <w:p w14:paraId="1286969D"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t>c. Be available through multiple avenues for feedback and discussion (conference calls, email, etc.) on a regular basis, or as needed.</w:t>
      </w:r>
    </w:p>
    <w:p w14:paraId="504CB104"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r w:rsidRPr="00AD0662">
        <w:rPr>
          <w:rFonts w:ascii="Arial" w:eastAsia="Times New Roman" w:hAnsi="Arial" w:cs="Arial"/>
          <w:sz w:val="20"/>
          <w:szCs w:val="20"/>
        </w:rPr>
        <w:lastRenderedPageBreak/>
        <w:t xml:space="preserve">d. </w:t>
      </w:r>
      <w:r w:rsidRPr="00AD0662">
        <w:rPr>
          <w:rFonts w:ascii="Arial" w:hAnsi="Arial" w:cs="Arial"/>
          <w:sz w:val="20"/>
          <w:szCs w:val="20"/>
        </w:rPr>
        <w:t xml:space="preserve">The CSTE funding acknowledgement statement must be placed on all presentations and publications. </w:t>
      </w:r>
    </w:p>
    <w:p w14:paraId="292FD832" w14:textId="77777777" w:rsidR="006829C8" w:rsidRPr="00AD0662" w:rsidRDefault="006829C8" w:rsidP="006829C8">
      <w:pPr>
        <w:autoSpaceDE w:val="0"/>
        <w:autoSpaceDN w:val="0"/>
        <w:adjustRightInd w:val="0"/>
        <w:spacing w:after="0" w:line="240" w:lineRule="auto"/>
        <w:ind w:left="1440"/>
        <w:rPr>
          <w:rFonts w:ascii="Arial" w:eastAsia="Times New Roman" w:hAnsi="Arial" w:cs="Arial"/>
          <w:sz w:val="20"/>
          <w:szCs w:val="20"/>
        </w:rPr>
      </w:pPr>
    </w:p>
    <w:p w14:paraId="2B85C5AA" w14:textId="77777777" w:rsidR="006829C8" w:rsidRPr="00AD0662" w:rsidRDefault="006829C8" w:rsidP="006829C8">
      <w:pPr>
        <w:spacing w:after="0" w:line="240" w:lineRule="auto"/>
        <w:ind w:firstLine="360"/>
        <w:rPr>
          <w:rFonts w:ascii="Arial" w:eastAsia="Times New Roman" w:hAnsi="Arial" w:cs="Arial"/>
          <w:sz w:val="20"/>
          <w:szCs w:val="20"/>
        </w:rPr>
      </w:pPr>
      <w:r w:rsidRPr="00AD0662">
        <w:rPr>
          <w:rFonts w:ascii="Arial" w:eastAsia="Times New Roman" w:hAnsi="Arial" w:cs="Arial"/>
          <w:sz w:val="20"/>
          <w:szCs w:val="20"/>
        </w:rPr>
        <w:t xml:space="preserve">8. Methods of accountability </w:t>
      </w:r>
    </w:p>
    <w:p w14:paraId="45FCD9E2" w14:textId="77777777" w:rsidR="006829C8" w:rsidRPr="00AD0662" w:rsidRDefault="006829C8" w:rsidP="006829C8">
      <w:pPr>
        <w:spacing w:after="0" w:line="240" w:lineRule="auto"/>
        <w:ind w:left="1440"/>
        <w:rPr>
          <w:rFonts w:ascii="Arial" w:hAnsi="Arial" w:cs="Arial"/>
          <w:sz w:val="20"/>
          <w:szCs w:val="20"/>
        </w:rPr>
      </w:pPr>
      <w:r w:rsidRPr="00AD0662">
        <w:rPr>
          <w:rFonts w:ascii="Arial" w:eastAsia="Times New Roman" w:hAnsi="Arial" w:cs="Arial"/>
          <w:sz w:val="20"/>
          <w:szCs w:val="20"/>
        </w:rPr>
        <w:t>Regular communications will occur between the Seller and CSTE via progress reports and other communication via conference call and email as needed. The Seller will be responsible for forwarding to project advisors the written technical and financial reports that are agreed upon as being required under this agreement or as requested. These reports may include data generated during the reporting period, progress associated with project, timeliness for completion of project, problems associated with the project, and projections and recommendations for the remainder of the project. A final written report as described above will be completed by the project end date. A final invoice will also be required upon the completion of all project deliverables, within 30 days of the contract end date.</w:t>
      </w:r>
    </w:p>
    <w:p w14:paraId="7005E0D2" w14:textId="77777777" w:rsidR="00BA41B4" w:rsidRPr="00AD0662" w:rsidRDefault="00BA41B4">
      <w:pPr>
        <w:rPr>
          <w:rFonts w:ascii="Arial" w:hAnsi="Arial" w:cs="Arial"/>
          <w:sz w:val="20"/>
          <w:szCs w:val="20"/>
        </w:rPr>
      </w:pPr>
    </w:p>
    <w:sectPr w:rsidR="00BA41B4" w:rsidRPr="00AD0662">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54FEA" w14:textId="77777777" w:rsidR="0063207A" w:rsidRDefault="0063207A">
      <w:pPr>
        <w:spacing w:after="0" w:line="240" w:lineRule="auto"/>
      </w:pPr>
      <w:r>
        <w:separator/>
      </w:r>
    </w:p>
  </w:endnote>
  <w:endnote w:type="continuationSeparator" w:id="0">
    <w:p w14:paraId="1C83954E" w14:textId="77777777" w:rsidR="0063207A" w:rsidRDefault="00632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44C75" w14:textId="77777777" w:rsidR="007A67A5" w:rsidRDefault="003A1F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1AF45" w14:textId="77777777" w:rsidR="007A67A5" w:rsidRDefault="003A1F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BF132" w14:textId="77777777" w:rsidR="007A67A5" w:rsidRDefault="003A1F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3A366" w14:textId="77777777" w:rsidR="0063207A" w:rsidRDefault="0063207A">
      <w:pPr>
        <w:spacing w:after="0" w:line="240" w:lineRule="auto"/>
      </w:pPr>
      <w:r>
        <w:separator/>
      </w:r>
    </w:p>
  </w:footnote>
  <w:footnote w:type="continuationSeparator" w:id="0">
    <w:p w14:paraId="36BE2E2E" w14:textId="77777777" w:rsidR="0063207A" w:rsidRDefault="00632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5D42D" w14:textId="77777777" w:rsidR="007A67A5" w:rsidRDefault="003A1F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5F5C3" w14:textId="77777777" w:rsidR="007A67A5" w:rsidRDefault="003A1F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4573A" w14:textId="77777777" w:rsidR="007A67A5" w:rsidRDefault="003A1F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358F"/>
    <w:multiLevelType w:val="hybridMultilevel"/>
    <w:tmpl w:val="E378ED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1967DB"/>
    <w:multiLevelType w:val="hybridMultilevel"/>
    <w:tmpl w:val="1AB8786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C51C01"/>
    <w:multiLevelType w:val="hybridMultilevel"/>
    <w:tmpl w:val="6CBAB2D2"/>
    <w:lvl w:ilvl="0" w:tplc="7106624C">
      <w:start w:val="21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413F4"/>
    <w:multiLevelType w:val="hybridMultilevel"/>
    <w:tmpl w:val="F0DE12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C367FB"/>
    <w:multiLevelType w:val="hybridMultilevel"/>
    <w:tmpl w:val="B6486B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BD0507C"/>
    <w:multiLevelType w:val="hybridMultilevel"/>
    <w:tmpl w:val="F3BE50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D874D1"/>
    <w:multiLevelType w:val="hybridMultilevel"/>
    <w:tmpl w:val="955EB3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3FF02475"/>
    <w:multiLevelType w:val="hybridMultilevel"/>
    <w:tmpl w:val="A4862D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8C6C7088">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A183624"/>
    <w:multiLevelType w:val="hybridMultilevel"/>
    <w:tmpl w:val="79A4F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FAC3362"/>
    <w:multiLevelType w:val="hybridMultilevel"/>
    <w:tmpl w:val="CF266CB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817D83"/>
    <w:multiLevelType w:val="hybridMultilevel"/>
    <w:tmpl w:val="A89621AC"/>
    <w:lvl w:ilvl="0" w:tplc="C9CE8654">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966644"/>
    <w:multiLevelType w:val="hybridMultilevel"/>
    <w:tmpl w:val="A4862D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C6C708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BF658C"/>
    <w:multiLevelType w:val="hybridMultilevel"/>
    <w:tmpl w:val="1AB8786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7A04CE0"/>
    <w:multiLevelType w:val="hybridMultilevel"/>
    <w:tmpl w:val="05443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C417D88"/>
    <w:multiLevelType w:val="hybridMultilevel"/>
    <w:tmpl w:val="40508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CB12E5D"/>
    <w:multiLevelType w:val="hybridMultilevel"/>
    <w:tmpl w:val="A55AEA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3311495"/>
    <w:multiLevelType w:val="hybridMultilevel"/>
    <w:tmpl w:val="CE26FE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64214F"/>
    <w:multiLevelType w:val="hybridMultilevel"/>
    <w:tmpl w:val="1D303654"/>
    <w:lvl w:ilvl="0" w:tplc="B8F40AD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91A67E7"/>
    <w:multiLevelType w:val="hybridMultilevel"/>
    <w:tmpl w:val="8D740B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01E7BEA"/>
    <w:multiLevelType w:val="hybridMultilevel"/>
    <w:tmpl w:val="14660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F064F5A"/>
    <w:multiLevelType w:val="hybridMultilevel"/>
    <w:tmpl w:val="DD44050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5"/>
  </w:num>
  <w:num w:numId="4">
    <w:abstractNumId w:val="21"/>
  </w:num>
  <w:num w:numId="5">
    <w:abstractNumId w:val="6"/>
  </w:num>
  <w:num w:numId="6">
    <w:abstractNumId w:val="5"/>
  </w:num>
  <w:num w:numId="7">
    <w:abstractNumId w:val="9"/>
  </w:num>
  <w:num w:numId="8">
    <w:abstractNumId w:val="17"/>
  </w:num>
  <w:num w:numId="9">
    <w:abstractNumId w:val="0"/>
  </w:num>
  <w:num w:numId="10">
    <w:abstractNumId w:val="3"/>
  </w:num>
  <w:num w:numId="11">
    <w:abstractNumId w:val="13"/>
  </w:num>
  <w:num w:numId="12">
    <w:abstractNumId w:val="8"/>
  </w:num>
  <w:num w:numId="13">
    <w:abstractNumId w:val="4"/>
  </w:num>
  <w:num w:numId="14">
    <w:abstractNumId w:val="20"/>
  </w:num>
  <w:num w:numId="15">
    <w:abstractNumId w:val="7"/>
  </w:num>
  <w:num w:numId="16">
    <w:abstractNumId w:val="16"/>
  </w:num>
  <w:num w:numId="17">
    <w:abstractNumId w:val="19"/>
  </w:num>
  <w:num w:numId="18">
    <w:abstractNumId w:val="1"/>
  </w:num>
  <w:num w:numId="19">
    <w:abstractNumId w:val="10"/>
  </w:num>
  <w:num w:numId="20">
    <w:abstractNumId w:val="14"/>
  </w:num>
  <w:num w:numId="21">
    <w:abstractNumId w:val="12"/>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F6E"/>
    <w:rsid w:val="000412D5"/>
    <w:rsid w:val="00044596"/>
    <w:rsid w:val="00130592"/>
    <w:rsid w:val="0013318C"/>
    <w:rsid w:val="00157AE8"/>
    <w:rsid w:val="00167AEF"/>
    <w:rsid w:val="001C512B"/>
    <w:rsid w:val="002013B0"/>
    <w:rsid w:val="002251A9"/>
    <w:rsid w:val="00232257"/>
    <w:rsid w:val="00260248"/>
    <w:rsid w:val="002F73B0"/>
    <w:rsid w:val="00330DE8"/>
    <w:rsid w:val="00387A53"/>
    <w:rsid w:val="003A1FFA"/>
    <w:rsid w:val="003F3995"/>
    <w:rsid w:val="00436BB8"/>
    <w:rsid w:val="004B4CE7"/>
    <w:rsid w:val="004E6BCA"/>
    <w:rsid w:val="00510529"/>
    <w:rsid w:val="0063207A"/>
    <w:rsid w:val="00646CEB"/>
    <w:rsid w:val="006639D3"/>
    <w:rsid w:val="006829C8"/>
    <w:rsid w:val="00707546"/>
    <w:rsid w:val="0072601F"/>
    <w:rsid w:val="00762778"/>
    <w:rsid w:val="007F1AF1"/>
    <w:rsid w:val="00807C8D"/>
    <w:rsid w:val="00883B4E"/>
    <w:rsid w:val="0091151C"/>
    <w:rsid w:val="00914E80"/>
    <w:rsid w:val="009514CB"/>
    <w:rsid w:val="00964B19"/>
    <w:rsid w:val="009A1BB1"/>
    <w:rsid w:val="009D3178"/>
    <w:rsid w:val="00A50226"/>
    <w:rsid w:val="00A66C94"/>
    <w:rsid w:val="00A90D49"/>
    <w:rsid w:val="00AC6BC7"/>
    <w:rsid w:val="00AD0662"/>
    <w:rsid w:val="00AF0F8C"/>
    <w:rsid w:val="00AF1998"/>
    <w:rsid w:val="00B305D8"/>
    <w:rsid w:val="00B7588C"/>
    <w:rsid w:val="00B91D54"/>
    <w:rsid w:val="00B93CB5"/>
    <w:rsid w:val="00BA41B4"/>
    <w:rsid w:val="00BC1D5F"/>
    <w:rsid w:val="00C10872"/>
    <w:rsid w:val="00C11F6E"/>
    <w:rsid w:val="00C34BE0"/>
    <w:rsid w:val="00C45960"/>
    <w:rsid w:val="00C76E1B"/>
    <w:rsid w:val="00CA49FE"/>
    <w:rsid w:val="00CA4D10"/>
    <w:rsid w:val="00D11FC4"/>
    <w:rsid w:val="00E210A4"/>
    <w:rsid w:val="00ED35A8"/>
    <w:rsid w:val="00EF0A5F"/>
    <w:rsid w:val="00F13494"/>
    <w:rsid w:val="00FE76B1"/>
    <w:rsid w:val="00FF6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2ED3"/>
  <w15:docId w15:val="{B3D81572-92AE-4809-9E85-FA483DF22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1F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11F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1F6E"/>
  </w:style>
  <w:style w:type="paragraph" w:styleId="Footer">
    <w:name w:val="footer"/>
    <w:basedOn w:val="Normal"/>
    <w:link w:val="FooterChar"/>
    <w:uiPriority w:val="99"/>
    <w:semiHidden/>
    <w:unhideWhenUsed/>
    <w:rsid w:val="00C11F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1F6E"/>
  </w:style>
  <w:style w:type="paragraph" w:customStyle="1" w:styleId="Default">
    <w:name w:val="Default"/>
    <w:rsid w:val="00C11F6E"/>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nhideWhenUsed/>
    <w:rsid w:val="00C11F6E"/>
    <w:rPr>
      <w:sz w:val="16"/>
      <w:szCs w:val="16"/>
    </w:rPr>
  </w:style>
  <w:style w:type="paragraph" w:styleId="CommentText">
    <w:name w:val="annotation text"/>
    <w:basedOn w:val="Normal"/>
    <w:link w:val="CommentTextChar"/>
    <w:uiPriority w:val="99"/>
    <w:semiHidden/>
    <w:unhideWhenUsed/>
    <w:rsid w:val="00C11F6E"/>
    <w:pPr>
      <w:spacing w:line="240" w:lineRule="auto"/>
    </w:pPr>
    <w:rPr>
      <w:sz w:val="20"/>
      <w:szCs w:val="20"/>
    </w:rPr>
  </w:style>
  <w:style w:type="character" w:customStyle="1" w:styleId="CommentTextChar">
    <w:name w:val="Comment Text Char"/>
    <w:basedOn w:val="DefaultParagraphFont"/>
    <w:link w:val="CommentText"/>
    <w:uiPriority w:val="99"/>
    <w:semiHidden/>
    <w:rsid w:val="00C11F6E"/>
    <w:rPr>
      <w:sz w:val="20"/>
      <w:szCs w:val="20"/>
    </w:rPr>
  </w:style>
  <w:style w:type="paragraph" w:styleId="CommentSubject">
    <w:name w:val="annotation subject"/>
    <w:basedOn w:val="CommentText"/>
    <w:next w:val="CommentText"/>
    <w:link w:val="CommentSubjectChar"/>
    <w:uiPriority w:val="99"/>
    <w:semiHidden/>
    <w:unhideWhenUsed/>
    <w:rsid w:val="00C11F6E"/>
    <w:rPr>
      <w:b/>
      <w:bCs/>
    </w:rPr>
  </w:style>
  <w:style w:type="character" w:customStyle="1" w:styleId="CommentSubjectChar">
    <w:name w:val="Comment Subject Char"/>
    <w:basedOn w:val="CommentTextChar"/>
    <w:link w:val="CommentSubject"/>
    <w:uiPriority w:val="99"/>
    <w:semiHidden/>
    <w:rsid w:val="00C11F6E"/>
    <w:rPr>
      <w:b/>
      <w:bCs/>
      <w:sz w:val="20"/>
      <w:szCs w:val="20"/>
    </w:rPr>
  </w:style>
  <w:style w:type="paragraph" w:styleId="BalloonText">
    <w:name w:val="Balloon Text"/>
    <w:basedOn w:val="Normal"/>
    <w:link w:val="BalloonTextChar"/>
    <w:uiPriority w:val="99"/>
    <w:semiHidden/>
    <w:unhideWhenUsed/>
    <w:rsid w:val="00C11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F6E"/>
    <w:rPr>
      <w:rFonts w:ascii="Segoe UI" w:hAnsi="Segoe UI" w:cs="Segoe UI"/>
      <w:sz w:val="18"/>
      <w:szCs w:val="18"/>
    </w:rPr>
  </w:style>
  <w:style w:type="paragraph" w:styleId="ListParagraph">
    <w:name w:val="List Paragraph"/>
    <w:basedOn w:val="Normal"/>
    <w:uiPriority w:val="34"/>
    <w:qFormat/>
    <w:rsid w:val="00914E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28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County of San Mateo</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Goodson</dc:creator>
  <cp:lastModifiedBy>Valerie Goodson</cp:lastModifiedBy>
  <cp:revision>3</cp:revision>
  <cp:lastPrinted>2017-11-01T15:14:00Z</cp:lastPrinted>
  <dcterms:created xsi:type="dcterms:W3CDTF">2018-02-13T17:25:00Z</dcterms:created>
  <dcterms:modified xsi:type="dcterms:W3CDTF">2018-02-13T18:25:00Z</dcterms:modified>
</cp:coreProperties>
</file>