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2B311" w14:textId="77777777" w:rsidR="00332D8C" w:rsidRDefault="00332D8C" w:rsidP="00332D8C">
      <w:pPr>
        <w:jc w:val="center"/>
        <w:rPr>
          <w:rFonts w:asciiTheme="minorHAnsi" w:hAnsiTheme="minorHAnsi" w:cstheme="minorHAnsi"/>
          <w:b/>
          <w:bCs/>
          <w:sz w:val="22"/>
          <w:szCs w:val="22"/>
        </w:rPr>
      </w:pPr>
      <w:r w:rsidRPr="00D9567A">
        <w:rPr>
          <w:rFonts w:asciiTheme="minorHAnsi" w:hAnsiTheme="minorHAnsi" w:cstheme="minorHAnsi"/>
          <w:b/>
          <w:bCs/>
          <w:sz w:val="22"/>
          <w:szCs w:val="22"/>
        </w:rPr>
        <w:t>SARS-CoV-2 Occupational Exposure Matrix-Industr</w:t>
      </w:r>
      <w:r>
        <w:rPr>
          <w:rFonts w:asciiTheme="minorHAnsi" w:hAnsiTheme="minorHAnsi" w:cstheme="minorHAnsi"/>
          <w:b/>
          <w:bCs/>
          <w:sz w:val="22"/>
          <w:szCs w:val="22"/>
        </w:rPr>
        <w:t>y</w:t>
      </w:r>
      <w:r w:rsidRPr="00D9567A">
        <w:rPr>
          <w:rFonts w:asciiTheme="minorHAnsi" w:hAnsiTheme="minorHAnsi" w:cstheme="minorHAnsi"/>
          <w:b/>
          <w:bCs/>
          <w:sz w:val="22"/>
          <w:szCs w:val="22"/>
        </w:rPr>
        <w:t xml:space="preserve"> Extension (SOEM-IE): An </w:t>
      </w:r>
      <w:r w:rsidRPr="00D9567A">
        <w:rPr>
          <w:rFonts w:asciiTheme="minorHAnsi" w:hAnsiTheme="minorHAnsi" w:cstheme="minorHAnsi"/>
          <w:b/>
          <w:bCs/>
          <w:color w:val="000000" w:themeColor="text1"/>
          <w:sz w:val="22"/>
          <w:szCs w:val="22"/>
        </w:rPr>
        <w:t xml:space="preserve">approach to using occupational information to identify </w:t>
      </w:r>
      <w:r w:rsidRPr="00D9567A">
        <w:rPr>
          <w:rFonts w:asciiTheme="minorHAnsi" w:hAnsiTheme="minorHAnsi" w:cstheme="minorHAnsi"/>
          <w:b/>
          <w:bCs/>
          <w:sz w:val="22"/>
          <w:szCs w:val="22"/>
        </w:rPr>
        <w:t>industries at high risk of exposure to SARS-CoV-2</w:t>
      </w:r>
    </w:p>
    <w:p w14:paraId="4E5C7269" w14:textId="77777777" w:rsidR="00332D8C" w:rsidRDefault="00332D8C" w:rsidP="00332D8C">
      <w:pPr>
        <w:jc w:val="center"/>
        <w:rPr>
          <w:rFonts w:asciiTheme="minorHAnsi" w:hAnsiTheme="minorHAnsi" w:cstheme="minorHAnsi"/>
          <w:b/>
          <w:bCs/>
          <w:sz w:val="22"/>
          <w:szCs w:val="22"/>
        </w:rPr>
      </w:pPr>
    </w:p>
    <w:p w14:paraId="4B9DFAD0" w14:textId="77777777" w:rsidR="00332D8C" w:rsidRPr="00A108AF" w:rsidRDefault="00332D8C" w:rsidP="00332D8C">
      <w:pPr>
        <w:tabs>
          <w:tab w:val="left" w:pos="6480"/>
        </w:tabs>
        <w:jc w:val="center"/>
        <w:rPr>
          <w:rFonts w:asciiTheme="minorHAnsi" w:hAnsiTheme="minorHAnsi" w:cstheme="majorHAnsi"/>
          <w:sz w:val="22"/>
          <w:szCs w:val="22"/>
        </w:rPr>
      </w:pPr>
      <w:r w:rsidRPr="00A108AF">
        <w:rPr>
          <w:rFonts w:asciiTheme="minorHAnsi" w:hAnsiTheme="minorHAnsi" w:cstheme="majorHAnsi"/>
          <w:sz w:val="22"/>
          <w:szCs w:val="22"/>
        </w:rPr>
        <w:t xml:space="preserve">CSTE Occupational Health Subcommittee </w:t>
      </w:r>
    </w:p>
    <w:p w14:paraId="06ABE125" w14:textId="77777777" w:rsidR="00332D8C" w:rsidRPr="00A42F2D" w:rsidRDefault="00332D8C" w:rsidP="00332D8C">
      <w:pPr>
        <w:tabs>
          <w:tab w:val="left" w:pos="6480"/>
        </w:tabs>
        <w:jc w:val="center"/>
        <w:rPr>
          <w:rFonts w:asciiTheme="minorHAnsi" w:hAnsiTheme="minorHAnsi" w:cstheme="majorHAnsi"/>
          <w:sz w:val="22"/>
          <w:szCs w:val="22"/>
        </w:rPr>
      </w:pPr>
      <w:r w:rsidRPr="00A108AF">
        <w:rPr>
          <w:rFonts w:asciiTheme="minorHAnsi" w:hAnsiTheme="minorHAnsi" w:cstheme="majorHAnsi"/>
          <w:sz w:val="22"/>
          <w:szCs w:val="22"/>
        </w:rPr>
        <w:t>Work Group on Essential Workers - Exposure Measures Team</w:t>
      </w:r>
    </w:p>
    <w:p w14:paraId="0AE90B48" w14:textId="77777777" w:rsidR="00332D8C" w:rsidRDefault="00332D8C" w:rsidP="00332D8C">
      <w:pPr>
        <w:jc w:val="center"/>
        <w:rPr>
          <w:rFonts w:asciiTheme="minorHAnsi" w:hAnsiTheme="minorHAnsi" w:cstheme="minorHAnsi"/>
          <w:b/>
          <w:bCs/>
          <w:sz w:val="22"/>
          <w:szCs w:val="22"/>
        </w:rPr>
      </w:pPr>
    </w:p>
    <w:p w14:paraId="29627D88" w14:textId="4327EA66" w:rsidR="00332D8C" w:rsidRDefault="0023170C" w:rsidP="00332D8C">
      <w:pPr>
        <w:jc w:val="center"/>
        <w:rPr>
          <w:rFonts w:asciiTheme="minorHAnsi" w:hAnsiTheme="minorHAnsi" w:cstheme="minorHAnsi"/>
          <w:sz w:val="22"/>
          <w:szCs w:val="22"/>
        </w:rPr>
      </w:pPr>
      <w:r>
        <w:rPr>
          <w:rFonts w:asciiTheme="minorHAnsi" w:hAnsiTheme="minorHAnsi" w:cstheme="minorHAnsi"/>
          <w:sz w:val="22"/>
          <w:szCs w:val="22"/>
        </w:rPr>
        <w:t>March 2, 2022</w:t>
      </w:r>
    </w:p>
    <w:p w14:paraId="4276A2F9" w14:textId="77777777" w:rsidR="00332D8C" w:rsidRDefault="00332D8C" w:rsidP="005711AA">
      <w:pPr>
        <w:rPr>
          <w:rFonts w:asciiTheme="minorHAnsi" w:hAnsiTheme="minorHAnsi" w:cstheme="minorHAnsi"/>
          <w:sz w:val="22"/>
          <w:szCs w:val="22"/>
        </w:rPr>
      </w:pPr>
    </w:p>
    <w:p w14:paraId="5C56F8C1" w14:textId="77777777" w:rsidR="00332D8C" w:rsidRPr="005711AA" w:rsidRDefault="00332D8C" w:rsidP="00332D8C">
      <w:pPr>
        <w:jc w:val="center"/>
        <w:rPr>
          <w:rFonts w:asciiTheme="minorHAnsi" w:hAnsiTheme="minorHAnsi" w:cstheme="minorHAnsi"/>
          <w:b/>
          <w:bCs/>
          <w:sz w:val="22"/>
          <w:szCs w:val="22"/>
        </w:rPr>
      </w:pPr>
      <w:r w:rsidRPr="005711AA">
        <w:rPr>
          <w:rFonts w:asciiTheme="minorHAnsi" w:hAnsiTheme="minorHAnsi" w:cstheme="minorHAnsi"/>
          <w:b/>
          <w:bCs/>
          <w:sz w:val="22"/>
          <w:szCs w:val="22"/>
        </w:rPr>
        <w:t>Abstract</w:t>
      </w:r>
    </w:p>
    <w:p w14:paraId="6EAB5562" w14:textId="77777777" w:rsidR="00332D8C" w:rsidRPr="001A2976" w:rsidRDefault="00332D8C" w:rsidP="00332D8C">
      <w:pPr>
        <w:shd w:val="clear" w:color="auto" w:fill="FFFFFF"/>
        <w:rPr>
          <w:rFonts w:asciiTheme="minorHAnsi" w:hAnsiTheme="minorHAnsi" w:cstheme="minorHAnsi"/>
          <w:sz w:val="22"/>
          <w:szCs w:val="22"/>
        </w:rPr>
      </w:pPr>
    </w:p>
    <w:p w14:paraId="1D3DFBC7" w14:textId="77777777" w:rsidR="009B1EDA" w:rsidRDefault="009B1EDA" w:rsidP="009B1EDA">
      <w:pPr>
        <w:jc w:val="center"/>
        <w:rPr>
          <w:rFonts w:asciiTheme="minorHAnsi" w:hAnsiTheme="minorHAnsi" w:cstheme="minorHAnsi"/>
          <w:sz w:val="22"/>
          <w:szCs w:val="22"/>
        </w:rPr>
      </w:pPr>
      <w:r>
        <w:rPr>
          <w:rFonts w:asciiTheme="minorHAnsi" w:hAnsiTheme="minorHAnsi" w:cstheme="minorHAnsi"/>
          <w:sz w:val="22"/>
          <w:szCs w:val="22"/>
        </w:rPr>
        <w:t>March 4, 2022</w:t>
      </w:r>
    </w:p>
    <w:p w14:paraId="6DF0B0F2" w14:textId="77777777" w:rsidR="009B1EDA" w:rsidRDefault="009B1EDA" w:rsidP="009B1EDA">
      <w:pPr>
        <w:rPr>
          <w:rFonts w:asciiTheme="minorHAnsi" w:hAnsiTheme="minorHAnsi" w:cstheme="minorHAnsi"/>
          <w:sz w:val="22"/>
          <w:szCs w:val="22"/>
        </w:rPr>
      </w:pPr>
    </w:p>
    <w:p w14:paraId="45C121D5" w14:textId="77777777" w:rsidR="009B1EDA" w:rsidRPr="005711AA" w:rsidRDefault="009B1EDA" w:rsidP="009B1EDA">
      <w:pPr>
        <w:jc w:val="center"/>
        <w:rPr>
          <w:rFonts w:asciiTheme="minorHAnsi" w:hAnsiTheme="minorHAnsi" w:cstheme="minorHAnsi"/>
          <w:b/>
          <w:bCs/>
          <w:sz w:val="22"/>
          <w:szCs w:val="22"/>
        </w:rPr>
      </w:pPr>
      <w:r w:rsidRPr="005711AA">
        <w:rPr>
          <w:rFonts w:asciiTheme="minorHAnsi" w:hAnsiTheme="minorHAnsi" w:cstheme="minorHAnsi"/>
          <w:b/>
          <w:bCs/>
          <w:sz w:val="22"/>
          <w:szCs w:val="22"/>
        </w:rPr>
        <w:t>Abstract</w:t>
      </w:r>
    </w:p>
    <w:p w14:paraId="1D3BD434" w14:textId="77777777" w:rsidR="009B1EDA" w:rsidRDefault="009B1EDA" w:rsidP="009B1EDA">
      <w:pPr>
        <w:rPr>
          <w:rFonts w:asciiTheme="minorHAnsi" w:hAnsiTheme="minorHAnsi" w:cstheme="minorHAnsi"/>
          <w:color w:val="000000" w:themeColor="text1"/>
          <w:sz w:val="22"/>
          <w:szCs w:val="22"/>
        </w:rPr>
      </w:pPr>
    </w:p>
    <w:p w14:paraId="1B4890FB" w14:textId="2D84A4EA" w:rsidR="009B1EDA" w:rsidRDefault="009B1EDA" w:rsidP="009B1EDA">
      <w:pPr>
        <w:rPr>
          <w:rFonts w:asciiTheme="minorHAnsi" w:hAnsiTheme="minorHAnsi" w:cstheme="minorHAnsi"/>
          <w:color w:val="000000"/>
          <w:sz w:val="22"/>
          <w:szCs w:val="22"/>
        </w:rPr>
      </w:pPr>
      <w:r w:rsidRPr="001A2976">
        <w:rPr>
          <w:rFonts w:asciiTheme="minorHAnsi" w:hAnsiTheme="minorHAnsi" w:cstheme="minorHAnsi"/>
          <w:color w:val="000000"/>
          <w:sz w:val="22"/>
          <w:szCs w:val="22"/>
        </w:rPr>
        <w:t xml:space="preserve">The SARS-CoV-2 Occupational Exposure Matrix (SOEM) developed </w:t>
      </w:r>
      <w:r>
        <w:rPr>
          <w:rFonts w:asciiTheme="minorHAnsi" w:hAnsiTheme="minorHAnsi" w:cstheme="minorHAnsi"/>
          <w:color w:val="000000"/>
          <w:sz w:val="22"/>
          <w:szCs w:val="22"/>
        </w:rPr>
        <w:t>in 2021</w:t>
      </w:r>
      <w:r w:rsidRPr="001A2976">
        <w:rPr>
          <w:rFonts w:asciiTheme="minorHAnsi" w:hAnsiTheme="minorHAnsi" w:cstheme="minorHAnsi"/>
          <w:color w:val="000000"/>
          <w:sz w:val="22"/>
          <w:szCs w:val="22"/>
        </w:rPr>
        <w:t xml:space="preserve"> by CSTE characterizes the risk of exposure to SARS-CoV-2 in the workplace by occupation based on three workplace risk factors: working with the public, working indoors and working </w:t>
      </w:r>
      <w:proofErr w:type="gramStart"/>
      <w:r w:rsidRPr="001A2976">
        <w:rPr>
          <w:rFonts w:asciiTheme="minorHAnsi" w:hAnsiTheme="minorHAnsi" w:cstheme="minorHAnsi"/>
          <w:color w:val="000000"/>
          <w:sz w:val="22"/>
          <w:szCs w:val="22"/>
        </w:rPr>
        <w:t>in</w:t>
      </w:r>
      <w:r w:rsidR="00CB4ADC">
        <w:rPr>
          <w:rFonts w:asciiTheme="minorHAnsi" w:hAnsiTheme="minorHAnsi" w:cstheme="minorHAnsi"/>
          <w:color w:val="000000"/>
          <w:sz w:val="22"/>
          <w:szCs w:val="22"/>
        </w:rPr>
        <w:t xml:space="preserve"> </w:t>
      </w:r>
      <w:r w:rsidRPr="001A2976">
        <w:rPr>
          <w:rFonts w:asciiTheme="minorHAnsi" w:hAnsiTheme="minorHAnsi" w:cstheme="minorHAnsi"/>
          <w:color w:val="000000"/>
          <w:sz w:val="22"/>
          <w:szCs w:val="22"/>
        </w:rPr>
        <w:t>close proximity</w:t>
      </w:r>
      <w:r>
        <w:rPr>
          <w:rFonts w:asciiTheme="minorHAnsi" w:hAnsiTheme="minorHAnsi" w:cstheme="minorHAnsi"/>
          <w:color w:val="000000"/>
          <w:sz w:val="22"/>
          <w:szCs w:val="22"/>
        </w:rPr>
        <w:t xml:space="preserve"> </w:t>
      </w:r>
      <w:r w:rsidRPr="001A2976">
        <w:rPr>
          <w:rFonts w:asciiTheme="minorHAnsi" w:hAnsiTheme="minorHAnsi" w:cstheme="minorHAnsi"/>
          <w:color w:val="000000"/>
          <w:sz w:val="22"/>
          <w:szCs w:val="22"/>
        </w:rPr>
        <w:t>to</w:t>
      </w:r>
      <w:proofErr w:type="gramEnd"/>
      <w:r w:rsidRPr="001A2976">
        <w:rPr>
          <w:rFonts w:asciiTheme="minorHAnsi" w:hAnsiTheme="minorHAnsi" w:cstheme="minorHAnsi"/>
          <w:color w:val="000000"/>
          <w:sz w:val="22"/>
          <w:szCs w:val="22"/>
        </w:rPr>
        <w:t xml:space="preserve"> others.</w:t>
      </w:r>
      <w:r w:rsidRPr="001C2A6A">
        <w:rPr>
          <w:rFonts w:asciiTheme="minorHAnsi" w:hAnsiTheme="minorHAnsi" w:cstheme="minorHAnsi"/>
          <w:color w:val="000000"/>
          <w:sz w:val="22"/>
          <w:szCs w:val="22"/>
        </w:rPr>
        <w:t xml:space="preserve"> </w:t>
      </w:r>
      <w:hyperlink r:id="rId8" w:history="1">
        <w:r w:rsidRPr="001C2A6A">
          <w:rPr>
            <w:rStyle w:val="Hyperlink"/>
            <w:rFonts w:asciiTheme="minorHAnsi" w:hAnsiTheme="minorHAnsi" w:cstheme="minorHAnsi"/>
            <w:sz w:val="22"/>
            <w:szCs w:val="22"/>
          </w:rPr>
          <w:t xml:space="preserve">(https://resources.cste.org/soem-documents/). </w:t>
        </w:r>
      </w:hyperlink>
      <w:r w:rsidRPr="001A2976">
        <w:rPr>
          <w:rFonts w:asciiTheme="minorHAnsi" w:hAnsiTheme="minorHAnsi" w:cstheme="minorHAnsi"/>
          <w:color w:val="000000"/>
          <w:sz w:val="22"/>
          <w:szCs w:val="22"/>
        </w:rPr>
        <w:t xml:space="preserve"> </w:t>
      </w:r>
      <w:r>
        <w:rPr>
          <w:rFonts w:asciiTheme="minorHAnsi" w:hAnsiTheme="minorHAnsi" w:cstheme="minorHAnsi"/>
          <w:color w:val="000000"/>
          <w:sz w:val="22"/>
          <w:szCs w:val="22"/>
        </w:rPr>
        <w:t>However</w:t>
      </w:r>
      <w:r w:rsidRPr="001A2976">
        <w:rPr>
          <w:rFonts w:asciiTheme="minorHAnsi" w:hAnsiTheme="minorHAnsi" w:cstheme="minorHAnsi"/>
          <w:color w:val="000000"/>
          <w:sz w:val="22"/>
          <w:szCs w:val="22"/>
        </w:rPr>
        <w:t>, in practice, community and governmental efforts to reduce workplace exposure are very often targeted by industry</w:t>
      </w:r>
      <w:r>
        <w:rPr>
          <w:rFonts w:asciiTheme="minorHAnsi" w:hAnsiTheme="minorHAnsi" w:cstheme="minorHAnsi"/>
          <w:color w:val="000000"/>
          <w:sz w:val="22"/>
          <w:szCs w:val="22"/>
        </w:rPr>
        <w:t xml:space="preserve">. </w:t>
      </w:r>
      <w:r w:rsidRPr="001A2976">
        <w:rPr>
          <w:rFonts w:asciiTheme="minorHAnsi" w:hAnsiTheme="minorHAnsi" w:cstheme="minorHAnsi"/>
          <w:color w:val="000000"/>
          <w:sz w:val="22"/>
          <w:szCs w:val="22"/>
        </w:rPr>
        <w:t xml:space="preserve">Better understanding of the risk of exposure to SARS-CoV-2 by industry is needed to inform efforts to </w:t>
      </w:r>
      <w:r>
        <w:rPr>
          <w:rFonts w:asciiTheme="minorHAnsi" w:hAnsiTheme="minorHAnsi" w:cstheme="minorHAnsi"/>
          <w:color w:val="000000"/>
          <w:sz w:val="22"/>
          <w:szCs w:val="22"/>
        </w:rPr>
        <w:t xml:space="preserve">mitigate workplace </w:t>
      </w:r>
      <w:r w:rsidRPr="001A2976">
        <w:rPr>
          <w:rFonts w:asciiTheme="minorHAnsi" w:hAnsiTheme="minorHAnsi" w:cstheme="minorHAnsi"/>
          <w:color w:val="000000"/>
          <w:sz w:val="22"/>
          <w:szCs w:val="22"/>
        </w:rPr>
        <w:t>transmission of COVID-</w:t>
      </w:r>
      <w:r>
        <w:rPr>
          <w:rFonts w:asciiTheme="minorHAnsi" w:hAnsiTheme="minorHAnsi" w:cstheme="minorHAnsi"/>
          <w:color w:val="000000"/>
          <w:sz w:val="22"/>
          <w:szCs w:val="22"/>
        </w:rPr>
        <w:t xml:space="preserve">19. </w:t>
      </w:r>
    </w:p>
    <w:p w14:paraId="49EEA89A" w14:textId="77777777" w:rsidR="009B1EDA" w:rsidRDefault="009B1EDA" w:rsidP="009B1EDA">
      <w:pPr>
        <w:rPr>
          <w:rFonts w:asciiTheme="minorHAnsi" w:hAnsiTheme="minorHAnsi" w:cstheme="minorHAnsi"/>
          <w:color w:val="000000"/>
          <w:sz w:val="22"/>
          <w:szCs w:val="22"/>
        </w:rPr>
      </w:pPr>
    </w:p>
    <w:p w14:paraId="63C6F75B" w14:textId="3A2753D5" w:rsidR="009B1EDA" w:rsidRDefault="009B1EDA" w:rsidP="009B1EDA">
      <w:pPr>
        <w:rPr>
          <w:rFonts w:asciiTheme="minorHAnsi" w:hAnsiTheme="minorHAnsi" w:cstheme="minorHAnsi"/>
          <w:color w:val="000000"/>
          <w:sz w:val="22"/>
          <w:szCs w:val="22"/>
        </w:rPr>
      </w:pPr>
      <w:r>
        <w:rPr>
          <w:rFonts w:asciiTheme="minorHAnsi" w:hAnsiTheme="minorHAnsi" w:cstheme="minorHAnsi"/>
          <w:color w:val="000000"/>
          <w:sz w:val="22"/>
          <w:szCs w:val="22"/>
        </w:rPr>
        <w:t xml:space="preserve">Recognizing this information gap, in this document we have expanded on our earlier work and used information </w:t>
      </w:r>
      <w:r>
        <w:rPr>
          <w:rFonts w:asciiTheme="minorHAnsi" w:hAnsiTheme="minorHAnsi" w:cstheme="minorHAnsi"/>
          <w:sz w:val="22"/>
          <w:szCs w:val="22"/>
        </w:rPr>
        <w:t xml:space="preserve">from </w:t>
      </w:r>
      <w:r w:rsidRPr="000D6507">
        <w:rPr>
          <w:rFonts w:asciiTheme="minorHAnsi" w:hAnsiTheme="minorHAnsi" w:cstheme="minorHAnsi"/>
          <w:sz w:val="22"/>
          <w:szCs w:val="22"/>
        </w:rPr>
        <w:t xml:space="preserve">the SOEM coupled with </w:t>
      </w:r>
      <w:r>
        <w:rPr>
          <w:rFonts w:asciiTheme="minorHAnsi" w:hAnsiTheme="minorHAnsi" w:cstheme="minorHAnsi"/>
          <w:color w:val="000000" w:themeColor="text1"/>
          <w:sz w:val="22"/>
          <w:szCs w:val="22"/>
        </w:rPr>
        <w:t xml:space="preserve">U.S. workforce data from the 2015-2019 Current Population Survey </w:t>
      </w:r>
      <w:r w:rsidRPr="00D9567A">
        <w:rPr>
          <w:rFonts w:asciiTheme="minorHAnsi" w:hAnsiTheme="minorHAnsi" w:cstheme="minorHAnsi"/>
          <w:color w:val="000000" w:themeColor="text1"/>
          <w:sz w:val="22"/>
          <w:szCs w:val="22"/>
        </w:rPr>
        <w:t xml:space="preserve">to estimate the </w:t>
      </w:r>
      <w:r>
        <w:rPr>
          <w:rFonts w:asciiTheme="minorHAnsi" w:hAnsiTheme="minorHAnsi" w:cstheme="minorHAnsi"/>
          <w:color w:val="000000" w:themeColor="text1"/>
          <w:sz w:val="22"/>
          <w:szCs w:val="22"/>
        </w:rPr>
        <w:t xml:space="preserve">average annual </w:t>
      </w:r>
      <w:r w:rsidRPr="00D9567A">
        <w:rPr>
          <w:rFonts w:asciiTheme="minorHAnsi" w:hAnsiTheme="minorHAnsi" w:cstheme="minorHAnsi"/>
          <w:color w:val="000000" w:themeColor="text1"/>
          <w:sz w:val="22"/>
          <w:szCs w:val="22"/>
        </w:rPr>
        <w:t xml:space="preserve">number and percent of workers employed in occupations potentially at high risk of workplace exposure to SARS-Co-V-2 by industry. </w:t>
      </w:r>
      <w:r>
        <w:rPr>
          <w:rFonts w:asciiTheme="minorHAnsi" w:hAnsiTheme="minorHAnsi" w:cstheme="minorHAnsi"/>
          <w:color w:val="000000" w:themeColor="text1"/>
          <w:sz w:val="22"/>
          <w:szCs w:val="22"/>
        </w:rPr>
        <w:t xml:space="preserve">Estimates are </w:t>
      </w:r>
      <w:r w:rsidRPr="00D9567A">
        <w:rPr>
          <w:rFonts w:asciiTheme="minorHAnsi" w:hAnsiTheme="minorHAnsi" w:cstheme="minorHAnsi"/>
          <w:color w:val="000000" w:themeColor="text1"/>
          <w:sz w:val="22"/>
          <w:szCs w:val="22"/>
        </w:rPr>
        <w:t>included in an appended Excel file for use</w:t>
      </w:r>
      <w:r>
        <w:rPr>
          <w:rFonts w:asciiTheme="minorHAnsi" w:hAnsiTheme="minorHAnsi" w:cstheme="minorHAnsi"/>
          <w:color w:val="000000" w:themeColor="text1"/>
          <w:sz w:val="22"/>
          <w:szCs w:val="22"/>
        </w:rPr>
        <w:t>/adaptation</w:t>
      </w:r>
      <w:r w:rsidRPr="00D9567A">
        <w:rPr>
          <w:rFonts w:asciiTheme="minorHAnsi" w:hAnsiTheme="minorHAnsi" w:cstheme="minorHAnsi"/>
          <w:color w:val="000000" w:themeColor="text1"/>
          <w:sz w:val="22"/>
          <w:szCs w:val="22"/>
        </w:rPr>
        <w:t xml:space="preserve"> by others</w:t>
      </w:r>
      <w:r>
        <w:rPr>
          <w:rFonts w:asciiTheme="minorHAnsi" w:hAnsiTheme="minorHAnsi" w:cstheme="minorHAnsi"/>
          <w:color w:val="000000" w:themeColor="text1"/>
          <w:sz w:val="22"/>
          <w:szCs w:val="22"/>
        </w:rPr>
        <w:t xml:space="preserve">. </w:t>
      </w:r>
      <w:r>
        <w:rPr>
          <w:rFonts w:asciiTheme="minorHAnsi" w:hAnsiTheme="minorHAnsi" w:cstheme="minorHAnsi"/>
          <w:color w:val="000000"/>
          <w:sz w:val="22"/>
          <w:szCs w:val="22"/>
        </w:rPr>
        <w:t xml:space="preserve">Findings indicate that </w:t>
      </w:r>
      <w:r w:rsidRPr="001A2976">
        <w:rPr>
          <w:rFonts w:asciiTheme="minorHAnsi" w:hAnsiTheme="minorHAnsi" w:cstheme="minorHAnsi"/>
          <w:color w:val="000000"/>
          <w:sz w:val="22"/>
          <w:szCs w:val="22"/>
        </w:rPr>
        <w:t xml:space="preserve">over 50% of the U.S. workforce were employed in industries </w:t>
      </w:r>
      <w:r w:rsidR="00CB4ADC">
        <w:rPr>
          <w:rFonts w:asciiTheme="minorHAnsi" w:hAnsiTheme="minorHAnsi" w:cstheme="minorHAnsi"/>
          <w:color w:val="000000"/>
          <w:sz w:val="22"/>
          <w:szCs w:val="22"/>
        </w:rPr>
        <w:t>where</w:t>
      </w:r>
      <w:r w:rsidRPr="001A2976">
        <w:rPr>
          <w:rFonts w:asciiTheme="minorHAnsi" w:hAnsiTheme="minorHAnsi" w:cstheme="minorHAnsi"/>
          <w:color w:val="000000"/>
          <w:sz w:val="22"/>
          <w:szCs w:val="22"/>
        </w:rPr>
        <w:t xml:space="preserve"> </w:t>
      </w:r>
      <w:proofErr w:type="gramStart"/>
      <w:r w:rsidRPr="001A2976">
        <w:rPr>
          <w:rFonts w:asciiTheme="minorHAnsi" w:hAnsiTheme="minorHAnsi" w:cstheme="minorHAnsi"/>
          <w:color w:val="000000"/>
          <w:sz w:val="22"/>
          <w:szCs w:val="22"/>
        </w:rPr>
        <w:t>the majority of</w:t>
      </w:r>
      <w:proofErr w:type="gramEnd"/>
      <w:r w:rsidRPr="001A2976">
        <w:rPr>
          <w:rFonts w:asciiTheme="minorHAnsi" w:hAnsiTheme="minorHAnsi" w:cstheme="minorHAnsi"/>
          <w:color w:val="000000"/>
          <w:sz w:val="22"/>
          <w:szCs w:val="22"/>
        </w:rPr>
        <w:t xml:space="preserve"> workers were potentially at high-risk of exposure based on the factors examined using the SOEM.  Four broad industry sectors--Accommodation and Food Services, Social Assistance, Health Care, and Educational Services--were identified as generally high risk with over 80% of the workforce employed in potentially high risk–occupations.  High variability in the percentage employed in high-risk occupations across detailed industries within most other sectors underscores the value of industry specific information in prioritizing efforts to mitigate transmission of disease outside of the already well recognized high-risk industries.</w:t>
      </w:r>
    </w:p>
    <w:p w14:paraId="610E991F" w14:textId="77777777" w:rsidR="009B1EDA" w:rsidRPr="006B2604" w:rsidRDefault="009B1EDA" w:rsidP="009B1EDA">
      <w:pPr>
        <w:rPr>
          <w:rFonts w:asciiTheme="minorHAnsi" w:hAnsiTheme="minorHAnsi" w:cstheme="minorHAnsi"/>
          <w:color w:val="000000" w:themeColor="text1"/>
          <w:sz w:val="22"/>
          <w:szCs w:val="22"/>
        </w:rPr>
      </w:pPr>
    </w:p>
    <w:p w14:paraId="789195F6" w14:textId="01A2C299" w:rsidR="00332D8C" w:rsidRDefault="00332D8C" w:rsidP="00332D8C">
      <w:pPr>
        <w:shd w:val="clear" w:color="auto" w:fill="FFFFFF"/>
        <w:rPr>
          <w:rFonts w:asciiTheme="minorHAnsi" w:hAnsiTheme="minorHAnsi" w:cstheme="minorHAnsi"/>
          <w:color w:val="000000" w:themeColor="text1"/>
          <w:sz w:val="22"/>
          <w:szCs w:val="22"/>
        </w:rPr>
      </w:pPr>
      <w:r w:rsidRPr="005711AA">
        <w:rPr>
          <w:rFonts w:asciiTheme="minorHAnsi" w:hAnsiTheme="minorHAnsi" w:cstheme="minorHAnsi"/>
          <w:b/>
          <w:bCs/>
          <w:color w:val="000000" w:themeColor="text1"/>
          <w:sz w:val="22"/>
          <w:szCs w:val="22"/>
        </w:rPr>
        <w:t>Appendix</w:t>
      </w:r>
      <w:r>
        <w:rPr>
          <w:rFonts w:asciiTheme="minorHAnsi" w:hAnsiTheme="minorHAnsi" w:cstheme="minorHAnsi"/>
          <w:color w:val="000000" w:themeColor="text1"/>
          <w:sz w:val="22"/>
          <w:szCs w:val="22"/>
        </w:rPr>
        <w:t>: SARS-CoV-2 Occupational Exposure Matrix – Industry Extension (SO</w:t>
      </w:r>
      <w:r w:rsidR="00EF4FC4">
        <w:rPr>
          <w:rFonts w:asciiTheme="minorHAnsi" w:hAnsiTheme="minorHAnsi" w:cstheme="minorHAnsi"/>
          <w:color w:val="000000" w:themeColor="text1"/>
          <w:sz w:val="22"/>
          <w:szCs w:val="22"/>
        </w:rPr>
        <w:t>EM</w:t>
      </w:r>
      <w:r>
        <w:rPr>
          <w:rFonts w:asciiTheme="minorHAnsi" w:hAnsiTheme="minorHAnsi" w:cstheme="minorHAnsi"/>
          <w:color w:val="000000" w:themeColor="text1"/>
          <w:sz w:val="22"/>
          <w:szCs w:val="22"/>
        </w:rPr>
        <w:t>-IE) (Excel)</w:t>
      </w:r>
    </w:p>
    <w:p w14:paraId="29BDB064" w14:textId="77777777" w:rsidR="00D9567A" w:rsidRPr="00D9567A" w:rsidRDefault="00D9567A" w:rsidP="005711AA">
      <w:pPr>
        <w:rPr>
          <w:rFonts w:asciiTheme="minorHAnsi" w:hAnsiTheme="minorHAnsi" w:cstheme="minorHAnsi"/>
          <w:b/>
          <w:bCs/>
          <w:sz w:val="22"/>
          <w:szCs w:val="22"/>
        </w:rPr>
      </w:pPr>
    </w:p>
    <w:p w14:paraId="67619F82" w14:textId="77777777" w:rsidR="00E9177B" w:rsidRDefault="00E9177B" w:rsidP="00D80AB0">
      <w:pPr>
        <w:shd w:val="clear" w:color="auto" w:fill="FFFFFF"/>
        <w:rPr>
          <w:rFonts w:asciiTheme="minorHAnsi" w:hAnsiTheme="minorHAnsi" w:cstheme="minorHAnsi"/>
          <w:b/>
          <w:bCs/>
          <w:sz w:val="22"/>
          <w:szCs w:val="22"/>
          <w:u w:val="single"/>
        </w:rPr>
      </w:pPr>
    </w:p>
    <w:p w14:paraId="1E60A32E" w14:textId="4A3B7E1B" w:rsidR="00D73734" w:rsidRPr="00D9567A" w:rsidRDefault="00D73734" w:rsidP="00D80AB0">
      <w:pPr>
        <w:shd w:val="clear" w:color="auto" w:fill="FFFFFF"/>
        <w:rPr>
          <w:rFonts w:asciiTheme="minorHAnsi" w:hAnsiTheme="minorHAnsi" w:cstheme="minorHAnsi"/>
          <w:b/>
          <w:bCs/>
          <w:sz w:val="22"/>
          <w:szCs w:val="22"/>
          <w:u w:val="single"/>
        </w:rPr>
      </w:pPr>
      <w:r w:rsidRPr="00D9567A">
        <w:rPr>
          <w:rFonts w:asciiTheme="minorHAnsi" w:hAnsiTheme="minorHAnsi" w:cstheme="minorHAnsi"/>
          <w:b/>
          <w:bCs/>
          <w:sz w:val="22"/>
          <w:szCs w:val="22"/>
          <w:u w:val="single"/>
        </w:rPr>
        <w:t>Introduction</w:t>
      </w:r>
    </w:p>
    <w:p w14:paraId="2A6C056E" w14:textId="77777777" w:rsidR="00D73734" w:rsidRPr="000D6507" w:rsidRDefault="00D73734" w:rsidP="00D80AB0">
      <w:pPr>
        <w:shd w:val="clear" w:color="auto" w:fill="FFFFFF"/>
        <w:rPr>
          <w:rFonts w:asciiTheme="minorHAnsi" w:hAnsiTheme="minorHAnsi" w:cstheme="minorHAnsi"/>
          <w:sz w:val="22"/>
          <w:szCs w:val="22"/>
        </w:rPr>
      </w:pPr>
    </w:p>
    <w:p w14:paraId="19D9A0C9" w14:textId="054182AF" w:rsidR="00C120D6" w:rsidRPr="000D6507" w:rsidRDefault="00D80AB0" w:rsidP="00D80AB0">
      <w:pPr>
        <w:shd w:val="clear" w:color="auto" w:fill="FFFFFF"/>
        <w:rPr>
          <w:rFonts w:asciiTheme="minorHAnsi" w:hAnsiTheme="minorHAnsi" w:cstheme="minorHAnsi"/>
          <w:sz w:val="22"/>
          <w:szCs w:val="22"/>
        </w:rPr>
      </w:pPr>
      <w:r w:rsidRPr="000D6507">
        <w:rPr>
          <w:rFonts w:asciiTheme="minorHAnsi" w:hAnsiTheme="minorHAnsi" w:cstheme="minorHAnsi"/>
          <w:sz w:val="22"/>
          <w:szCs w:val="22"/>
        </w:rPr>
        <w:t xml:space="preserve">Occupation describes the type of work that </w:t>
      </w:r>
      <w:r w:rsidR="00BF6D80" w:rsidRPr="000D6507">
        <w:rPr>
          <w:rFonts w:asciiTheme="minorHAnsi" w:hAnsiTheme="minorHAnsi" w:cstheme="minorHAnsi"/>
          <w:sz w:val="22"/>
          <w:szCs w:val="22"/>
        </w:rPr>
        <w:t xml:space="preserve">a </w:t>
      </w:r>
      <w:r w:rsidRPr="000D6507">
        <w:rPr>
          <w:rFonts w:asciiTheme="minorHAnsi" w:hAnsiTheme="minorHAnsi" w:cstheme="minorHAnsi"/>
          <w:sz w:val="22"/>
          <w:szCs w:val="22"/>
        </w:rPr>
        <w:t>person does</w:t>
      </w:r>
      <w:r w:rsidR="00BF6D80" w:rsidRPr="000D6507">
        <w:rPr>
          <w:rFonts w:asciiTheme="minorHAnsi" w:hAnsiTheme="minorHAnsi" w:cstheme="minorHAnsi"/>
          <w:sz w:val="22"/>
          <w:szCs w:val="22"/>
        </w:rPr>
        <w:t xml:space="preserve"> to make a living,</w:t>
      </w:r>
      <w:r w:rsidR="001622F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e.g</w:t>
      </w:r>
      <w:r w:rsidR="005913AD" w:rsidRPr="000D6507">
        <w:rPr>
          <w:rFonts w:asciiTheme="minorHAnsi" w:hAnsiTheme="minorHAnsi" w:cstheme="minorHAnsi"/>
          <w:sz w:val="22"/>
          <w:szCs w:val="22"/>
        </w:rPr>
        <w:t>.</w:t>
      </w:r>
      <w:r w:rsidR="001622F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 xml:space="preserve">janitor, </w:t>
      </w:r>
      <w:r w:rsidRPr="000D6507">
        <w:rPr>
          <w:rFonts w:asciiTheme="minorHAnsi" w:hAnsiTheme="minorHAnsi" w:cstheme="minorHAnsi"/>
          <w:sz w:val="22"/>
          <w:szCs w:val="22"/>
        </w:rPr>
        <w:t xml:space="preserve">welder, cashier, whereas industry </w:t>
      </w:r>
      <w:r w:rsidR="00BF6D80" w:rsidRPr="000D6507">
        <w:rPr>
          <w:rFonts w:asciiTheme="minorHAnsi" w:hAnsiTheme="minorHAnsi" w:cstheme="minorHAnsi"/>
          <w:sz w:val="22"/>
          <w:szCs w:val="22"/>
        </w:rPr>
        <w:t>describes the activity at a person’s place of work, i.e</w:t>
      </w:r>
      <w:r w:rsidR="00D73734" w:rsidRPr="000D6507">
        <w:rPr>
          <w:rFonts w:asciiTheme="minorHAnsi" w:hAnsiTheme="minorHAnsi" w:cstheme="minorHAnsi"/>
          <w:sz w:val="22"/>
          <w:szCs w:val="22"/>
        </w:rPr>
        <w:t>.</w:t>
      </w:r>
      <w:r w:rsidR="001622FF" w:rsidRPr="000D6507">
        <w:rPr>
          <w:rFonts w:asciiTheme="minorHAnsi" w:hAnsiTheme="minorHAnsi" w:cstheme="minorHAnsi"/>
          <w:sz w:val="22"/>
          <w:szCs w:val="22"/>
        </w:rPr>
        <w:t>,</w:t>
      </w:r>
      <w:r w:rsidR="00FD3D9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what the business does, e.g.</w:t>
      </w:r>
      <w:r w:rsidR="001622FF" w:rsidRPr="000D6507">
        <w:rPr>
          <w:rFonts w:asciiTheme="minorHAnsi" w:hAnsiTheme="minorHAnsi" w:cstheme="minorHAnsi"/>
          <w:sz w:val="22"/>
          <w:szCs w:val="22"/>
        </w:rPr>
        <w:t>,</w:t>
      </w:r>
      <w:r w:rsidR="00BF6D80" w:rsidRPr="000D6507">
        <w:rPr>
          <w:rFonts w:asciiTheme="minorHAnsi" w:hAnsiTheme="minorHAnsi" w:cstheme="minorHAnsi"/>
          <w:sz w:val="22"/>
          <w:szCs w:val="22"/>
        </w:rPr>
        <w:t xml:space="preserve"> restaurant, </w:t>
      </w:r>
      <w:r w:rsidRPr="000D6507">
        <w:rPr>
          <w:rFonts w:asciiTheme="minorHAnsi" w:hAnsiTheme="minorHAnsi" w:cstheme="minorHAnsi"/>
          <w:sz w:val="22"/>
          <w:szCs w:val="22"/>
        </w:rPr>
        <w:t>construction, grocery stor</w:t>
      </w:r>
      <w:r w:rsidR="00BF6D80" w:rsidRPr="000D6507">
        <w:rPr>
          <w:rFonts w:asciiTheme="minorHAnsi" w:hAnsiTheme="minorHAnsi" w:cstheme="minorHAnsi"/>
          <w:sz w:val="22"/>
          <w:szCs w:val="22"/>
        </w:rPr>
        <w:t>e.</w:t>
      </w:r>
      <w:r w:rsidR="005913AD" w:rsidRPr="000D6507">
        <w:rPr>
          <w:rFonts w:asciiTheme="minorHAnsi" w:hAnsiTheme="minorHAnsi" w:cstheme="minorHAnsi"/>
          <w:sz w:val="22"/>
          <w:szCs w:val="22"/>
        </w:rPr>
        <w:t xml:space="preserve"> </w:t>
      </w:r>
      <w:r w:rsidRPr="000D6507">
        <w:rPr>
          <w:rFonts w:asciiTheme="minorHAnsi" w:hAnsiTheme="minorHAnsi" w:cstheme="minorHAnsi"/>
          <w:sz w:val="22"/>
          <w:szCs w:val="22"/>
        </w:rPr>
        <w:t>There is</w:t>
      </w:r>
      <w:r w:rsidR="00BF6D80" w:rsidRPr="000D6507">
        <w:rPr>
          <w:rFonts w:asciiTheme="minorHAnsi" w:hAnsiTheme="minorHAnsi" w:cstheme="minorHAnsi"/>
          <w:sz w:val="22"/>
          <w:szCs w:val="22"/>
        </w:rPr>
        <w:t xml:space="preserve"> typically </w:t>
      </w:r>
      <w:r w:rsidRPr="000D6507">
        <w:rPr>
          <w:rFonts w:asciiTheme="minorHAnsi" w:hAnsiTheme="minorHAnsi" w:cstheme="minorHAnsi"/>
          <w:sz w:val="22"/>
          <w:szCs w:val="22"/>
        </w:rPr>
        <w:t>a wide range of oc</w:t>
      </w:r>
      <w:r w:rsidR="00B86ED1" w:rsidRPr="000D6507">
        <w:rPr>
          <w:rFonts w:asciiTheme="minorHAnsi" w:hAnsiTheme="minorHAnsi" w:cstheme="minorHAnsi"/>
          <w:sz w:val="22"/>
          <w:szCs w:val="22"/>
        </w:rPr>
        <w:t>c</w:t>
      </w:r>
      <w:r w:rsidRPr="000D6507">
        <w:rPr>
          <w:rFonts w:asciiTheme="minorHAnsi" w:hAnsiTheme="minorHAnsi" w:cstheme="minorHAnsi"/>
          <w:sz w:val="22"/>
          <w:szCs w:val="22"/>
        </w:rPr>
        <w:t>upations in any give</w:t>
      </w:r>
      <w:r w:rsidR="00BF6D80" w:rsidRPr="000D6507">
        <w:rPr>
          <w:rFonts w:asciiTheme="minorHAnsi" w:hAnsiTheme="minorHAnsi" w:cstheme="minorHAnsi"/>
          <w:sz w:val="22"/>
          <w:szCs w:val="22"/>
        </w:rPr>
        <w:t>n</w:t>
      </w:r>
      <w:r w:rsidRPr="000D6507">
        <w:rPr>
          <w:rFonts w:asciiTheme="minorHAnsi" w:hAnsiTheme="minorHAnsi" w:cstheme="minorHAnsi"/>
          <w:sz w:val="22"/>
          <w:szCs w:val="22"/>
        </w:rPr>
        <w:t xml:space="preserve"> industry</w:t>
      </w:r>
      <w:r w:rsidR="00AB0654" w:rsidRPr="000D6507">
        <w:rPr>
          <w:rFonts w:asciiTheme="minorHAnsi" w:hAnsiTheme="minorHAnsi" w:cstheme="minorHAnsi"/>
          <w:sz w:val="22"/>
          <w:szCs w:val="22"/>
        </w:rPr>
        <w:t xml:space="preserve">. </w:t>
      </w:r>
      <w:r w:rsidR="00FD3D9F" w:rsidRPr="000D6507">
        <w:rPr>
          <w:rFonts w:asciiTheme="minorHAnsi" w:hAnsiTheme="minorHAnsi" w:cstheme="minorHAnsi"/>
          <w:sz w:val="22"/>
          <w:szCs w:val="22"/>
        </w:rPr>
        <w:t xml:space="preserve"> </w:t>
      </w:r>
      <w:r w:rsidRPr="000D6507">
        <w:rPr>
          <w:rFonts w:asciiTheme="minorHAnsi" w:hAnsiTheme="minorHAnsi" w:cstheme="minorHAnsi"/>
          <w:sz w:val="22"/>
          <w:szCs w:val="22"/>
        </w:rPr>
        <w:t>The S</w:t>
      </w:r>
      <w:r w:rsidR="007D352D" w:rsidRPr="000D6507">
        <w:rPr>
          <w:rFonts w:asciiTheme="minorHAnsi" w:hAnsiTheme="minorHAnsi" w:cstheme="minorHAnsi"/>
          <w:sz w:val="22"/>
          <w:szCs w:val="22"/>
        </w:rPr>
        <w:t>ARS-CoV-2 Occupational Exposure Matrix (SOEM)</w:t>
      </w:r>
      <w:r w:rsidRPr="000D6507">
        <w:rPr>
          <w:rFonts w:asciiTheme="minorHAnsi" w:hAnsiTheme="minorHAnsi" w:cstheme="minorHAnsi"/>
          <w:sz w:val="22"/>
          <w:szCs w:val="22"/>
        </w:rPr>
        <w:t xml:space="preserve"> chara</w:t>
      </w:r>
      <w:r w:rsidR="00BF6D80" w:rsidRPr="000D6507">
        <w:rPr>
          <w:rFonts w:asciiTheme="minorHAnsi" w:hAnsiTheme="minorHAnsi" w:cstheme="minorHAnsi"/>
          <w:sz w:val="22"/>
          <w:szCs w:val="22"/>
        </w:rPr>
        <w:t xml:space="preserve">cterizes </w:t>
      </w:r>
      <w:r w:rsidR="003E4E8A" w:rsidRPr="000D6507">
        <w:rPr>
          <w:rFonts w:asciiTheme="minorHAnsi" w:hAnsiTheme="minorHAnsi" w:cstheme="minorHAnsi"/>
          <w:sz w:val="22"/>
          <w:szCs w:val="22"/>
        </w:rPr>
        <w:t xml:space="preserve">the </w:t>
      </w:r>
      <w:r w:rsidRPr="000D6507">
        <w:rPr>
          <w:rFonts w:asciiTheme="minorHAnsi" w:hAnsiTheme="minorHAnsi" w:cstheme="minorHAnsi"/>
          <w:sz w:val="22"/>
          <w:szCs w:val="22"/>
        </w:rPr>
        <w:t>risk of exposure to SARS-CoV-2 in the workplace by occupation</w:t>
      </w:r>
      <w:r w:rsidR="006949E8" w:rsidRPr="000D6507">
        <w:rPr>
          <w:rFonts w:asciiTheme="minorHAnsi" w:hAnsiTheme="minorHAnsi" w:cstheme="minorHAnsi"/>
          <w:sz w:val="22"/>
          <w:szCs w:val="22"/>
        </w:rPr>
        <w:t xml:space="preserve"> based on three workplace risk factors: working with the public, working indoors and working </w:t>
      </w:r>
      <w:proofErr w:type="gramStart"/>
      <w:r w:rsidR="006949E8" w:rsidRPr="000D6507">
        <w:rPr>
          <w:rFonts w:asciiTheme="minorHAnsi" w:hAnsiTheme="minorHAnsi" w:cstheme="minorHAnsi"/>
          <w:sz w:val="22"/>
          <w:szCs w:val="22"/>
        </w:rPr>
        <w:t>in</w:t>
      </w:r>
      <w:r w:rsidR="005163ED" w:rsidRPr="000D6507">
        <w:rPr>
          <w:rFonts w:asciiTheme="minorHAnsi" w:hAnsiTheme="minorHAnsi" w:cstheme="minorHAnsi"/>
          <w:sz w:val="22"/>
          <w:szCs w:val="22"/>
        </w:rPr>
        <w:t xml:space="preserve"> </w:t>
      </w:r>
      <w:r w:rsidR="006949E8" w:rsidRPr="000D6507">
        <w:rPr>
          <w:rFonts w:asciiTheme="minorHAnsi" w:hAnsiTheme="minorHAnsi" w:cstheme="minorHAnsi"/>
          <w:sz w:val="22"/>
          <w:szCs w:val="22"/>
        </w:rPr>
        <w:t>cl</w:t>
      </w:r>
      <w:r w:rsidR="007C37FF" w:rsidRPr="000D6507">
        <w:rPr>
          <w:rFonts w:asciiTheme="minorHAnsi" w:hAnsiTheme="minorHAnsi" w:cstheme="minorHAnsi"/>
          <w:sz w:val="22"/>
          <w:szCs w:val="22"/>
        </w:rPr>
        <w:t>ose</w:t>
      </w:r>
      <w:r w:rsidR="006949E8" w:rsidRPr="000D6507">
        <w:rPr>
          <w:rFonts w:asciiTheme="minorHAnsi" w:hAnsiTheme="minorHAnsi" w:cstheme="minorHAnsi"/>
          <w:sz w:val="22"/>
          <w:szCs w:val="22"/>
        </w:rPr>
        <w:t xml:space="preserve"> proximity to</w:t>
      </w:r>
      <w:proofErr w:type="gramEnd"/>
      <w:r w:rsidR="006949E8" w:rsidRPr="000D6507">
        <w:rPr>
          <w:rFonts w:asciiTheme="minorHAnsi" w:hAnsiTheme="minorHAnsi" w:cstheme="minorHAnsi"/>
          <w:sz w:val="22"/>
          <w:szCs w:val="22"/>
        </w:rPr>
        <w:t xml:space="preserve"> others (public or co-workers)</w:t>
      </w:r>
      <w:r w:rsidRPr="000D6507">
        <w:rPr>
          <w:rFonts w:asciiTheme="minorHAnsi" w:hAnsiTheme="minorHAnsi" w:cstheme="minorHAnsi"/>
          <w:sz w:val="22"/>
          <w:szCs w:val="22"/>
        </w:rPr>
        <w:t>.</w:t>
      </w:r>
      <w:r w:rsidR="00760665">
        <w:rPr>
          <w:rStyle w:val="EndnoteReference"/>
          <w:rFonts w:asciiTheme="minorHAnsi" w:hAnsiTheme="minorHAnsi" w:cstheme="minorHAnsi"/>
          <w:sz w:val="22"/>
          <w:szCs w:val="22"/>
        </w:rPr>
        <w:endnoteReference w:id="1"/>
      </w:r>
      <w:r w:rsidR="00760665" w:rsidRPr="000D6507">
        <w:rPr>
          <w:rFonts w:asciiTheme="minorHAnsi" w:hAnsiTheme="minorHAnsi" w:cstheme="minorHAnsi"/>
          <w:sz w:val="22"/>
          <w:szCs w:val="22"/>
        </w:rPr>
        <w:t xml:space="preserve"> </w:t>
      </w:r>
      <w:r w:rsidR="0058075D">
        <w:rPr>
          <w:rFonts w:asciiTheme="minorHAnsi" w:hAnsiTheme="minorHAnsi" w:cstheme="minorHAnsi"/>
          <w:sz w:val="22"/>
          <w:szCs w:val="22"/>
        </w:rPr>
        <w:t xml:space="preserve"> </w:t>
      </w:r>
      <w:r w:rsidRPr="000D6507">
        <w:rPr>
          <w:rFonts w:asciiTheme="minorHAnsi" w:hAnsiTheme="minorHAnsi" w:cstheme="minorHAnsi"/>
          <w:sz w:val="22"/>
          <w:szCs w:val="22"/>
        </w:rPr>
        <w:t>However, in practi</w:t>
      </w:r>
      <w:r w:rsidR="007C14AF" w:rsidRPr="000D6507">
        <w:rPr>
          <w:rFonts w:asciiTheme="minorHAnsi" w:hAnsiTheme="minorHAnsi" w:cstheme="minorHAnsi"/>
          <w:sz w:val="22"/>
          <w:szCs w:val="22"/>
        </w:rPr>
        <w:t>c</w:t>
      </w:r>
      <w:r w:rsidRPr="000D6507">
        <w:rPr>
          <w:rFonts w:asciiTheme="minorHAnsi" w:hAnsiTheme="minorHAnsi" w:cstheme="minorHAnsi"/>
          <w:sz w:val="22"/>
          <w:szCs w:val="22"/>
        </w:rPr>
        <w:t>e</w:t>
      </w:r>
      <w:r w:rsidR="00BF6D80" w:rsidRPr="000D6507">
        <w:rPr>
          <w:rFonts w:asciiTheme="minorHAnsi" w:hAnsiTheme="minorHAnsi" w:cstheme="minorHAnsi"/>
          <w:sz w:val="22"/>
          <w:szCs w:val="22"/>
        </w:rPr>
        <w:t>,</w:t>
      </w:r>
      <w:r w:rsidRPr="000D6507">
        <w:rPr>
          <w:rFonts w:asciiTheme="minorHAnsi" w:hAnsiTheme="minorHAnsi" w:cstheme="minorHAnsi"/>
          <w:sz w:val="22"/>
          <w:szCs w:val="22"/>
        </w:rPr>
        <w:t xml:space="preserve"> </w:t>
      </w:r>
      <w:r w:rsidR="003E4E8A" w:rsidRPr="000D6507">
        <w:rPr>
          <w:rFonts w:asciiTheme="minorHAnsi" w:hAnsiTheme="minorHAnsi" w:cstheme="minorHAnsi"/>
          <w:sz w:val="22"/>
          <w:szCs w:val="22"/>
        </w:rPr>
        <w:t xml:space="preserve">community and </w:t>
      </w:r>
      <w:r w:rsidR="00DD7F65" w:rsidRPr="000D6507">
        <w:rPr>
          <w:rFonts w:asciiTheme="minorHAnsi" w:hAnsiTheme="minorHAnsi" w:cstheme="minorHAnsi"/>
          <w:sz w:val="22"/>
          <w:szCs w:val="22"/>
        </w:rPr>
        <w:t xml:space="preserve">governmental </w:t>
      </w:r>
      <w:r w:rsidR="00BF6D80" w:rsidRPr="000D6507">
        <w:rPr>
          <w:rFonts w:asciiTheme="minorHAnsi" w:hAnsiTheme="minorHAnsi" w:cstheme="minorHAnsi"/>
          <w:sz w:val="22"/>
          <w:szCs w:val="22"/>
        </w:rPr>
        <w:t xml:space="preserve">efforts to reduce workplace exposure </w:t>
      </w:r>
      <w:r w:rsidR="007C14AF" w:rsidRPr="000D6507">
        <w:rPr>
          <w:rFonts w:asciiTheme="minorHAnsi" w:hAnsiTheme="minorHAnsi" w:cstheme="minorHAnsi"/>
          <w:sz w:val="22"/>
          <w:szCs w:val="22"/>
        </w:rPr>
        <w:t xml:space="preserve">are </w:t>
      </w:r>
      <w:r w:rsidR="00A66CCF" w:rsidRPr="000D6507">
        <w:rPr>
          <w:rFonts w:asciiTheme="minorHAnsi" w:hAnsiTheme="minorHAnsi" w:cstheme="minorHAnsi"/>
          <w:sz w:val="22"/>
          <w:szCs w:val="22"/>
        </w:rPr>
        <w:t xml:space="preserve">very </w:t>
      </w:r>
      <w:r w:rsidR="007C14AF" w:rsidRPr="000D6507">
        <w:rPr>
          <w:rFonts w:asciiTheme="minorHAnsi" w:hAnsiTheme="minorHAnsi" w:cstheme="minorHAnsi"/>
          <w:sz w:val="22"/>
          <w:szCs w:val="22"/>
        </w:rPr>
        <w:t xml:space="preserve">often </w:t>
      </w:r>
      <w:r w:rsidRPr="000D6507">
        <w:rPr>
          <w:rFonts w:asciiTheme="minorHAnsi" w:hAnsiTheme="minorHAnsi" w:cstheme="minorHAnsi"/>
          <w:sz w:val="22"/>
          <w:szCs w:val="22"/>
        </w:rPr>
        <w:t xml:space="preserve">targeted </w:t>
      </w:r>
      <w:r w:rsidR="007C14AF" w:rsidRPr="000D6507">
        <w:rPr>
          <w:rFonts w:asciiTheme="minorHAnsi" w:hAnsiTheme="minorHAnsi" w:cstheme="minorHAnsi"/>
          <w:sz w:val="22"/>
          <w:szCs w:val="22"/>
        </w:rPr>
        <w:t>by</w:t>
      </w:r>
      <w:r w:rsidRPr="000D6507">
        <w:rPr>
          <w:rFonts w:asciiTheme="minorHAnsi" w:hAnsiTheme="minorHAnsi" w:cstheme="minorHAnsi"/>
          <w:sz w:val="22"/>
          <w:szCs w:val="22"/>
        </w:rPr>
        <w:t xml:space="preserve"> industry</w:t>
      </w:r>
      <w:r w:rsidR="00FD3D9F" w:rsidRPr="000D6507">
        <w:rPr>
          <w:rFonts w:asciiTheme="minorHAnsi" w:hAnsiTheme="minorHAnsi" w:cstheme="minorHAnsi"/>
          <w:sz w:val="22"/>
          <w:szCs w:val="22"/>
        </w:rPr>
        <w:t>. These include,</w:t>
      </w:r>
      <w:r w:rsidR="00EF4FC4">
        <w:rPr>
          <w:rFonts w:asciiTheme="minorHAnsi" w:hAnsiTheme="minorHAnsi" w:cstheme="minorHAnsi"/>
          <w:sz w:val="22"/>
          <w:szCs w:val="22"/>
        </w:rPr>
        <w:t xml:space="preserve"> for example</w:t>
      </w:r>
      <w:r w:rsidR="00A66CC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 xml:space="preserve">establishment of </w:t>
      </w:r>
      <w:r w:rsidR="007C14AF" w:rsidRPr="000D6507">
        <w:rPr>
          <w:rFonts w:asciiTheme="minorHAnsi" w:hAnsiTheme="minorHAnsi" w:cstheme="minorHAnsi"/>
          <w:sz w:val="22"/>
          <w:szCs w:val="22"/>
        </w:rPr>
        <w:t xml:space="preserve">worksite </w:t>
      </w:r>
      <w:r w:rsidR="00347329" w:rsidRPr="000D6507">
        <w:rPr>
          <w:rFonts w:asciiTheme="minorHAnsi" w:hAnsiTheme="minorHAnsi" w:cstheme="minorHAnsi"/>
          <w:sz w:val="22"/>
          <w:szCs w:val="22"/>
        </w:rPr>
        <w:t>investigation</w:t>
      </w:r>
      <w:r w:rsidR="007C14AF" w:rsidRPr="000D6507">
        <w:rPr>
          <w:rFonts w:asciiTheme="minorHAnsi" w:hAnsiTheme="minorHAnsi" w:cstheme="minorHAnsi"/>
          <w:sz w:val="22"/>
          <w:szCs w:val="22"/>
        </w:rPr>
        <w:t xml:space="preserve"> priorities,</w:t>
      </w:r>
      <w:r w:rsidR="00BF6D80" w:rsidRPr="000D6507">
        <w:rPr>
          <w:rFonts w:asciiTheme="minorHAnsi" w:hAnsiTheme="minorHAnsi" w:cstheme="minorHAnsi"/>
          <w:sz w:val="22"/>
          <w:szCs w:val="22"/>
        </w:rPr>
        <w:t xml:space="preserve"> development of </w:t>
      </w:r>
      <w:r w:rsidR="00AB0654" w:rsidRPr="000D6507">
        <w:rPr>
          <w:rFonts w:asciiTheme="minorHAnsi" w:hAnsiTheme="minorHAnsi" w:cstheme="minorHAnsi"/>
          <w:sz w:val="22"/>
          <w:szCs w:val="22"/>
        </w:rPr>
        <w:lastRenderedPageBreak/>
        <w:t xml:space="preserve">technical </w:t>
      </w:r>
      <w:r w:rsidR="007C14AF" w:rsidRPr="000D6507">
        <w:rPr>
          <w:rFonts w:asciiTheme="minorHAnsi" w:hAnsiTheme="minorHAnsi" w:cstheme="minorHAnsi"/>
          <w:sz w:val="22"/>
          <w:szCs w:val="22"/>
        </w:rPr>
        <w:t>guidance</w:t>
      </w:r>
      <w:r w:rsidR="00AB0654" w:rsidRPr="000D6507">
        <w:rPr>
          <w:rFonts w:asciiTheme="minorHAnsi" w:hAnsiTheme="minorHAnsi" w:cstheme="minorHAnsi"/>
          <w:sz w:val="22"/>
          <w:szCs w:val="22"/>
        </w:rPr>
        <w:t xml:space="preserve"> on</w:t>
      </w:r>
      <w:r w:rsidR="007C14A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mitigat</w:t>
      </w:r>
      <w:r w:rsidR="00AB0654" w:rsidRPr="000D6507">
        <w:rPr>
          <w:rFonts w:asciiTheme="minorHAnsi" w:hAnsiTheme="minorHAnsi" w:cstheme="minorHAnsi"/>
          <w:sz w:val="22"/>
          <w:szCs w:val="22"/>
        </w:rPr>
        <w:t>ing</w:t>
      </w:r>
      <w:r w:rsidR="00BF6D80" w:rsidRPr="000D6507">
        <w:rPr>
          <w:rFonts w:asciiTheme="minorHAnsi" w:hAnsiTheme="minorHAnsi" w:cstheme="minorHAnsi"/>
          <w:sz w:val="22"/>
          <w:szCs w:val="22"/>
        </w:rPr>
        <w:t xml:space="preserve"> </w:t>
      </w:r>
      <w:r w:rsidR="00DD7F65" w:rsidRPr="000D6507">
        <w:rPr>
          <w:rFonts w:asciiTheme="minorHAnsi" w:hAnsiTheme="minorHAnsi" w:cstheme="minorHAnsi"/>
          <w:sz w:val="22"/>
          <w:szCs w:val="22"/>
        </w:rPr>
        <w:t xml:space="preserve">workplace </w:t>
      </w:r>
      <w:r w:rsidR="00BF6D80" w:rsidRPr="000D6507">
        <w:rPr>
          <w:rFonts w:asciiTheme="minorHAnsi" w:hAnsiTheme="minorHAnsi" w:cstheme="minorHAnsi"/>
          <w:sz w:val="22"/>
          <w:szCs w:val="22"/>
        </w:rPr>
        <w:t>exposure to SARS-CoV-2</w:t>
      </w:r>
      <w:r w:rsidR="007C14AF" w:rsidRPr="000D6507">
        <w:rPr>
          <w:rFonts w:asciiTheme="minorHAnsi" w:hAnsiTheme="minorHAnsi" w:cstheme="minorHAnsi"/>
          <w:sz w:val="22"/>
          <w:szCs w:val="22"/>
        </w:rPr>
        <w:t xml:space="preserve">, </w:t>
      </w:r>
      <w:r w:rsidR="00FD3D9F" w:rsidRPr="000D6507">
        <w:rPr>
          <w:rFonts w:asciiTheme="minorHAnsi" w:hAnsiTheme="minorHAnsi" w:cstheme="minorHAnsi"/>
          <w:sz w:val="22"/>
          <w:szCs w:val="22"/>
        </w:rPr>
        <w:t>vacc</w:t>
      </w:r>
      <w:r w:rsidR="00AB0654" w:rsidRPr="000D6507">
        <w:rPr>
          <w:rFonts w:asciiTheme="minorHAnsi" w:hAnsiTheme="minorHAnsi" w:cstheme="minorHAnsi"/>
          <w:sz w:val="22"/>
          <w:szCs w:val="22"/>
        </w:rPr>
        <w:t>i</w:t>
      </w:r>
      <w:r w:rsidR="00FD3D9F" w:rsidRPr="000D6507">
        <w:rPr>
          <w:rFonts w:asciiTheme="minorHAnsi" w:hAnsiTheme="minorHAnsi" w:cstheme="minorHAnsi"/>
          <w:sz w:val="22"/>
          <w:szCs w:val="22"/>
        </w:rPr>
        <w:t>ne allocation</w:t>
      </w:r>
      <w:r w:rsidR="00EF4FC4">
        <w:rPr>
          <w:rFonts w:asciiTheme="minorHAnsi" w:hAnsiTheme="minorHAnsi" w:cstheme="minorHAnsi"/>
          <w:sz w:val="22"/>
          <w:szCs w:val="22"/>
        </w:rPr>
        <w:t xml:space="preserve"> and outreach</w:t>
      </w:r>
      <w:r w:rsidR="00FD3D9F" w:rsidRPr="000D6507">
        <w:rPr>
          <w:rFonts w:asciiTheme="minorHAnsi" w:hAnsiTheme="minorHAnsi" w:cstheme="minorHAnsi"/>
          <w:sz w:val="22"/>
          <w:szCs w:val="22"/>
        </w:rPr>
        <w:t xml:space="preserve">, and </w:t>
      </w:r>
      <w:r w:rsidR="00BF6D80" w:rsidRPr="000D6507">
        <w:rPr>
          <w:rFonts w:asciiTheme="minorHAnsi" w:hAnsiTheme="minorHAnsi" w:cstheme="minorHAnsi"/>
          <w:sz w:val="22"/>
          <w:szCs w:val="22"/>
        </w:rPr>
        <w:t>polic</w:t>
      </w:r>
      <w:r w:rsidR="00FD3D9F" w:rsidRPr="000D6507">
        <w:rPr>
          <w:rFonts w:asciiTheme="minorHAnsi" w:hAnsiTheme="minorHAnsi" w:cstheme="minorHAnsi"/>
          <w:sz w:val="22"/>
          <w:szCs w:val="22"/>
        </w:rPr>
        <w:t>ies</w:t>
      </w:r>
      <w:r w:rsidR="00BF6D80" w:rsidRPr="000D6507">
        <w:rPr>
          <w:rFonts w:asciiTheme="minorHAnsi" w:hAnsiTheme="minorHAnsi" w:cstheme="minorHAnsi"/>
          <w:sz w:val="22"/>
          <w:szCs w:val="22"/>
        </w:rPr>
        <w:t xml:space="preserve"> regarding business </w:t>
      </w:r>
      <w:r w:rsidR="007C14AF" w:rsidRPr="000D6507">
        <w:rPr>
          <w:rFonts w:asciiTheme="minorHAnsi" w:hAnsiTheme="minorHAnsi" w:cstheme="minorHAnsi"/>
          <w:sz w:val="22"/>
          <w:szCs w:val="22"/>
        </w:rPr>
        <w:t>ope</w:t>
      </w:r>
      <w:r w:rsidR="00BF6D80" w:rsidRPr="000D6507">
        <w:rPr>
          <w:rFonts w:asciiTheme="minorHAnsi" w:hAnsiTheme="minorHAnsi" w:cstheme="minorHAnsi"/>
          <w:sz w:val="22"/>
          <w:szCs w:val="22"/>
        </w:rPr>
        <w:t xml:space="preserve">nings and </w:t>
      </w:r>
      <w:r w:rsidR="007C14AF" w:rsidRPr="000D6507">
        <w:rPr>
          <w:rFonts w:asciiTheme="minorHAnsi" w:hAnsiTheme="minorHAnsi" w:cstheme="minorHAnsi"/>
          <w:sz w:val="22"/>
          <w:szCs w:val="22"/>
        </w:rPr>
        <w:t>closing dur</w:t>
      </w:r>
      <w:r w:rsidR="00BF6D80" w:rsidRPr="000D6507">
        <w:rPr>
          <w:rFonts w:asciiTheme="minorHAnsi" w:hAnsiTheme="minorHAnsi" w:cstheme="minorHAnsi"/>
          <w:sz w:val="22"/>
          <w:szCs w:val="22"/>
        </w:rPr>
        <w:t>i</w:t>
      </w:r>
      <w:r w:rsidR="007C14AF" w:rsidRPr="000D6507">
        <w:rPr>
          <w:rFonts w:asciiTheme="minorHAnsi" w:hAnsiTheme="minorHAnsi" w:cstheme="minorHAnsi"/>
          <w:sz w:val="22"/>
          <w:szCs w:val="22"/>
        </w:rPr>
        <w:t>ng the pandemic</w:t>
      </w:r>
      <w:r w:rsidR="00FD3D9F" w:rsidRPr="000D6507">
        <w:rPr>
          <w:rFonts w:asciiTheme="minorHAnsi" w:hAnsiTheme="minorHAnsi" w:cstheme="minorHAnsi"/>
          <w:sz w:val="22"/>
          <w:szCs w:val="22"/>
        </w:rPr>
        <w:t xml:space="preserve">. </w:t>
      </w:r>
      <w:r w:rsidR="00AB0654" w:rsidRPr="000D6507">
        <w:rPr>
          <w:rFonts w:asciiTheme="minorHAnsi" w:hAnsiTheme="minorHAnsi" w:cstheme="minorHAnsi"/>
          <w:sz w:val="22"/>
          <w:szCs w:val="22"/>
        </w:rPr>
        <w:t>Better u</w:t>
      </w:r>
      <w:r w:rsidR="00FD3D9F" w:rsidRPr="000D6507">
        <w:rPr>
          <w:rFonts w:asciiTheme="minorHAnsi" w:hAnsiTheme="minorHAnsi" w:cstheme="minorHAnsi"/>
          <w:sz w:val="22"/>
          <w:szCs w:val="22"/>
        </w:rPr>
        <w:t>nderstanding</w:t>
      </w:r>
      <w:r w:rsidR="00AB0654" w:rsidRPr="000D6507">
        <w:rPr>
          <w:rFonts w:asciiTheme="minorHAnsi" w:hAnsiTheme="minorHAnsi" w:cstheme="minorHAnsi"/>
          <w:sz w:val="22"/>
          <w:szCs w:val="22"/>
        </w:rPr>
        <w:t xml:space="preserve"> </w:t>
      </w:r>
      <w:r w:rsidR="0058075D">
        <w:rPr>
          <w:rFonts w:asciiTheme="minorHAnsi" w:hAnsiTheme="minorHAnsi" w:cstheme="minorHAnsi"/>
          <w:sz w:val="22"/>
          <w:szCs w:val="22"/>
        </w:rPr>
        <w:t xml:space="preserve">of the </w:t>
      </w:r>
      <w:r w:rsidR="00FD3D9F" w:rsidRPr="000D6507">
        <w:rPr>
          <w:rFonts w:asciiTheme="minorHAnsi" w:hAnsiTheme="minorHAnsi" w:cstheme="minorHAnsi"/>
          <w:sz w:val="22"/>
          <w:szCs w:val="22"/>
        </w:rPr>
        <w:t>pot</w:t>
      </w:r>
      <w:r w:rsidR="00AB0654" w:rsidRPr="000D6507">
        <w:rPr>
          <w:rFonts w:asciiTheme="minorHAnsi" w:hAnsiTheme="minorHAnsi" w:cstheme="minorHAnsi"/>
          <w:sz w:val="22"/>
          <w:szCs w:val="22"/>
        </w:rPr>
        <w:t>e</w:t>
      </w:r>
      <w:r w:rsidR="00FD3D9F" w:rsidRPr="000D6507">
        <w:rPr>
          <w:rFonts w:asciiTheme="minorHAnsi" w:hAnsiTheme="minorHAnsi" w:cstheme="minorHAnsi"/>
          <w:sz w:val="22"/>
          <w:szCs w:val="22"/>
        </w:rPr>
        <w:t xml:space="preserve">ntial risk of exposure </w:t>
      </w:r>
      <w:r w:rsidR="00AB0654" w:rsidRPr="000D6507">
        <w:rPr>
          <w:rFonts w:asciiTheme="minorHAnsi" w:hAnsiTheme="minorHAnsi" w:cstheme="minorHAnsi"/>
          <w:sz w:val="22"/>
          <w:szCs w:val="22"/>
        </w:rPr>
        <w:t xml:space="preserve">to SARS-CoV-2 </w:t>
      </w:r>
      <w:r w:rsidR="00FD3D9F" w:rsidRPr="000D6507">
        <w:rPr>
          <w:rFonts w:asciiTheme="minorHAnsi" w:hAnsiTheme="minorHAnsi" w:cstheme="minorHAnsi"/>
          <w:sz w:val="22"/>
          <w:szCs w:val="22"/>
        </w:rPr>
        <w:t xml:space="preserve">by industry </w:t>
      </w:r>
      <w:r w:rsidR="00AB0654" w:rsidRPr="000D6507">
        <w:rPr>
          <w:rFonts w:asciiTheme="minorHAnsi" w:hAnsiTheme="minorHAnsi" w:cstheme="minorHAnsi"/>
          <w:sz w:val="22"/>
          <w:szCs w:val="22"/>
        </w:rPr>
        <w:t>is important to inform</w:t>
      </w:r>
      <w:r w:rsidR="0073234F" w:rsidRPr="000D6507">
        <w:rPr>
          <w:rFonts w:asciiTheme="minorHAnsi" w:hAnsiTheme="minorHAnsi" w:cstheme="minorHAnsi"/>
          <w:sz w:val="22"/>
          <w:szCs w:val="22"/>
        </w:rPr>
        <w:t xml:space="preserve"> </w:t>
      </w:r>
      <w:r w:rsidR="00520D88" w:rsidRPr="000D6507">
        <w:rPr>
          <w:rFonts w:asciiTheme="minorHAnsi" w:hAnsiTheme="minorHAnsi" w:cstheme="minorHAnsi"/>
          <w:sz w:val="22"/>
          <w:szCs w:val="22"/>
        </w:rPr>
        <w:t xml:space="preserve">efforts </w:t>
      </w:r>
      <w:r w:rsidR="001622FF" w:rsidRPr="000D6507">
        <w:rPr>
          <w:rFonts w:asciiTheme="minorHAnsi" w:hAnsiTheme="minorHAnsi" w:cstheme="minorHAnsi"/>
          <w:sz w:val="22"/>
          <w:szCs w:val="22"/>
        </w:rPr>
        <w:t xml:space="preserve">to prevent transmission of COVID-19 </w:t>
      </w:r>
      <w:r w:rsidR="00520D88" w:rsidRPr="000D6507">
        <w:rPr>
          <w:rFonts w:asciiTheme="minorHAnsi" w:hAnsiTheme="minorHAnsi" w:cstheme="minorHAnsi"/>
          <w:sz w:val="22"/>
          <w:szCs w:val="22"/>
        </w:rPr>
        <w:t xml:space="preserve">in the workplace. </w:t>
      </w:r>
    </w:p>
    <w:p w14:paraId="2C201351" w14:textId="77777777" w:rsidR="00CE1905" w:rsidRPr="000D6507" w:rsidRDefault="00D80AB0" w:rsidP="00590F51">
      <w:pPr>
        <w:rPr>
          <w:rFonts w:asciiTheme="minorHAnsi" w:hAnsiTheme="minorHAnsi" w:cstheme="minorHAnsi"/>
          <w:sz w:val="22"/>
          <w:szCs w:val="22"/>
        </w:rPr>
      </w:pPr>
      <w:r w:rsidRPr="000D6507">
        <w:rPr>
          <w:rFonts w:asciiTheme="minorHAnsi" w:hAnsiTheme="minorHAnsi" w:cstheme="minorHAnsi"/>
          <w:sz w:val="22"/>
          <w:szCs w:val="22"/>
        </w:rPr>
        <w:t xml:space="preserve"> </w:t>
      </w:r>
    </w:p>
    <w:p w14:paraId="36BE6D8A" w14:textId="3D3F1A8A" w:rsidR="00E7103F" w:rsidRPr="00D9567A" w:rsidRDefault="00C20B7D" w:rsidP="006D713D">
      <w:pPr>
        <w:shd w:val="clear" w:color="auto" w:fill="FFFFFF"/>
        <w:rPr>
          <w:rFonts w:asciiTheme="minorHAnsi" w:hAnsiTheme="minorHAnsi" w:cstheme="minorHAnsi"/>
          <w:i/>
          <w:sz w:val="22"/>
          <w:szCs w:val="22"/>
        </w:rPr>
      </w:pPr>
      <w:r>
        <w:rPr>
          <w:rFonts w:asciiTheme="minorHAnsi" w:hAnsiTheme="minorHAnsi" w:cstheme="minorHAnsi"/>
          <w:sz w:val="22"/>
          <w:szCs w:val="22"/>
        </w:rPr>
        <w:t xml:space="preserve">This working paper </w:t>
      </w:r>
      <w:r w:rsidR="007C37FF" w:rsidRPr="000D6507">
        <w:rPr>
          <w:rFonts w:asciiTheme="minorHAnsi" w:hAnsiTheme="minorHAnsi" w:cstheme="minorHAnsi"/>
          <w:color w:val="000000" w:themeColor="text1"/>
          <w:sz w:val="22"/>
          <w:szCs w:val="22"/>
        </w:rPr>
        <w:t>present</w:t>
      </w:r>
      <w:r>
        <w:rPr>
          <w:rFonts w:asciiTheme="minorHAnsi" w:hAnsiTheme="minorHAnsi" w:cstheme="minorHAnsi"/>
          <w:color w:val="000000" w:themeColor="text1"/>
          <w:sz w:val="22"/>
          <w:szCs w:val="22"/>
        </w:rPr>
        <w:t xml:space="preserve">s </w:t>
      </w:r>
      <w:r w:rsidR="007C37FF" w:rsidRPr="000D6507">
        <w:rPr>
          <w:rFonts w:asciiTheme="minorHAnsi" w:hAnsiTheme="minorHAnsi" w:cstheme="minorHAnsi"/>
          <w:color w:val="000000" w:themeColor="text1"/>
          <w:sz w:val="22"/>
          <w:szCs w:val="22"/>
        </w:rPr>
        <w:t xml:space="preserve">an approach </w:t>
      </w:r>
      <w:r w:rsidR="007C37FF" w:rsidRPr="000D6507">
        <w:rPr>
          <w:rFonts w:asciiTheme="minorHAnsi" w:hAnsiTheme="minorHAnsi" w:cstheme="minorHAnsi"/>
          <w:sz w:val="22"/>
          <w:szCs w:val="22"/>
        </w:rPr>
        <w:t>to using</w:t>
      </w:r>
      <w:r w:rsidR="00197A03" w:rsidRPr="000D6507">
        <w:rPr>
          <w:rFonts w:asciiTheme="minorHAnsi" w:hAnsiTheme="minorHAnsi" w:cstheme="minorHAnsi"/>
          <w:sz w:val="22"/>
          <w:szCs w:val="22"/>
        </w:rPr>
        <w:t xml:space="preserve"> </w:t>
      </w:r>
      <w:r w:rsidR="00B86ED1" w:rsidRPr="000D6507">
        <w:rPr>
          <w:rFonts w:asciiTheme="minorHAnsi" w:hAnsiTheme="minorHAnsi" w:cstheme="minorHAnsi"/>
          <w:sz w:val="22"/>
          <w:szCs w:val="22"/>
        </w:rPr>
        <w:t>information</w:t>
      </w:r>
      <w:r w:rsidR="007C37FF" w:rsidRPr="000D6507">
        <w:rPr>
          <w:rFonts w:asciiTheme="minorHAnsi" w:hAnsiTheme="minorHAnsi" w:cstheme="minorHAnsi"/>
          <w:sz w:val="22"/>
          <w:szCs w:val="22"/>
        </w:rPr>
        <w:t xml:space="preserve"> </w:t>
      </w:r>
      <w:r w:rsidR="00BF6D80" w:rsidRPr="000D6507">
        <w:rPr>
          <w:rFonts w:asciiTheme="minorHAnsi" w:hAnsiTheme="minorHAnsi" w:cstheme="minorHAnsi"/>
          <w:sz w:val="22"/>
          <w:szCs w:val="22"/>
        </w:rPr>
        <w:t xml:space="preserve">from </w:t>
      </w:r>
      <w:r w:rsidR="00A66CCF" w:rsidRPr="000D6507">
        <w:rPr>
          <w:rFonts w:asciiTheme="minorHAnsi" w:hAnsiTheme="minorHAnsi" w:cstheme="minorHAnsi"/>
          <w:sz w:val="22"/>
          <w:szCs w:val="22"/>
        </w:rPr>
        <w:t xml:space="preserve">the </w:t>
      </w:r>
      <w:r w:rsidR="00B86ED1" w:rsidRPr="000D6507">
        <w:rPr>
          <w:rFonts w:asciiTheme="minorHAnsi" w:hAnsiTheme="minorHAnsi" w:cstheme="minorHAnsi"/>
          <w:sz w:val="22"/>
          <w:szCs w:val="22"/>
        </w:rPr>
        <w:t>SOEM</w:t>
      </w:r>
      <w:r w:rsidR="00D80AB0" w:rsidRPr="000D6507">
        <w:rPr>
          <w:rFonts w:asciiTheme="minorHAnsi" w:hAnsiTheme="minorHAnsi" w:cstheme="minorHAnsi"/>
          <w:sz w:val="22"/>
          <w:szCs w:val="22"/>
        </w:rPr>
        <w:t xml:space="preserve"> coupled with </w:t>
      </w:r>
      <w:r w:rsidR="00D80AB0" w:rsidRPr="00D9567A">
        <w:rPr>
          <w:rFonts w:asciiTheme="minorHAnsi" w:hAnsiTheme="minorHAnsi" w:cstheme="minorHAnsi"/>
          <w:sz w:val="22"/>
          <w:szCs w:val="22"/>
        </w:rPr>
        <w:t>information about the distribution of th</w:t>
      </w:r>
      <w:r w:rsidR="00B86ED1" w:rsidRPr="00D9567A">
        <w:rPr>
          <w:rFonts w:asciiTheme="minorHAnsi" w:hAnsiTheme="minorHAnsi" w:cstheme="minorHAnsi"/>
          <w:sz w:val="22"/>
          <w:szCs w:val="22"/>
        </w:rPr>
        <w:t>e</w:t>
      </w:r>
      <w:r w:rsidR="00D80AB0" w:rsidRPr="00D9567A">
        <w:rPr>
          <w:rFonts w:asciiTheme="minorHAnsi" w:hAnsiTheme="minorHAnsi" w:cstheme="minorHAnsi"/>
          <w:sz w:val="22"/>
          <w:szCs w:val="22"/>
        </w:rPr>
        <w:t xml:space="preserve"> </w:t>
      </w:r>
      <w:r w:rsidR="00E27B30">
        <w:rPr>
          <w:rFonts w:asciiTheme="minorHAnsi" w:hAnsiTheme="minorHAnsi" w:cstheme="minorHAnsi"/>
          <w:sz w:val="22"/>
          <w:szCs w:val="22"/>
        </w:rPr>
        <w:t xml:space="preserve">U.S. </w:t>
      </w:r>
      <w:r w:rsidR="00B86ED1" w:rsidRPr="00D9567A">
        <w:rPr>
          <w:rFonts w:asciiTheme="minorHAnsi" w:hAnsiTheme="minorHAnsi" w:cstheme="minorHAnsi"/>
          <w:color w:val="000000" w:themeColor="text1"/>
          <w:sz w:val="22"/>
          <w:szCs w:val="22"/>
        </w:rPr>
        <w:t>workforce</w:t>
      </w:r>
      <w:r w:rsidR="00D80AB0" w:rsidRPr="00D9567A">
        <w:rPr>
          <w:rFonts w:asciiTheme="minorHAnsi" w:hAnsiTheme="minorHAnsi" w:cstheme="minorHAnsi"/>
          <w:color w:val="000000" w:themeColor="text1"/>
          <w:sz w:val="22"/>
          <w:szCs w:val="22"/>
        </w:rPr>
        <w:t xml:space="preserve"> by occupation within industr</w:t>
      </w:r>
      <w:r w:rsidR="001B08D5" w:rsidRPr="00D9567A">
        <w:rPr>
          <w:rFonts w:asciiTheme="minorHAnsi" w:hAnsiTheme="minorHAnsi" w:cstheme="minorHAnsi"/>
          <w:color w:val="000000" w:themeColor="text1"/>
          <w:sz w:val="22"/>
          <w:szCs w:val="22"/>
        </w:rPr>
        <w:t>y</w:t>
      </w:r>
      <w:r w:rsidR="00D80AB0" w:rsidRPr="00D9567A">
        <w:rPr>
          <w:rFonts w:asciiTheme="minorHAnsi" w:hAnsiTheme="minorHAnsi" w:cstheme="minorHAnsi"/>
          <w:color w:val="000000" w:themeColor="text1"/>
          <w:sz w:val="22"/>
          <w:szCs w:val="22"/>
        </w:rPr>
        <w:t xml:space="preserve"> </w:t>
      </w:r>
      <w:r w:rsidR="00BF6D80" w:rsidRPr="00D9567A">
        <w:rPr>
          <w:rFonts w:asciiTheme="minorHAnsi" w:hAnsiTheme="minorHAnsi" w:cstheme="minorHAnsi"/>
          <w:color w:val="000000" w:themeColor="text1"/>
          <w:sz w:val="22"/>
          <w:szCs w:val="22"/>
        </w:rPr>
        <w:t xml:space="preserve">to estimate the </w:t>
      </w:r>
      <w:r w:rsidR="00853DC5" w:rsidRPr="00D9567A">
        <w:rPr>
          <w:rFonts w:asciiTheme="minorHAnsi" w:hAnsiTheme="minorHAnsi" w:cstheme="minorHAnsi"/>
          <w:color w:val="000000" w:themeColor="text1"/>
          <w:sz w:val="22"/>
          <w:szCs w:val="22"/>
        </w:rPr>
        <w:t xml:space="preserve">number and </w:t>
      </w:r>
      <w:r w:rsidR="00BF6D80" w:rsidRPr="00D9567A">
        <w:rPr>
          <w:rFonts w:asciiTheme="minorHAnsi" w:hAnsiTheme="minorHAnsi" w:cstheme="minorHAnsi"/>
          <w:color w:val="000000" w:themeColor="text1"/>
          <w:sz w:val="22"/>
          <w:szCs w:val="22"/>
        </w:rPr>
        <w:t>percent of workers employed in occupation</w:t>
      </w:r>
      <w:r w:rsidR="00B104BE" w:rsidRPr="00D9567A">
        <w:rPr>
          <w:rFonts w:asciiTheme="minorHAnsi" w:hAnsiTheme="minorHAnsi" w:cstheme="minorHAnsi"/>
          <w:color w:val="000000" w:themeColor="text1"/>
          <w:sz w:val="22"/>
          <w:szCs w:val="22"/>
        </w:rPr>
        <w:t>s</w:t>
      </w:r>
      <w:r w:rsidR="001867C9" w:rsidRPr="00D9567A">
        <w:rPr>
          <w:rFonts w:asciiTheme="minorHAnsi" w:hAnsiTheme="minorHAnsi" w:cstheme="minorHAnsi"/>
          <w:color w:val="000000" w:themeColor="text1"/>
          <w:sz w:val="22"/>
          <w:szCs w:val="22"/>
        </w:rPr>
        <w:t xml:space="preserve"> </w:t>
      </w:r>
      <w:r w:rsidR="00DC524E" w:rsidRPr="00D9567A">
        <w:rPr>
          <w:rFonts w:asciiTheme="minorHAnsi" w:hAnsiTheme="minorHAnsi" w:cstheme="minorHAnsi"/>
          <w:color w:val="000000" w:themeColor="text1"/>
          <w:sz w:val="22"/>
          <w:szCs w:val="22"/>
        </w:rPr>
        <w:t xml:space="preserve">potentially </w:t>
      </w:r>
      <w:r w:rsidR="00BF6D80" w:rsidRPr="00D9567A">
        <w:rPr>
          <w:rFonts w:asciiTheme="minorHAnsi" w:hAnsiTheme="minorHAnsi" w:cstheme="minorHAnsi"/>
          <w:color w:val="000000" w:themeColor="text1"/>
          <w:sz w:val="22"/>
          <w:szCs w:val="22"/>
        </w:rPr>
        <w:t xml:space="preserve">at </w:t>
      </w:r>
      <w:r w:rsidR="00853DC5" w:rsidRPr="00D9567A">
        <w:rPr>
          <w:rFonts w:asciiTheme="minorHAnsi" w:hAnsiTheme="minorHAnsi" w:cstheme="minorHAnsi"/>
          <w:color w:val="000000" w:themeColor="text1"/>
          <w:sz w:val="22"/>
          <w:szCs w:val="22"/>
        </w:rPr>
        <w:t xml:space="preserve">high </w:t>
      </w:r>
      <w:r w:rsidR="00BF6D80" w:rsidRPr="00D9567A">
        <w:rPr>
          <w:rFonts w:asciiTheme="minorHAnsi" w:hAnsiTheme="minorHAnsi" w:cstheme="minorHAnsi"/>
          <w:color w:val="000000" w:themeColor="text1"/>
          <w:sz w:val="22"/>
          <w:szCs w:val="22"/>
        </w:rPr>
        <w:t xml:space="preserve">risk of </w:t>
      </w:r>
      <w:r w:rsidR="00C73FF8" w:rsidRPr="00D9567A">
        <w:rPr>
          <w:rFonts w:asciiTheme="minorHAnsi" w:hAnsiTheme="minorHAnsi" w:cstheme="minorHAnsi"/>
          <w:color w:val="000000" w:themeColor="text1"/>
          <w:sz w:val="22"/>
          <w:szCs w:val="22"/>
        </w:rPr>
        <w:t xml:space="preserve">workplace </w:t>
      </w:r>
      <w:r w:rsidR="00BF6D80" w:rsidRPr="00D9567A">
        <w:rPr>
          <w:rFonts w:asciiTheme="minorHAnsi" w:hAnsiTheme="minorHAnsi" w:cstheme="minorHAnsi"/>
          <w:color w:val="000000" w:themeColor="text1"/>
          <w:sz w:val="22"/>
          <w:szCs w:val="22"/>
        </w:rPr>
        <w:t xml:space="preserve">exposure to SARS-Co-V-2 by industry. </w:t>
      </w:r>
      <w:r w:rsidR="009B0AAD" w:rsidRPr="00D9567A">
        <w:rPr>
          <w:rFonts w:asciiTheme="minorHAnsi" w:hAnsiTheme="minorHAnsi" w:cstheme="minorHAnsi"/>
          <w:color w:val="000000" w:themeColor="text1"/>
          <w:sz w:val="22"/>
          <w:szCs w:val="22"/>
        </w:rPr>
        <w:t xml:space="preserve">This information is </w:t>
      </w:r>
      <w:r w:rsidR="00B104BE" w:rsidRPr="00D9567A">
        <w:rPr>
          <w:rFonts w:asciiTheme="minorHAnsi" w:hAnsiTheme="minorHAnsi" w:cstheme="minorHAnsi"/>
          <w:color w:val="000000" w:themeColor="text1"/>
          <w:sz w:val="22"/>
          <w:szCs w:val="22"/>
        </w:rPr>
        <w:t>i</w:t>
      </w:r>
      <w:r w:rsidR="00590F51" w:rsidRPr="00D9567A">
        <w:rPr>
          <w:rFonts w:asciiTheme="minorHAnsi" w:hAnsiTheme="minorHAnsi" w:cstheme="minorHAnsi"/>
          <w:color w:val="000000" w:themeColor="text1"/>
          <w:sz w:val="22"/>
          <w:szCs w:val="22"/>
        </w:rPr>
        <w:t xml:space="preserve">ncluded </w:t>
      </w:r>
      <w:r w:rsidR="00B104BE" w:rsidRPr="00D9567A">
        <w:rPr>
          <w:rFonts w:asciiTheme="minorHAnsi" w:hAnsiTheme="minorHAnsi" w:cstheme="minorHAnsi"/>
          <w:color w:val="000000" w:themeColor="text1"/>
          <w:sz w:val="22"/>
          <w:szCs w:val="22"/>
        </w:rPr>
        <w:t xml:space="preserve">in </w:t>
      </w:r>
      <w:r w:rsidR="00590F51" w:rsidRPr="00D9567A">
        <w:rPr>
          <w:rFonts w:asciiTheme="minorHAnsi" w:hAnsiTheme="minorHAnsi" w:cstheme="minorHAnsi"/>
          <w:color w:val="000000" w:themeColor="text1"/>
          <w:sz w:val="22"/>
          <w:szCs w:val="22"/>
        </w:rPr>
        <w:t>an appended Excel file, hereafter referred to as the SARS-CoV-2 Occupational Exposure Matrix</w:t>
      </w:r>
      <w:r w:rsidR="00CE1905" w:rsidRPr="00D9567A">
        <w:rPr>
          <w:rFonts w:asciiTheme="minorHAnsi" w:hAnsiTheme="minorHAnsi" w:cstheme="minorHAnsi"/>
          <w:color w:val="000000" w:themeColor="text1"/>
          <w:sz w:val="22"/>
          <w:szCs w:val="22"/>
        </w:rPr>
        <w:t xml:space="preserve"> – Industry Extension</w:t>
      </w:r>
      <w:r w:rsidR="005F7BBC">
        <w:rPr>
          <w:rFonts w:asciiTheme="minorHAnsi" w:hAnsiTheme="minorHAnsi" w:cstheme="minorHAnsi"/>
          <w:color w:val="000000" w:themeColor="text1"/>
          <w:sz w:val="22"/>
          <w:szCs w:val="22"/>
        </w:rPr>
        <w:t xml:space="preserve"> </w:t>
      </w:r>
      <w:r w:rsidR="00590F51" w:rsidRPr="00D9567A">
        <w:rPr>
          <w:rFonts w:asciiTheme="minorHAnsi" w:hAnsiTheme="minorHAnsi" w:cstheme="minorHAnsi"/>
          <w:color w:val="000000" w:themeColor="text1"/>
          <w:sz w:val="22"/>
          <w:szCs w:val="22"/>
        </w:rPr>
        <w:t>(</w:t>
      </w:r>
      <w:r w:rsidR="00CE1905" w:rsidRPr="00D9567A">
        <w:rPr>
          <w:rFonts w:asciiTheme="minorHAnsi" w:hAnsiTheme="minorHAnsi" w:cstheme="minorHAnsi"/>
          <w:color w:val="000000" w:themeColor="text1"/>
          <w:sz w:val="22"/>
          <w:szCs w:val="22"/>
        </w:rPr>
        <w:t>SOEM-IE</w:t>
      </w:r>
      <w:r w:rsidR="00590F51" w:rsidRPr="00D9567A">
        <w:rPr>
          <w:rFonts w:asciiTheme="minorHAnsi" w:hAnsiTheme="minorHAnsi" w:cstheme="minorHAnsi"/>
          <w:color w:val="000000" w:themeColor="text1"/>
          <w:sz w:val="22"/>
          <w:szCs w:val="22"/>
        </w:rPr>
        <w:t>)</w:t>
      </w:r>
      <w:r w:rsidR="005F7BBC">
        <w:rPr>
          <w:rFonts w:asciiTheme="minorHAnsi" w:hAnsiTheme="minorHAnsi" w:cstheme="minorHAnsi"/>
          <w:color w:val="000000" w:themeColor="text1"/>
          <w:sz w:val="22"/>
          <w:szCs w:val="22"/>
        </w:rPr>
        <w:t>,</w:t>
      </w:r>
      <w:r w:rsidR="00590F51" w:rsidRPr="00D9567A">
        <w:rPr>
          <w:rFonts w:asciiTheme="minorHAnsi" w:hAnsiTheme="minorHAnsi" w:cstheme="minorHAnsi"/>
          <w:color w:val="000000" w:themeColor="text1"/>
          <w:sz w:val="22"/>
          <w:szCs w:val="22"/>
        </w:rPr>
        <w:t xml:space="preserve"> for use/adaptation by others. The </w:t>
      </w:r>
      <w:r w:rsidR="00CE1905" w:rsidRPr="00D9567A">
        <w:rPr>
          <w:rFonts w:asciiTheme="minorHAnsi" w:hAnsiTheme="minorHAnsi" w:cstheme="minorHAnsi"/>
          <w:color w:val="000000" w:themeColor="text1"/>
          <w:sz w:val="22"/>
          <w:szCs w:val="22"/>
        </w:rPr>
        <w:t xml:space="preserve">SOEM-IE </w:t>
      </w:r>
      <w:r w:rsidR="00590F51" w:rsidRPr="00D9567A">
        <w:rPr>
          <w:rFonts w:asciiTheme="minorHAnsi" w:hAnsiTheme="minorHAnsi" w:cstheme="minorHAnsi"/>
          <w:color w:val="000000" w:themeColor="text1"/>
          <w:sz w:val="22"/>
          <w:szCs w:val="22"/>
        </w:rPr>
        <w:t xml:space="preserve">is intended for use by epidemiologists examining patterns of COVID-19 cases and outbreaks </w:t>
      </w:r>
      <w:r w:rsidR="00267560" w:rsidRPr="00D9567A">
        <w:rPr>
          <w:rFonts w:asciiTheme="minorHAnsi" w:hAnsiTheme="minorHAnsi" w:cstheme="minorHAnsi"/>
          <w:color w:val="000000" w:themeColor="text1"/>
          <w:sz w:val="22"/>
          <w:szCs w:val="22"/>
        </w:rPr>
        <w:t xml:space="preserve">by industry </w:t>
      </w:r>
      <w:r w:rsidR="00590F51" w:rsidRPr="00D9567A">
        <w:rPr>
          <w:rFonts w:asciiTheme="minorHAnsi" w:hAnsiTheme="minorHAnsi" w:cstheme="minorHAnsi"/>
          <w:color w:val="000000" w:themeColor="text1"/>
          <w:sz w:val="22"/>
          <w:szCs w:val="22"/>
        </w:rPr>
        <w:t>to better understand the potential contribution of work to the COVID-19 burden overall</w:t>
      </w:r>
      <w:r w:rsidR="00197A03" w:rsidRPr="00D9567A">
        <w:rPr>
          <w:rFonts w:asciiTheme="minorHAnsi" w:hAnsiTheme="minorHAnsi" w:cstheme="minorHAnsi"/>
          <w:color w:val="000000" w:themeColor="text1"/>
          <w:sz w:val="22"/>
          <w:szCs w:val="22"/>
        </w:rPr>
        <w:t>. Because employment by industry varies by race and eth</w:t>
      </w:r>
      <w:r w:rsidR="00150CF5" w:rsidRPr="00D9567A">
        <w:rPr>
          <w:rFonts w:asciiTheme="minorHAnsi" w:hAnsiTheme="minorHAnsi" w:cstheme="minorHAnsi"/>
          <w:color w:val="000000" w:themeColor="text1"/>
          <w:sz w:val="22"/>
          <w:szCs w:val="22"/>
        </w:rPr>
        <w:t>nicity</w:t>
      </w:r>
      <w:r w:rsidR="00197A03" w:rsidRPr="00D9567A">
        <w:rPr>
          <w:rFonts w:asciiTheme="minorHAnsi" w:hAnsiTheme="minorHAnsi" w:cstheme="minorHAnsi"/>
          <w:color w:val="000000" w:themeColor="text1"/>
          <w:sz w:val="22"/>
          <w:szCs w:val="22"/>
        </w:rPr>
        <w:t xml:space="preserve">, the SOEM-IE may also help to </w:t>
      </w:r>
      <w:r w:rsidR="00150CF5" w:rsidRPr="00D9567A">
        <w:rPr>
          <w:rFonts w:asciiTheme="minorHAnsi" w:hAnsiTheme="minorHAnsi" w:cstheme="minorHAnsi"/>
          <w:color w:val="000000" w:themeColor="text1"/>
          <w:sz w:val="22"/>
          <w:szCs w:val="22"/>
        </w:rPr>
        <w:t>elucidate</w:t>
      </w:r>
      <w:r w:rsidR="00197A03" w:rsidRPr="00D9567A">
        <w:rPr>
          <w:rFonts w:asciiTheme="minorHAnsi" w:hAnsiTheme="minorHAnsi" w:cstheme="minorHAnsi"/>
          <w:color w:val="000000" w:themeColor="text1"/>
          <w:sz w:val="22"/>
          <w:szCs w:val="22"/>
        </w:rPr>
        <w:t xml:space="preserve"> </w:t>
      </w:r>
      <w:r w:rsidR="00590F51" w:rsidRPr="00D9567A">
        <w:rPr>
          <w:rFonts w:asciiTheme="minorHAnsi" w:hAnsiTheme="minorHAnsi" w:cstheme="minorHAnsi"/>
          <w:color w:val="000000" w:themeColor="text1"/>
          <w:sz w:val="22"/>
          <w:szCs w:val="22"/>
        </w:rPr>
        <w:t>observed racial and economic disparities in</w:t>
      </w:r>
      <w:r w:rsidR="00150CF5" w:rsidRPr="00D9567A">
        <w:rPr>
          <w:rFonts w:asciiTheme="minorHAnsi" w:hAnsiTheme="minorHAnsi" w:cstheme="minorHAnsi"/>
          <w:color w:val="000000" w:themeColor="text1"/>
          <w:sz w:val="22"/>
          <w:szCs w:val="22"/>
        </w:rPr>
        <w:t xml:space="preserve"> risk. </w:t>
      </w:r>
      <w:r w:rsidR="001E66BB" w:rsidRPr="00D9567A">
        <w:rPr>
          <w:rFonts w:asciiTheme="minorHAnsi" w:hAnsiTheme="minorHAnsi" w:cstheme="minorHAnsi"/>
          <w:color w:val="000000" w:themeColor="text1"/>
          <w:sz w:val="22"/>
          <w:szCs w:val="22"/>
        </w:rPr>
        <w:t>It also</w:t>
      </w:r>
      <w:r w:rsidR="00590F51" w:rsidRPr="00D9567A">
        <w:rPr>
          <w:rFonts w:asciiTheme="minorHAnsi" w:hAnsiTheme="minorHAnsi" w:cstheme="minorHAnsi"/>
          <w:color w:val="000000" w:themeColor="text1"/>
          <w:sz w:val="22"/>
          <w:szCs w:val="22"/>
        </w:rPr>
        <w:t xml:space="preserve"> </w:t>
      </w:r>
      <w:r w:rsidR="001E66BB" w:rsidRPr="00D9567A">
        <w:rPr>
          <w:rFonts w:asciiTheme="minorHAnsi" w:hAnsiTheme="minorHAnsi" w:cstheme="minorHAnsi"/>
          <w:color w:val="000000" w:themeColor="text1"/>
          <w:sz w:val="22"/>
          <w:szCs w:val="22"/>
        </w:rPr>
        <w:t xml:space="preserve">adds to the information available to </w:t>
      </w:r>
      <w:r w:rsidR="00CE1905" w:rsidRPr="00D9567A">
        <w:rPr>
          <w:rFonts w:asciiTheme="minorHAnsi" w:hAnsiTheme="minorHAnsi" w:cstheme="minorHAnsi"/>
          <w:color w:val="000000" w:themeColor="text1"/>
          <w:sz w:val="22"/>
          <w:szCs w:val="22"/>
        </w:rPr>
        <w:t xml:space="preserve">decision makers </w:t>
      </w:r>
      <w:r w:rsidR="001E66BB" w:rsidRPr="00D9567A">
        <w:rPr>
          <w:rFonts w:asciiTheme="minorHAnsi" w:hAnsiTheme="minorHAnsi" w:cstheme="minorHAnsi"/>
          <w:color w:val="000000" w:themeColor="text1"/>
          <w:sz w:val="22"/>
          <w:szCs w:val="22"/>
        </w:rPr>
        <w:t xml:space="preserve">responsible for </w:t>
      </w:r>
      <w:r w:rsidR="00CE1905" w:rsidRPr="00D9567A">
        <w:rPr>
          <w:rFonts w:asciiTheme="minorHAnsi" w:hAnsiTheme="minorHAnsi" w:cstheme="minorHAnsi"/>
          <w:color w:val="000000" w:themeColor="text1"/>
          <w:sz w:val="22"/>
          <w:szCs w:val="22"/>
        </w:rPr>
        <w:t>prioriti</w:t>
      </w:r>
      <w:r w:rsidR="001E66BB" w:rsidRPr="00D9567A">
        <w:rPr>
          <w:rFonts w:asciiTheme="minorHAnsi" w:hAnsiTheme="minorHAnsi" w:cstheme="minorHAnsi"/>
          <w:color w:val="000000" w:themeColor="text1"/>
          <w:sz w:val="22"/>
          <w:szCs w:val="22"/>
        </w:rPr>
        <w:t>zing</w:t>
      </w:r>
      <w:r w:rsidR="00CE1905" w:rsidRPr="00D9567A">
        <w:rPr>
          <w:rFonts w:asciiTheme="minorHAnsi" w:hAnsiTheme="minorHAnsi" w:cstheme="minorHAnsi"/>
          <w:color w:val="000000" w:themeColor="text1"/>
          <w:sz w:val="22"/>
          <w:szCs w:val="22"/>
        </w:rPr>
        <w:t xml:space="preserve"> industries for </w:t>
      </w:r>
      <w:r w:rsidR="00F672E8" w:rsidRPr="00D9567A">
        <w:rPr>
          <w:rFonts w:asciiTheme="minorHAnsi" w:hAnsiTheme="minorHAnsi" w:cstheme="minorHAnsi"/>
          <w:color w:val="000000" w:themeColor="text1"/>
          <w:sz w:val="22"/>
          <w:szCs w:val="22"/>
        </w:rPr>
        <w:t>COVID-19</w:t>
      </w:r>
      <w:r w:rsidR="00013C1A" w:rsidRPr="00D9567A">
        <w:rPr>
          <w:rFonts w:asciiTheme="minorHAnsi" w:hAnsiTheme="minorHAnsi" w:cstheme="minorHAnsi"/>
          <w:color w:val="000000" w:themeColor="text1"/>
          <w:sz w:val="22"/>
          <w:szCs w:val="22"/>
        </w:rPr>
        <w:t xml:space="preserve"> </w:t>
      </w:r>
      <w:r w:rsidR="00982ED1" w:rsidRPr="00D9567A">
        <w:rPr>
          <w:rFonts w:asciiTheme="minorHAnsi" w:hAnsiTheme="minorHAnsi" w:cstheme="minorHAnsi"/>
          <w:color w:val="000000" w:themeColor="text1"/>
          <w:sz w:val="22"/>
          <w:szCs w:val="22"/>
        </w:rPr>
        <w:t>preventi</w:t>
      </w:r>
      <w:r w:rsidR="0073234F" w:rsidRPr="00D9567A">
        <w:rPr>
          <w:rFonts w:asciiTheme="minorHAnsi" w:hAnsiTheme="minorHAnsi" w:cstheme="minorHAnsi"/>
          <w:color w:val="000000" w:themeColor="text1"/>
          <w:sz w:val="22"/>
          <w:szCs w:val="22"/>
        </w:rPr>
        <w:t>on</w:t>
      </w:r>
      <w:r w:rsidR="00D9567A">
        <w:rPr>
          <w:rFonts w:asciiTheme="minorHAnsi" w:hAnsiTheme="minorHAnsi" w:cstheme="minorHAnsi"/>
          <w:color w:val="000000" w:themeColor="text1"/>
          <w:sz w:val="22"/>
          <w:szCs w:val="22"/>
        </w:rPr>
        <w:t xml:space="preserve"> and control</w:t>
      </w:r>
      <w:r w:rsidR="00B54AC9" w:rsidRPr="00D9567A">
        <w:rPr>
          <w:rFonts w:asciiTheme="minorHAnsi" w:hAnsiTheme="minorHAnsi" w:cstheme="minorHAnsi"/>
          <w:color w:val="000000" w:themeColor="text1"/>
          <w:sz w:val="22"/>
          <w:szCs w:val="22"/>
        </w:rPr>
        <w:t>.</w:t>
      </w:r>
    </w:p>
    <w:p w14:paraId="3635221A" w14:textId="77777777" w:rsidR="004B1A5A" w:rsidRPr="000D6507" w:rsidRDefault="004B1A5A" w:rsidP="006D713D">
      <w:pPr>
        <w:shd w:val="clear" w:color="auto" w:fill="FFFFFF"/>
        <w:rPr>
          <w:rFonts w:asciiTheme="minorHAnsi" w:hAnsiTheme="minorHAnsi" w:cstheme="minorHAnsi"/>
          <w:i/>
          <w:sz w:val="22"/>
          <w:szCs w:val="22"/>
        </w:rPr>
      </w:pPr>
    </w:p>
    <w:p w14:paraId="09133571" w14:textId="78C0BE4A" w:rsidR="00572AFD" w:rsidRPr="00747BC5" w:rsidRDefault="001E66BB" w:rsidP="00647316">
      <w:pPr>
        <w:shd w:val="clear" w:color="auto" w:fill="FFFFFF"/>
        <w:rPr>
          <w:rFonts w:asciiTheme="minorHAnsi" w:hAnsiTheme="minorHAnsi" w:cstheme="minorHAnsi"/>
          <w:iCs/>
          <w:sz w:val="22"/>
          <w:szCs w:val="22"/>
        </w:rPr>
      </w:pPr>
      <w:r w:rsidRPr="00747BC5">
        <w:rPr>
          <w:rFonts w:asciiTheme="minorHAnsi" w:hAnsiTheme="minorHAnsi" w:cstheme="minorHAnsi"/>
          <w:iCs/>
          <w:sz w:val="22"/>
          <w:szCs w:val="22"/>
        </w:rPr>
        <w:t xml:space="preserve"> </w:t>
      </w:r>
      <w:r w:rsidR="005B0236">
        <w:rPr>
          <w:rFonts w:asciiTheme="minorHAnsi" w:hAnsiTheme="minorHAnsi" w:cstheme="minorHAnsi"/>
          <w:iCs/>
          <w:sz w:val="22"/>
          <w:szCs w:val="22"/>
        </w:rPr>
        <w:t>Notably, e</w:t>
      </w:r>
      <w:r w:rsidR="006D713D" w:rsidRPr="00747BC5">
        <w:rPr>
          <w:rFonts w:asciiTheme="minorHAnsi" w:hAnsiTheme="minorHAnsi" w:cstheme="minorHAnsi"/>
          <w:iCs/>
          <w:sz w:val="22"/>
          <w:szCs w:val="22"/>
        </w:rPr>
        <w:t xml:space="preserve">ffective </w:t>
      </w:r>
      <w:r w:rsidR="000306E8" w:rsidRPr="00747BC5">
        <w:rPr>
          <w:rFonts w:asciiTheme="minorHAnsi" w:hAnsiTheme="minorHAnsi" w:cstheme="minorHAnsi"/>
          <w:iCs/>
          <w:sz w:val="22"/>
          <w:szCs w:val="22"/>
        </w:rPr>
        <w:t>i</w:t>
      </w:r>
      <w:r w:rsidR="006D713D" w:rsidRPr="00747BC5">
        <w:rPr>
          <w:rFonts w:asciiTheme="minorHAnsi" w:hAnsiTheme="minorHAnsi" w:cstheme="minorHAnsi"/>
          <w:iCs/>
          <w:sz w:val="22"/>
          <w:szCs w:val="22"/>
        </w:rPr>
        <w:t>ntervention</w:t>
      </w:r>
      <w:r w:rsidR="00225D2E">
        <w:rPr>
          <w:rFonts w:asciiTheme="minorHAnsi" w:hAnsiTheme="minorHAnsi" w:cstheme="minorHAnsi"/>
          <w:iCs/>
          <w:sz w:val="22"/>
          <w:szCs w:val="22"/>
        </w:rPr>
        <w:t>s</w:t>
      </w:r>
      <w:r w:rsidR="006D713D" w:rsidRPr="00747BC5">
        <w:rPr>
          <w:rFonts w:asciiTheme="minorHAnsi" w:hAnsiTheme="minorHAnsi" w:cstheme="minorHAnsi"/>
          <w:iCs/>
          <w:sz w:val="22"/>
          <w:szCs w:val="22"/>
        </w:rPr>
        <w:t xml:space="preserve"> to control exposure to SARS-CoV-2 in any single workplace requires employers to complete a hazard assessment</w:t>
      </w:r>
      <w:r w:rsidR="00C73FF8" w:rsidRPr="00747BC5">
        <w:rPr>
          <w:rFonts w:asciiTheme="minorHAnsi" w:hAnsiTheme="minorHAnsi" w:cstheme="minorHAnsi"/>
          <w:iCs/>
          <w:sz w:val="22"/>
          <w:szCs w:val="22"/>
        </w:rPr>
        <w:t xml:space="preserve"> that</w:t>
      </w:r>
      <w:r w:rsidR="006D713D" w:rsidRPr="00747BC5">
        <w:rPr>
          <w:rFonts w:asciiTheme="minorHAnsi" w:hAnsiTheme="minorHAnsi" w:cstheme="minorHAnsi"/>
          <w:iCs/>
          <w:sz w:val="22"/>
          <w:szCs w:val="22"/>
        </w:rPr>
        <w:t xml:space="preserve"> distinguishes which </w:t>
      </w:r>
      <w:r w:rsidR="001867C9" w:rsidRPr="00747BC5">
        <w:rPr>
          <w:rFonts w:asciiTheme="minorHAnsi" w:hAnsiTheme="minorHAnsi" w:cstheme="minorHAnsi"/>
          <w:iCs/>
          <w:sz w:val="22"/>
          <w:szCs w:val="22"/>
        </w:rPr>
        <w:t xml:space="preserve">occupations, </w:t>
      </w:r>
      <w:r w:rsidR="006D713D" w:rsidRPr="00747BC5">
        <w:rPr>
          <w:rFonts w:asciiTheme="minorHAnsi" w:hAnsiTheme="minorHAnsi" w:cstheme="minorHAnsi"/>
          <w:iCs/>
          <w:sz w:val="22"/>
          <w:szCs w:val="22"/>
        </w:rPr>
        <w:t xml:space="preserve">tasks and workers are </w:t>
      </w:r>
      <w:r w:rsidR="000A2C09" w:rsidRPr="00747BC5">
        <w:rPr>
          <w:rFonts w:asciiTheme="minorHAnsi" w:hAnsiTheme="minorHAnsi" w:cstheme="minorHAnsi"/>
          <w:iCs/>
          <w:sz w:val="22"/>
          <w:szCs w:val="22"/>
        </w:rPr>
        <w:t xml:space="preserve">at </w:t>
      </w:r>
      <w:r w:rsidR="006D713D" w:rsidRPr="00747BC5">
        <w:rPr>
          <w:rFonts w:asciiTheme="minorHAnsi" w:hAnsiTheme="minorHAnsi" w:cstheme="minorHAnsi"/>
          <w:iCs/>
          <w:sz w:val="22"/>
          <w:szCs w:val="22"/>
        </w:rPr>
        <w:t xml:space="preserve">high risk and </w:t>
      </w:r>
      <w:proofErr w:type="gramStart"/>
      <w:r w:rsidR="006D713D" w:rsidRPr="00747BC5">
        <w:rPr>
          <w:rFonts w:asciiTheme="minorHAnsi" w:hAnsiTheme="minorHAnsi" w:cstheme="minorHAnsi"/>
          <w:iCs/>
          <w:sz w:val="22"/>
          <w:szCs w:val="22"/>
        </w:rPr>
        <w:t>take action</w:t>
      </w:r>
      <w:proofErr w:type="gramEnd"/>
      <w:r w:rsidR="006D713D" w:rsidRPr="00747BC5">
        <w:rPr>
          <w:rFonts w:asciiTheme="minorHAnsi" w:hAnsiTheme="minorHAnsi" w:cstheme="minorHAnsi"/>
          <w:iCs/>
          <w:sz w:val="22"/>
          <w:szCs w:val="22"/>
        </w:rPr>
        <w:t xml:space="preserve"> accordingly.</w:t>
      </w:r>
      <w:r w:rsidR="006D713D" w:rsidRPr="00747BC5">
        <w:rPr>
          <w:rStyle w:val="EndnoteReference"/>
          <w:rFonts w:asciiTheme="minorHAnsi" w:hAnsiTheme="minorHAnsi" w:cstheme="minorHAnsi"/>
          <w:iCs/>
          <w:sz w:val="22"/>
          <w:szCs w:val="22"/>
        </w:rPr>
        <w:endnoteReference w:id="2"/>
      </w:r>
      <w:r w:rsidR="006D713D" w:rsidRPr="00747BC5">
        <w:rPr>
          <w:rFonts w:asciiTheme="minorHAnsi" w:hAnsiTheme="minorHAnsi" w:cstheme="minorHAnsi"/>
          <w:iCs/>
          <w:sz w:val="22"/>
          <w:szCs w:val="22"/>
        </w:rPr>
        <w:t xml:space="preserve"> </w:t>
      </w:r>
    </w:p>
    <w:p w14:paraId="2637021F" w14:textId="77777777" w:rsidR="00572AFD" w:rsidRPr="000D6507" w:rsidRDefault="00572AFD" w:rsidP="00D80AB0">
      <w:pPr>
        <w:rPr>
          <w:rFonts w:asciiTheme="minorHAnsi" w:hAnsiTheme="minorHAnsi" w:cstheme="minorHAnsi"/>
          <w:sz w:val="22"/>
          <w:szCs w:val="22"/>
        </w:rPr>
      </w:pPr>
    </w:p>
    <w:p w14:paraId="3965F42A" w14:textId="65CDF179" w:rsidR="009C17CD" w:rsidRPr="000D6507" w:rsidRDefault="00D80AB0" w:rsidP="00F95607">
      <w:pPr>
        <w:rPr>
          <w:rFonts w:asciiTheme="minorHAnsi" w:hAnsiTheme="minorHAnsi" w:cstheme="minorHAnsi"/>
          <w:b/>
          <w:sz w:val="22"/>
          <w:szCs w:val="22"/>
          <w:u w:val="single"/>
        </w:rPr>
      </w:pPr>
      <w:r w:rsidRPr="000D6507">
        <w:rPr>
          <w:rFonts w:asciiTheme="minorHAnsi" w:hAnsiTheme="minorHAnsi" w:cstheme="minorHAnsi"/>
          <w:b/>
          <w:sz w:val="22"/>
          <w:szCs w:val="22"/>
          <w:u w:val="single"/>
        </w:rPr>
        <w:t>Methods</w:t>
      </w:r>
    </w:p>
    <w:p w14:paraId="7AF46921" w14:textId="698975D8" w:rsidR="00F95607" w:rsidRPr="000D6507" w:rsidRDefault="00F95607" w:rsidP="00F95607">
      <w:pPr>
        <w:rPr>
          <w:rFonts w:asciiTheme="minorHAnsi" w:hAnsiTheme="minorHAnsi" w:cstheme="minorHAnsi"/>
          <w:b/>
          <w:sz w:val="22"/>
          <w:szCs w:val="22"/>
        </w:rPr>
      </w:pPr>
      <w:r w:rsidRPr="000D6507">
        <w:rPr>
          <w:rFonts w:asciiTheme="minorHAnsi" w:hAnsiTheme="minorHAnsi" w:cstheme="minorHAnsi"/>
          <w:b/>
          <w:sz w:val="22"/>
          <w:szCs w:val="22"/>
        </w:rPr>
        <w:t>Data sources</w:t>
      </w:r>
    </w:p>
    <w:p w14:paraId="65D28446" w14:textId="77777777" w:rsidR="00643E96" w:rsidRPr="000D6507" w:rsidRDefault="00643E96" w:rsidP="00F95607">
      <w:pPr>
        <w:rPr>
          <w:rFonts w:asciiTheme="minorHAnsi" w:hAnsiTheme="minorHAnsi" w:cstheme="minorHAnsi"/>
          <w:b/>
          <w:sz w:val="22"/>
          <w:szCs w:val="22"/>
        </w:rPr>
      </w:pPr>
    </w:p>
    <w:p w14:paraId="52BBAE88" w14:textId="677428DB" w:rsidR="00394714" w:rsidRPr="000D6507" w:rsidRDefault="007E4152" w:rsidP="0039024D">
      <w:pPr>
        <w:rPr>
          <w:rFonts w:asciiTheme="minorHAnsi" w:hAnsiTheme="minorHAnsi" w:cstheme="minorHAnsi"/>
          <w:sz w:val="22"/>
          <w:szCs w:val="22"/>
        </w:rPr>
      </w:pPr>
      <w:r w:rsidRPr="000D6507">
        <w:rPr>
          <w:rFonts w:asciiTheme="minorHAnsi" w:hAnsiTheme="minorHAnsi" w:cstheme="minorHAnsi"/>
          <w:b/>
          <w:i/>
          <w:sz w:val="22"/>
          <w:szCs w:val="22"/>
        </w:rPr>
        <w:t>SOEM</w:t>
      </w:r>
      <w:r w:rsidRPr="000D6507">
        <w:rPr>
          <w:rFonts w:asciiTheme="minorHAnsi" w:hAnsiTheme="minorHAnsi" w:cstheme="minorHAnsi"/>
          <w:b/>
          <w:sz w:val="22"/>
          <w:szCs w:val="22"/>
        </w:rPr>
        <w:t xml:space="preserve">. </w:t>
      </w:r>
      <w:r w:rsidR="00F95607" w:rsidRPr="000D6507">
        <w:rPr>
          <w:rFonts w:asciiTheme="minorHAnsi" w:hAnsiTheme="minorHAnsi" w:cstheme="minorHAnsi"/>
          <w:sz w:val="22"/>
          <w:szCs w:val="22"/>
        </w:rPr>
        <w:t>Informat</w:t>
      </w:r>
      <w:r w:rsidR="004C2C52" w:rsidRPr="000D6507">
        <w:rPr>
          <w:rFonts w:asciiTheme="minorHAnsi" w:hAnsiTheme="minorHAnsi" w:cstheme="minorHAnsi"/>
          <w:sz w:val="22"/>
          <w:szCs w:val="22"/>
        </w:rPr>
        <w:t>i</w:t>
      </w:r>
      <w:r w:rsidR="00F95607" w:rsidRPr="000D6507">
        <w:rPr>
          <w:rFonts w:asciiTheme="minorHAnsi" w:hAnsiTheme="minorHAnsi" w:cstheme="minorHAnsi"/>
          <w:sz w:val="22"/>
          <w:szCs w:val="22"/>
        </w:rPr>
        <w:t>on about potential risk of exposure to SARS-C</w:t>
      </w:r>
      <w:r w:rsidR="0089010B" w:rsidRPr="000D6507">
        <w:rPr>
          <w:rFonts w:asciiTheme="minorHAnsi" w:hAnsiTheme="minorHAnsi" w:cstheme="minorHAnsi"/>
          <w:sz w:val="22"/>
          <w:szCs w:val="22"/>
        </w:rPr>
        <w:t>o</w:t>
      </w:r>
      <w:r w:rsidR="00F95607" w:rsidRPr="000D6507">
        <w:rPr>
          <w:rFonts w:asciiTheme="minorHAnsi" w:hAnsiTheme="minorHAnsi" w:cstheme="minorHAnsi"/>
          <w:sz w:val="22"/>
          <w:szCs w:val="22"/>
        </w:rPr>
        <w:t xml:space="preserve">V-2 by occupation </w:t>
      </w:r>
      <w:r w:rsidR="0058075D">
        <w:rPr>
          <w:rFonts w:asciiTheme="minorHAnsi" w:hAnsiTheme="minorHAnsi" w:cstheme="minorHAnsi"/>
          <w:sz w:val="22"/>
          <w:szCs w:val="22"/>
        </w:rPr>
        <w:t xml:space="preserve">based on </w:t>
      </w:r>
      <w:r w:rsidR="00F95607" w:rsidRPr="000D6507">
        <w:rPr>
          <w:rFonts w:asciiTheme="minorHAnsi" w:hAnsiTheme="minorHAnsi" w:cstheme="minorHAnsi"/>
          <w:sz w:val="22"/>
          <w:szCs w:val="22"/>
        </w:rPr>
        <w:t>each of three risk factors alone – public facing work, working indoors and working in c</w:t>
      </w:r>
      <w:r w:rsidR="003630DC" w:rsidRPr="000D6507">
        <w:rPr>
          <w:rFonts w:asciiTheme="minorHAnsi" w:hAnsiTheme="minorHAnsi" w:cstheme="minorHAnsi"/>
          <w:sz w:val="22"/>
          <w:szCs w:val="22"/>
        </w:rPr>
        <w:t>lose proximity to others (public or co-workers)</w:t>
      </w:r>
      <w:r w:rsidR="00F95607" w:rsidRPr="000D6507">
        <w:rPr>
          <w:rFonts w:asciiTheme="minorHAnsi" w:hAnsiTheme="minorHAnsi" w:cstheme="minorHAnsi"/>
          <w:sz w:val="22"/>
          <w:szCs w:val="22"/>
        </w:rPr>
        <w:t xml:space="preserve"> - and in combination</w:t>
      </w:r>
      <w:r w:rsidR="003630DC" w:rsidRPr="000D6507">
        <w:rPr>
          <w:rFonts w:asciiTheme="minorHAnsi" w:hAnsiTheme="minorHAnsi" w:cstheme="minorHAnsi"/>
          <w:sz w:val="22"/>
          <w:szCs w:val="22"/>
        </w:rPr>
        <w:t xml:space="preserve"> - </w:t>
      </w:r>
      <w:r w:rsidR="00F95607" w:rsidRPr="000D6507">
        <w:rPr>
          <w:rFonts w:asciiTheme="minorHAnsi" w:hAnsiTheme="minorHAnsi" w:cstheme="minorHAnsi"/>
          <w:sz w:val="22"/>
          <w:szCs w:val="22"/>
        </w:rPr>
        <w:t xml:space="preserve">was obtained from the </w:t>
      </w:r>
      <w:r w:rsidR="004B5E02" w:rsidRPr="000D6507">
        <w:rPr>
          <w:rFonts w:asciiTheme="minorHAnsi" w:hAnsiTheme="minorHAnsi" w:cstheme="minorHAnsi"/>
          <w:sz w:val="22"/>
          <w:szCs w:val="22"/>
        </w:rPr>
        <w:t>SO</w:t>
      </w:r>
      <w:r w:rsidR="001651EF" w:rsidRPr="000D6507">
        <w:rPr>
          <w:rFonts w:asciiTheme="minorHAnsi" w:hAnsiTheme="minorHAnsi" w:cstheme="minorHAnsi"/>
          <w:sz w:val="22"/>
          <w:szCs w:val="22"/>
        </w:rPr>
        <w:t>EM</w:t>
      </w:r>
      <w:r w:rsidR="004B5E02" w:rsidRPr="000D6507">
        <w:rPr>
          <w:rFonts w:asciiTheme="minorHAnsi" w:hAnsiTheme="minorHAnsi" w:cstheme="minorHAnsi"/>
          <w:sz w:val="22"/>
          <w:szCs w:val="22"/>
        </w:rPr>
        <w:t xml:space="preserve"> </w:t>
      </w:r>
      <w:r w:rsidR="00D16A59" w:rsidRPr="000D6507">
        <w:rPr>
          <w:rFonts w:asciiTheme="minorHAnsi" w:hAnsiTheme="minorHAnsi" w:cstheme="minorHAnsi"/>
          <w:sz w:val="22"/>
          <w:szCs w:val="22"/>
        </w:rPr>
        <w:t>(Table</w:t>
      </w:r>
      <w:r w:rsidR="00FE52F8" w:rsidRPr="000D6507">
        <w:rPr>
          <w:rFonts w:asciiTheme="minorHAnsi" w:hAnsiTheme="minorHAnsi" w:cstheme="minorHAnsi"/>
          <w:sz w:val="22"/>
          <w:szCs w:val="22"/>
        </w:rPr>
        <w:t xml:space="preserve">s 3 and </w:t>
      </w:r>
      <w:r w:rsidR="005711AA">
        <w:rPr>
          <w:rFonts w:asciiTheme="minorHAnsi" w:hAnsiTheme="minorHAnsi" w:cstheme="minorHAnsi"/>
          <w:sz w:val="22"/>
          <w:szCs w:val="22"/>
        </w:rPr>
        <w:t>4</w:t>
      </w:r>
      <w:r w:rsidR="00FE52F8" w:rsidRPr="000D6507">
        <w:rPr>
          <w:rFonts w:asciiTheme="minorHAnsi" w:hAnsiTheme="minorHAnsi" w:cstheme="minorHAnsi"/>
          <w:sz w:val="22"/>
          <w:szCs w:val="22"/>
        </w:rPr>
        <w:t>.</w:t>
      </w:r>
      <w:r w:rsidR="00320EB8" w:rsidRPr="000D6507">
        <w:rPr>
          <w:rFonts w:asciiTheme="minorHAnsi" w:hAnsiTheme="minorHAnsi" w:cstheme="minorHAnsi"/>
          <w:sz w:val="22"/>
          <w:szCs w:val="22"/>
        </w:rPr>
        <w:t>)</w:t>
      </w:r>
      <w:r w:rsidR="0032450E">
        <w:rPr>
          <w:rStyle w:val="FootnoteReference"/>
          <w:rFonts w:asciiTheme="minorHAnsi" w:hAnsiTheme="minorHAnsi" w:cstheme="minorHAnsi"/>
          <w:sz w:val="22"/>
          <w:szCs w:val="22"/>
        </w:rPr>
        <w:footnoteReference w:id="1"/>
      </w:r>
      <w:r w:rsidR="0032450E">
        <w:rPr>
          <w:rFonts w:asciiTheme="minorHAnsi" w:hAnsiTheme="minorHAnsi" w:cstheme="minorHAnsi"/>
          <w:sz w:val="22"/>
          <w:szCs w:val="22"/>
        </w:rPr>
        <w:t xml:space="preserve"> </w:t>
      </w:r>
      <w:r w:rsidR="00CD0E83" w:rsidRPr="000D6507">
        <w:rPr>
          <w:rFonts w:asciiTheme="minorHAnsi" w:hAnsiTheme="minorHAnsi" w:cstheme="minorHAnsi"/>
          <w:sz w:val="22"/>
          <w:szCs w:val="22"/>
        </w:rPr>
        <w:t xml:space="preserve">It should be noted that </w:t>
      </w:r>
      <w:r w:rsidR="003D3BA7" w:rsidRPr="000D6507">
        <w:rPr>
          <w:rFonts w:asciiTheme="minorHAnsi" w:hAnsiTheme="minorHAnsi" w:cstheme="minorHAnsi"/>
          <w:sz w:val="22"/>
          <w:szCs w:val="22"/>
        </w:rPr>
        <w:t>b</w:t>
      </w:r>
      <w:r w:rsidR="00CD0E83" w:rsidRPr="000D6507">
        <w:rPr>
          <w:rFonts w:asciiTheme="minorHAnsi" w:hAnsiTheme="minorHAnsi" w:cstheme="minorHAnsi"/>
          <w:sz w:val="22"/>
          <w:szCs w:val="22"/>
        </w:rPr>
        <w:t xml:space="preserve">ecause </w:t>
      </w:r>
      <w:r w:rsidR="0089010B" w:rsidRPr="000D6507">
        <w:rPr>
          <w:rFonts w:asciiTheme="minorHAnsi" w:hAnsiTheme="minorHAnsi" w:cstheme="minorHAnsi"/>
          <w:sz w:val="22"/>
          <w:szCs w:val="22"/>
        </w:rPr>
        <w:t xml:space="preserve">workers in </w:t>
      </w:r>
      <w:r w:rsidR="00CD0E83" w:rsidRPr="000D6507">
        <w:rPr>
          <w:rFonts w:asciiTheme="minorHAnsi" w:hAnsiTheme="minorHAnsi" w:cstheme="minorHAnsi"/>
          <w:sz w:val="22"/>
          <w:szCs w:val="22"/>
        </w:rPr>
        <w:t xml:space="preserve">health care </w:t>
      </w:r>
      <w:r w:rsidR="00346B7D" w:rsidRPr="000D6507">
        <w:rPr>
          <w:rFonts w:asciiTheme="minorHAnsi" w:hAnsiTheme="minorHAnsi" w:cstheme="minorHAnsi"/>
          <w:sz w:val="22"/>
          <w:szCs w:val="22"/>
        </w:rPr>
        <w:t>(HC)</w:t>
      </w:r>
      <w:r w:rsidR="0089010B" w:rsidRPr="000D6507">
        <w:rPr>
          <w:rFonts w:asciiTheme="minorHAnsi" w:hAnsiTheme="minorHAnsi" w:cstheme="minorHAnsi"/>
          <w:sz w:val="22"/>
          <w:szCs w:val="22"/>
        </w:rPr>
        <w:t xml:space="preserve"> occupations </w:t>
      </w:r>
      <w:r w:rsidR="00CD0E83" w:rsidRPr="000D6507">
        <w:rPr>
          <w:rFonts w:asciiTheme="minorHAnsi" w:hAnsiTheme="minorHAnsi" w:cstheme="minorHAnsi"/>
          <w:sz w:val="22"/>
          <w:szCs w:val="22"/>
        </w:rPr>
        <w:t>had already been id</w:t>
      </w:r>
      <w:r w:rsidR="003D3BA7" w:rsidRPr="000D6507">
        <w:rPr>
          <w:rFonts w:asciiTheme="minorHAnsi" w:hAnsiTheme="minorHAnsi" w:cstheme="minorHAnsi"/>
          <w:sz w:val="22"/>
          <w:szCs w:val="22"/>
        </w:rPr>
        <w:t>entified</w:t>
      </w:r>
      <w:r w:rsidR="00CD0E83" w:rsidRPr="000D6507">
        <w:rPr>
          <w:rFonts w:asciiTheme="minorHAnsi" w:hAnsiTheme="minorHAnsi" w:cstheme="minorHAnsi"/>
          <w:sz w:val="22"/>
          <w:szCs w:val="22"/>
        </w:rPr>
        <w:t xml:space="preserve"> </w:t>
      </w:r>
      <w:r w:rsidR="007445CA" w:rsidRPr="000D6507">
        <w:rPr>
          <w:rFonts w:asciiTheme="minorHAnsi" w:hAnsiTheme="minorHAnsi" w:cstheme="minorHAnsi"/>
          <w:sz w:val="22"/>
          <w:szCs w:val="22"/>
        </w:rPr>
        <w:t xml:space="preserve">by </w:t>
      </w:r>
      <w:r w:rsidR="004407D4" w:rsidRPr="000D6507">
        <w:rPr>
          <w:rFonts w:asciiTheme="minorHAnsi" w:hAnsiTheme="minorHAnsi" w:cstheme="minorHAnsi"/>
          <w:sz w:val="22"/>
          <w:szCs w:val="22"/>
        </w:rPr>
        <w:t>the Centers for Disease Control and Prevention (C</w:t>
      </w:r>
      <w:r w:rsidR="007445CA" w:rsidRPr="000D6507">
        <w:rPr>
          <w:rFonts w:asciiTheme="minorHAnsi" w:hAnsiTheme="minorHAnsi" w:cstheme="minorHAnsi"/>
          <w:sz w:val="22"/>
          <w:szCs w:val="22"/>
        </w:rPr>
        <w:t>DC</w:t>
      </w:r>
      <w:r w:rsidR="004407D4" w:rsidRPr="000D6507">
        <w:rPr>
          <w:rFonts w:asciiTheme="minorHAnsi" w:hAnsiTheme="minorHAnsi" w:cstheme="minorHAnsi"/>
          <w:sz w:val="22"/>
          <w:szCs w:val="22"/>
        </w:rPr>
        <w:t>)</w:t>
      </w:r>
      <w:r w:rsidR="007445CA" w:rsidRPr="000D6507">
        <w:rPr>
          <w:rFonts w:asciiTheme="minorHAnsi" w:hAnsiTheme="minorHAnsi" w:cstheme="minorHAnsi"/>
          <w:sz w:val="22"/>
          <w:szCs w:val="22"/>
        </w:rPr>
        <w:t xml:space="preserve"> </w:t>
      </w:r>
      <w:r w:rsidR="00B40142">
        <w:rPr>
          <w:rFonts w:asciiTheme="minorHAnsi" w:hAnsiTheme="minorHAnsi" w:cstheme="minorHAnsi"/>
          <w:sz w:val="22"/>
          <w:szCs w:val="22"/>
        </w:rPr>
        <w:t xml:space="preserve">and States </w:t>
      </w:r>
      <w:r w:rsidR="00CD0E83" w:rsidRPr="000D6507">
        <w:rPr>
          <w:rFonts w:asciiTheme="minorHAnsi" w:hAnsiTheme="minorHAnsi" w:cstheme="minorHAnsi"/>
          <w:sz w:val="22"/>
          <w:szCs w:val="22"/>
        </w:rPr>
        <w:t xml:space="preserve">as </w:t>
      </w:r>
      <w:r w:rsidR="007445CA" w:rsidRPr="000D6507">
        <w:rPr>
          <w:rFonts w:asciiTheme="minorHAnsi" w:hAnsiTheme="minorHAnsi" w:cstheme="minorHAnsi"/>
          <w:sz w:val="22"/>
          <w:szCs w:val="22"/>
        </w:rPr>
        <w:t xml:space="preserve">a distinct group at high risk of exposure to </w:t>
      </w:r>
      <w:r w:rsidR="00CD0E83" w:rsidRPr="000D6507">
        <w:rPr>
          <w:rFonts w:asciiTheme="minorHAnsi" w:hAnsiTheme="minorHAnsi" w:cstheme="minorHAnsi"/>
          <w:sz w:val="22"/>
          <w:szCs w:val="22"/>
        </w:rPr>
        <w:t xml:space="preserve">at the time the SOEM was developed, the SOEM focused on </w:t>
      </w:r>
      <w:r w:rsidR="00D73734" w:rsidRPr="000D6507">
        <w:rPr>
          <w:rFonts w:asciiTheme="minorHAnsi" w:hAnsiTheme="minorHAnsi" w:cstheme="minorHAnsi"/>
          <w:sz w:val="22"/>
          <w:szCs w:val="22"/>
        </w:rPr>
        <w:t xml:space="preserve">characterizing </w:t>
      </w:r>
      <w:r w:rsidR="00CD0E83" w:rsidRPr="000D6507">
        <w:rPr>
          <w:rFonts w:asciiTheme="minorHAnsi" w:hAnsiTheme="minorHAnsi" w:cstheme="minorHAnsi"/>
          <w:sz w:val="22"/>
          <w:szCs w:val="22"/>
        </w:rPr>
        <w:t xml:space="preserve">potential exposure </w:t>
      </w:r>
      <w:r w:rsidR="0089010B" w:rsidRPr="000D6507">
        <w:rPr>
          <w:rFonts w:asciiTheme="minorHAnsi" w:hAnsiTheme="minorHAnsi" w:cstheme="minorHAnsi"/>
          <w:sz w:val="22"/>
          <w:szCs w:val="22"/>
        </w:rPr>
        <w:t xml:space="preserve">to SARS-CoV-2 </w:t>
      </w:r>
      <w:r w:rsidR="00D73734" w:rsidRPr="000D6507">
        <w:rPr>
          <w:rFonts w:asciiTheme="minorHAnsi" w:hAnsiTheme="minorHAnsi" w:cstheme="minorHAnsi"/>
          <w:sz w:val="22"/>
          <w:szCs w:val="22"/>
        </w:rPr>
        <w:t xml:space="preserve">faced by workers employed </w:t>
      </w:r>
      <w:r w:rsidR="00CD0E83" w:rsidRPr="000D6507">
        <w:rPr>
          <w:rFonts w:asciiTheme="minorHAnsi" w:hAnsiTheme="minorHAnsi" w:cstheme="minorHAnsi"/>
          <w:sz w:val="22"/>
          <w:szCs w:val="22"/>
        </w:rPr>
        <w:t>in non-</w:t>
      </w:r>
      <w:r w:rsidR="00346B7D" w:rsidRPr="000D6507">
        <w:rPr>
          <w:rFonts w:asciiTheme="minorHAnsi" w:hAnsiTheme="minorHAnsi" w:cstheme="minorHAnsi"/>
          <w:sz w:val="22"/>
          <w:szCs w:val="22"/>
        </w:rPr>
        <w:t>HC</w:t>
      </w:r>
      <w:r w:rsidR="00CD0E83" w:rsidRPr="000D6507">
        <w:rPr>
          <w:rFonts w:asciiTheme="minorHAnsi" w:hAnsiTheme="minorHAnsi" w:cstheme="minorHAnsi"/>
          <w:sz w:val="22"/>
          <w:szCs w:val="22"/>
        </w:rPr>
        <w:t xml:space="preserve"> occupations</w:t>
      </w:r>
      <w:r w:rsidR="00D73734" w:rsidRPr="000D6507">
        <w:rPr>
          <w:rFonts w:asciiTheme="minorHAnsi" w:hAnsiTheme="minorHAnsi" w:cstheme="minorHAnsi"/>
          <w:sz w:val="22"/>
          <w:szCs w:val="22"/>
        </w:rPr>
        <w:t xml:space="preserve"> – an estimated 90% of the U.S. </w:t>
      </w:r>
      <w:r w:rsidR="005F55F2" w:rsidRPr="000D6507">
        <w:rPr>
          <w:rFonts w:asciiTheme="minorHAnsi" w:hAnsiTheme="minorHAnsi" w:cstheme="minorHAnsi"/>
          <w:sz w:val="22"/>
          <w:szCs w:val="22"/>
        </w:rPr>
        <w:t>w</w:t>
      </w:r>
      <w:r w:rsidR="00D73734" w:rsidRPr="000D6507">
        <w:rPr>
          <w:rFonts w:asciiTheme="minorHAnsi" w:hAnsiTheme="minorHAnsi" w:cstheme="minorHAnsi"/>
          <w:sz w:val="22"/>
          <w:szCs w:val="22"/>
        </w:rPr>
        <w:t>orkforce</w:t>
      </w:r>
      <w:r w:rsidR="004B5E02" w:rsidRPr="000D6507">
        <w:rPr>
          <w:rFonts w:asciiTheme="minorHAnsi" w:hAnsiTheme="minorHAnsi" w:cstheme="minorHAnsi"/>
          <w:sz w:val="22"/>
          <w:szCs w:val="22"/>
        </w:rPr>
        <w:t>.</w:t>
      </w:r>
      <w:r w:rsidR="004B5E02" w:rsidRPr="000D6507">
        <w:rPr>
          <w:rStyle w:val="EndnoteReference"/>
          <w:rFonts w:asciiTheme="minorHAnsi" w:hAnsiTheme="minorHAnsi" w:cstheme="minorHAnsi"/>
          <w:sz w:val="22"/>
          <w:szCs w:val="22"/>
        </w:rPr>
        <w:endnoteReference w:id="3"/>
      </w:r>
      <w:r w:rsidR="0058075D">
        <w:rPr>
          <w:rFonts w:asciiTheme="minorHAnsi" w:hAnsiTheme="minorHAnsi" w:cstheme="minorHAnsi"/>
          <w:sz w:val="22"/>
          <w:szCs w:val="22"/>
          <w:vertAlign w:val="superscript"/>
        </w:rPr>
        <w:t>,</w:t>
      </w:r>
      <w:r w:rsidR="0058075D">
        <w:rPr>
          <w:rFonts w:asciiTheme="minorHAnsi" w:hAnsiTheme="minorHAnsi" w:cstheme="minorHAnsi"/>
          <w:sz w:val="22"/>
          <w:szCs w:val="22"/>
        </w:rPr>
        <w:t xml:space="preserve"> </w:t>
      </w:r>
      <w:r w:rsidR="00BA6074" w:rsidRPr="00CB1920">
        <w:rPr>
          <w:rStyle w:val="EndnoteReference"/>
          <w:rFonts w:asciiTheme="minorHAnsi" w:hAnsiTheme="minorHAnsi" w:cstheme="minorHAnsi"/>
          <w:sz w:val="22"/>
          <w:szCs w:val="22"/>
        </w:rPr>
        <w:endnoteReference w:id="4"/>
      </w:r>
      <w:r w:rsidR="00CB1920" w:rsidRPr="00CB1920">
        <w:rPr>
          <w:rFonts w:asciiTheme="minorHAnsi" w:hAnsiTheme="minorHAnsi" w:cstheme="minorHAnsi"/>
          <w:sz w:val="22"/>
          <w:szCs w:val="22"/>
          <w:vertAlign w:val="superscript"/>
        </w:rPr>
        <w:t>,</w:t>
      </w:r>
      <w:r w:rsidR="00CB1920">
        <w:rPr>
          <w:rStyle w:val="EndnoteReference"/>
          <w:rFonts w:asciiTheme="minorHAnsi" w:hAnsiTheme="minorHAnsi" w:cstheme="minorHAnsi"/>
          <w:sz w:val="22"/>
          <w:szCs w:val="22"/>
        </w:rPr>
        <w:t xml:space="preserve"> </w:t>
      </w:r>
      <w:r w:rsidR="0058075D">
        <w:rPr>
          <w:rStyle w:val="EndnoteReference"/>
          <w:rFonts w:asciiTheme="minorHAnsi" w:hAnsiTheme="minorHAnsi" w:cstheme="minorHAnsi"/>
          <w:sz w:val="22"/>
          <w:szCs w:val="22"/>
        </w:rPr>
        <w:endnoteReference w:id="5"/>
      </w:r>
      <w:r w:rsidR="00CB1920">
        <w:rPr>
          <w:rFonts w:asciiTheme="minorHAnsi" w:hAnsiTheme="minorHAnsi" w:cstheme="minorHAnsi"/>
          <w:sz w:val="22"/>
          <w:szCs w:val="22"/>
        </w:rPr>
        <w:t xml:space="preserve"> </w:t>
      </w:r>
      <w:r w:rsidR="00CD0E83" w:rsidRPr="000D6507">
        <w:rPr>
          <w:rFonts w:asciiTheme="minorHAnsi" w:hAnsiTheme="minorHAnsi" w:cstheme="minorHAnsi"/>
          <w:sz w:val="22"/>
          <w:szCs w:val="22"/>
        </w:rPr>
        <w:t>Consequently the SOEM does not include esti</w:t>
      </w:r>
      <w:r w:rsidR="003D3BA7" w:rsidRPr="000D6507">
        <w:rPr>
          <w:rFonts w:asciiTheme="minorHAnsi" w:hAnsiTheme="minorHAnsi" w:cstheme="minorHAnsi"/>
          <w:sz w:val="22"/>
          <w:szCs w:val="22"/>
        </w:rPr>
        <w:t>mates</w:t>
      </w:r>
      <w:r w:rsidR="00CD0E83" w:rsidRPr="000D6507">
        <w:rPr>
          <w:rFonts w:asciiTheme="minorHAnsi" w:hAnsiTheme="minorHAnsi" w:cstheme="minorHAnsi"/>
          <w:sz w:val="22"/>
          <w:szCs w:val="22"/>
        </w:rPr>
        <w:t xml:space="preserve"> of risk of exposure in </w:t>
      </w:r>
      <w:r w:rsidR="00346B7D" w:rsidRPr="000D6507">
        <w:rPr>
          <w:rFonts w:asciiTheme="minorHAnsi" w:hAnsiTheme="minorHAnsi" w:cstheme="minorHAnsi"/>
          <w:sz w:val="22"/>
          <w:szCs w:val="22"/>
        </w:rPr>
        <w:t>HC</w:t>
      </w:r>
      <w:r w:rsidR="00CD0E83" w:rsidRPr="000D6507">
        <w:rPr>
          <w:rFonts w:asciiTheme="minorHAnsi" w:hAnsiTheme="minorHAnsi" w:cstheme="minorHAnsi"/>
          <w:sz w:val="22"/>
          <w:szCs w:val="22"/>
        </w:rPr>
        <w:t xml:space="preserve"> occupations.</w:t>
      </w:r>
      <w:r w:rsidR="00FE52F8" w:rsidRPr="000D6507">
        <w:rPr>
          <w:rFonts w:asciiTheme="minorHAnsi" w:hAnsiTheme="minorHAnsi" w:cstheme="minorHAnsi"/>
          <w:sz w:val="22"/>
          <w:szCs w:val="22"/>
        </w:rPr>
        <w:t xml:space="preserve"> </w:t>
      </w:r>
      <w:r w:rsidR="00CD0E83" w:rsidRPr="000D6507">
        <w:rPr>
          <w:rFonts w:asciiTheme="minorHAnsi" w:hAnsiTheme="minorHAnsi" w:cstheme="minorHAnsi"/>
          <w:sz w:val="22"/>
          <w:szCs w:val="22"/>
        </w:rPr>
        <w:t>(</w:t>
      </w:r>
      <w:r w:rsidR="00270D40" w:rsidRPr="000D6507">
        <w:rPr>
          <w:rFonts w:asciiTheme="minorHAnsi" w:hAnsiTheme="minorHAnsi" w:cstheme="minorHAnsi"/>
          <w:sz w:val="22"/>
          <w:szCs w:val="22"/>
        </w:rPr>
        <w:t xml:space="preserve">See </w:t>
      </w:r>
      <w:r w:rsidR="005711AA">
        <w:rPr>
          <w:rFonts w:asciiTheme="minorHAnsi" w:hAnsiTheme="minorHAnsi" w:cstheme="minorHAnsi"/>
          <w:sz w:val="22"/>
          <w:szCs w:val="22"/>
        </w:rPr>
        <w:t>SOEM Table 6</w:t>
      </w:r>
      <w:r w:rsidR="00270D40" w:rsidRPr="000D6507">
        <w:rPr>
          <w:rFonts w:asciiTheme="minorHAnsi" w:hAnsiTheme="minorHAnsi" w:cstheme="minorHAnsi"/>
          <w:sz w:val="22"/>
          <w:szCs w:val="22"/>
        </w:rPr>
        <w:t xml:space="preserve"> for list of </w:t>
      </w:r>
      <w:r w:rsidR="000435A3" w:rsidRPr="000D6507">
        <w:rPr>
          <w:rFonts w:asciiTheme="minorHAnsi" w:hAnsiTheme="minorHAnsi" w:cstheme="minorHAnsi"/>
          <w:sz w:val="22"/>
          <w:szCs w:val="22"/>
        </w:rPr>
        <w:t xml:space="preserve">the excluded </w:t>
      </w:r>
      <w:r w:rsidR="00270D40" w:rsidRPr="000D6507">
        <w:rPr>
          <w:rFonts w:asciiTheme="minorHAnsi" w:hAnsiTheme="minorHAnsi" w:cstheme="minorHAnsi"/>
          <w:sz w:val="22"/>
          <w:szCs w:val="22"/>
        </w:rPr>
        <w:t xml:space="preserve">HC </w:t>
      </w:r>
      <w:r w:rsidR="000435A3" w:rsidRPr="000D6507">
        <w:rPr>
          <w:rFonts w:asciiTheme="minorHAnsi" w:hAnsiTheme="minorHAnsi" w:cstheme="minorHAnsi"/>
          <w:sz w:val="22"/>
          <w:szCs w:val="22"/>
        </w:rPr>
        <w:t>occupations.</w:t>
      </w:r>
      <w:r w:rsidR="00160C6B">
        <w:rPr>
          <w:rFonts w:asciiTheme="minorHAnsi" w:hAnsiTheme="minorHAnsi" w:cstheme="minorHAnsi"/>
          <w:sz w:val="22"/>
          <w:szCs w:val="22"/>
          <w:vertAlign w:val="superscript"/>
        </w:rPr>
        <w:t>1</w:t>
      </w:r>
      <w:r w:rsidR="000435A3" w:rsidRPr="000D6507">
        <w:rPr>
          <w:rFonts w:asciiTheme="minorHAnsi" w:hAnsiTheme="minorHAnsi" w:cstheme="minorHAnsi"/>
          <w:sz w:val="22"/>
          <w:szCs w:val="22"/>
        </w:rPr>
        <w:t>)</w:t>
      </w:r>
    </w:p>
    <w:p w14:paraId="3CD2184C" w14:textId="7B2ADBE3" w:rsidR="00643E96" w:rsidRPr="000D6507" w:rsidRDefault="00643E96" w:rsidP="0039024D">
      <w:pPr>
        <w:rPr>
          <w:rFonts w:asciiTheme="minorHAnsi" w:hAnsiTheme="minorHAnsi" w:cstheme="minorHAnsi"/>
          <w:i/>
          <w:iCs/>
          <w:sz w:val="22"/>
          <w:szCs w:val="22"/>
        </w:rPr>
      </w:pPr>
    </w:p>
    <w:p w14:paraId="630ABA1E" w14:textId="21B246B2" w:rsidR="00643E96" w:rsidRPr="000D6507" w:rsidRDefault="00643E96" w:rsidP="00643E96">
      <w:pPr>
        <w:rPr>
          <w:rFonts w:asciiTheme="minorHAnsi" w:hAnsiTheme="minorHAnsi" w:cstheme="minorHAnsi"/>
          <w:b/>
          <w:bCs/>
          <w:i/>
          <w:iCs/>
          <w:sz w:val="22"/>
          <w:szCs w:val="22"/>
        </w:rPr>
      </w:pPr>
      <w:r w:rsidRPr="000D6507">
        <w:rPr>
          <w:rFonts w:asciiTheme="minorHAnsi" w:hAnsiTheme="minorHAnsi" w:cstheme="minorHAnsi"/>
          <w:b/>
          <w:bCs/>
          <w:i/>
          <w:iCs/>
          <w:sz w:val="22"/>
          <w:szCs w:val="22"/>
        </w:rPr>
        <w:t xml:space="preserve">Note on </w:t>
      </w:r>
      <w:r w:rsidR="00BE2EC1" w:rsidRPr="000D6507">
        <w:rPr>
          <w:rFonts w:asciiTheme="minorHAnsi" w:hAnsiTheme="minorHAnsi" w:cstheme="minorHAnsi"/>
          <w:b/>
          <w:bCs/>
          <w:i/>
          <w:iCs/>
          <w:sz w:val="22"/>
          <w:szCs w:val="22"/>
        </w:rPr>
        <w:t>t</w:t>
      </w:r>
      <w:r w:rsidRPr="000D6507">
        <w:rPr>
          <w:rFonts w:asciiTheme="minorHAnsi" w:hAnsiTheme="minorHAnsi" w:cstheme="minorHAnsi"/>
          <w:b/>
          <w:bCs/>
          <w:i/>
          <w:iCs/>
          <w:sz w:val="22"/>
          <w:szCs w:val="22"/>
        </w:rPr>
        <w:t xml:space="preserve">erminology: Health </w:t>
      </w:r>
      <w:r w:rsidR="000A2C09">
        <w:rPr>
          <w:rFonts w:asciiTheme="minorHAnsi" w:hAnsiTheme="minorHAnsi" w:cstheme="minorHAnsi"/>
          <w:b/>
          <w:bCs/>
          <w:i/>
          <w:iCs/>
          <w:sz w:val="22"/>
          <w:szCs w:val="22"/>
        </w:rPr>
        <w:t>c</w:t>
      </w:r>
      <w:r w:rsidRPr="000D6507">
        <w:rPr>
          <w:rFonts w:asciiTheme="minorHAnsi" w:hAnsiTheme="minorHAnsi" w:cstheme="minorHAnsi"/>
          <w:b/>
          <w:bCs/>
          <w:i/>
          <w:iCs/>
          <w:sz w:val="22"/>
          <w:szCs w:val="22"/>
        </w:rPr>
        <w:t xml:space="preserve">are (HC) workers </w:t>
      </w:r>
    </w:p>
    <w:p w14:paraId="7A7A6CDA" w14:textId="0EA11080" w:rsidR="00643E96" w:rsidRPr="000D6507" w:rsidRDefault="00643E96" w:rsidP="00643E96">
      <w:pPr>
        <w:rPr>
          <w:rFonts w:asciiTheme="minorHAnsi" w:hAnsiTheme="minorHAnsi" w:cstheme="minorHAnsi"/>
          <w:b/>
          <w:sz w:val="22"/>
          <w:szCs w:val="22"/>
        </w:rPr>
      </w:pPr>
      <w:r w:rsidRPr="000D6507">
        <w:rPr>
          <w:rFonts w:asciiTheme="minorHAnsi" w:hAnsiTheme="minorHAnsi" w:cstheme="minorHAnsi"/>
          <w:sz w:val="22"/>
          <w:szCs w:val="22"/>
        </w:rPr>
        <w:t>CDC</w:t>
      </w:r>
      <w:r w:rsidR="004407D4" w:rsidRPr="000D6507">
        <w:rPr>
          <w:rFonts w:asciiTheme="minorHAnsi" w:hAnsiTheme="minorHAnsi" w:cstheme="minorHAnsi"/>
          <w:sz w:val="22"/>
          <w:szCs w:val="22"/>
        </w:rPr>
        <w:t>, the Council of State and Territorial Epidemiologists (CSTE) and the Occupa</w:t>
      </w:r>
      <w:r w:rsidR="000D6507">
        <w:rPr>
          <w:rFonts w:asciiTheme="minorHAnsi" w:hAnsiTheme="minorHAnsi" w:cstheme="minorHAnsi"/>
          <w:sz w:val="22"/>
          <w:szCs w:val="22"/>
        </w:rPr>
        <w:t>ti</w:t>
      </w:r>
      <w:r w:rsidR="004407D4" w:rsidRPr="000D6507">
        <w:rPr>
          <w:rFonts w:asciiTheme="minorHAnsi" w:hAnsiTheme="minorHAnsi" w:cstheme="minorHAnsi"/>
          <w:sz w:val="22"/>
          <w:szCs w:val="22"/>
        </w:rPr>
        <w:t>onal Safety and Health Administration (OSHA)</w:t>
      </w:r>
      <w:r w:rsidR="00CC4F3E">
        <w:rPr>
          <w:rFonts w:asciiTheme="minorHAnsi" w:hAnsiTheme="minorHAnsi" w:cstheme="minorHAnsi"/>
          <w:sz w:val="22"/>
          <w:szCs w:val="22"/>
        </w:rPr>
        <w:t xml:space="preserve"> </w:t>
      </w:r>
      <w:r w:rsidRPr="000D6507">
        <w:rPr>
          <w:rFonts w:asciiTheme="minorHAnsi" w:hAnsiTheme="minorHAnsi" w:cstheme="minorHAnsi"/>
          <w:sz w:val="22"/>
          <w:szCs w:val="22"/>
        </w:rPr>
        <w:t xml:space="preserve">have defined HC workers broadly </w:t>
      </w:r>
      <w:r w:rsidR="00DD2AA7">
        <w:rPr>
          <w:rFonts w:asciiTheme="minorHAnsi" w:hAnsiTheme="minorHAnsi" w:cstheme="minorHAnsi"/>
          <w:sz w:val="22"/>
          <w:szCs w:val="22"/>
        </w:rPr>
        <w:t>based on</w:t>
      </w:r>
      <w:r w:rsidRPr="000D6507">
        <w:rPr>
          <w:rFonts w:asciiTheme="minorHAnsi" w:hAnsiTheme="minorHAnsi" w:cstheme="minorHAnsi"/>
          <w:sz w:val="22"/>
          <w:szCs w:val="22"/>
        </w:rPr>
        <w:t xml:space="preserve"> both industry and occupation classifications.</w:t>
      </w:r>
      <w:r w:rsidR="00B263E9">
        <w:rPr>
          <w:rFonts w:asciiTheme="minorHAnsi" w:hAnsiTheme="minorHAnsi" w:cstheme="minorHAnsi"/>
          <w:sz w:val="22"/>
          <w:szCs w:val="22"/>
        </w:rPr>
        <w:t xml:space="preserve"> </w:t>
      </w:r>
      <w:r w:rsidRPr="000D6507">
        <w:rPr>
          <w:rFonts w:asciiTheme="minorHAnsi" w:hAnsiTheme="minorHAnsi" w:cstheme="minorHAnsi"/>
          <w:sz w:val="22"/>
          <w:szCs w:val="22"/>
        </w:rPr>
        <w:t xml:space="preserve">They include all those working in </w:t>
      </w:r>
      <w:r w:rsidR="005B0236">
        <w:rPr>
          <w:rFonts w:asciiTheme="minorHAnsi" w:hAnsiTheme="minorHAnsi" w:cstheme="minorHAnsi"/>
          <w:sz w:val="22"/>
          <w:szCs w:val="22"/>
        </w:rPr>
        <w:t xml:space="preserve">industries within the </w:t>
      </w:r>
      <w:r w:rsidRPr="000D6507">
        <w:rPr>
          <w:rFonts w:asciiTheme="minorHAnsi" w:hAnsiTheme="minorHAnsi" w:cstheme="minorHAnsi"/>
          <w:sz w:val="22"/>
          <w:szCs w:val="22"/>
        </w:rPr>
        <w:t xml:space="preserve">HC </w:t>
      </w:r>
      <w:r w:rsidR="005B0236">
        <w:rPr>
          <w:rFonts w:asciiTheme="minorHAnsi" w:hAnsiTheme="minorHAnsi" w:cstheme="minorHAnsi"/>
          <w:sz w:val="22"/>
          <w:szCs w:val="22"/>
        </w:rPr>
        <w:t>sector</w:t>
      </w:r>
      <w:r w:rsidR="00E402D5" w:rsidRPr="000D6507">
        <w:rPr>
          <w:rStyle w:val="FootnoteReference"/>
          <w:rFonts w:asciiTheme="minorHAnsi" w:hAnsiTheme="minorHAnsi" w:cstheme="minorHAnsi"/>
          <w:sz w:val="22"/>
          <w:szCs w:val="22"/>
        </w:rPr>
        <w:footnoteReference w:id="2"/>
      </w:r>
      <w:r w:rsidR="008E5D8F">
        <w:rPr>
          <w:rFonts w:asciiTheme="minorHAnsi" w:hAnsiTheme="minorHAnsi" w:cstheme="minorHAnsi"/>
          <w:sz w:val="22"/>
          <w:szCs w:val="22"/>
        </w:rPr>
        <w:t xml:space="preserve">, </w:t>
      </w:r>
      <w:r w:rsidRPr="000D6507">
        <w:rPr>
          <w:rFonts w:asciiTheme="minorHAnsi" w:hAnsiTheme="minorHAnsi" w:cstheme="minorHAnsi"/>
          <w:sz w:val="22"/>
          <w:szCs w:val="22"/>
        </w:rPr>
        <w:t>such as hospitals and nursing homes – regardless of occupation, as well as those employed in HC occupations in other industries</w:t>
      </w:r>
      <w:r w:rsidR="00E402D5" w:rsidRPr="000D6507">
        <w:rPr>
          <w:rFonts w:asciiTheme="minorHAnsi" w:hAnsiTheme="minorHAnsi" w:cstheme="minorHAnsi"/>
          <w:sz w:val="22"/>
          <w:szCs w:val="22"/>
        </w:rPr>
        <w:t>.</w:t>
      </w:r>
      <w:r w:rsidR="00F768C4">
        <w:rPr>
          <w:rFonts w:asciiTheme="minorHAnsi" w:hAnsiTheme="minorHAnsi" w:cstheme="minorHAnsi"/>
          <w:sz w:val="22"/>
          <w:szCs w:val="22"/>
          <w:vertAlign w:val="superscript"/>
        </w:rPr>
        <w:t xml:space="preserve"> </w:t>
      </w:r>
      <w:r w:rsidR="00F768C4">
        <w:rPr>
          <w:rStyle w:val="EndnoteReference"/>
          <w:rFonts w:asciiTheme="minorHAnsi" w:hAnsiTheme="minorHAnsi" w:cstheme="minorHAnsi"/>
          <w:sz w:val="22"/>
          <w:szCs w:val="22"/>
        </w:rPr>
        <w:endnoteReference w:id="6"/>
      </w:r>
      <w:r w:rsidR="00F768C4">
        <w:rPr>
          <w:rFonts w:asciiTheme="minorHAnsi" w:hAnsiTheme="minorHAnsi" w:cstheme="minorHAnsi"/>
          <w:sz w:val="22"/>
          <w:szCs w:val="22"/>
          <w:vertAlign w:val="superscript"/>
        </w:rPr>
        <w:t xml:space="preserve"> </w:t>
      </w:r>
      <w:r w:rsidR="00F768C4" w:rsidRPr="00F768C4">
        <w:rPr>
          <w:rFonts w:asciiTheme="minorHAnsi" w:hAnsiTheme="minorHAnsi" w:cstheme="minorHAnsi"/>
          <w:sz w:val="22"/>
          <w:szCs w:val="22"/>
          <w:vertAlign w:val="superscript"/>
        </w:rPr>
        <w:t>,</w:t>
      </w:r>
      <w:r w:rsidR="00F768C4" w:rsidRPr="00DD2AA7">
        <w:rPr>
          <w:rStyle w:val="EndnoteReference"/>
          <w:rFonts w:asciiTheme="minorHAnsi" w:hAnsiTheme="minorHAnsi" w:cstheme="minorHAnsi"/>
          <w:sz w:val="22"/>
          <w:szCs w:val="22"/>
        </w:rPr>
        <w:endnoteReference w:id="7"/>
      </w:r>
      <w:r w:rsidR="00DD2AA7" w:rsidRPr="00DD2AA7">
        <w:rPr>
          <w:rFonts w:asciiTheme="minorHAnsi" w:hAnsiTheme="minorHAnsi" w:cstheme="minorHAnsi"/>
          <w:sz w:val="22"/>
          <w:szCs w:val="22"/>
          <w:vertAlign w:val="superscript"/>
        </w:rPr>
        <w:t xml:space="preserve"> </w:t>
      </w:r>
      <w:r w:rsidR="00F768C4" w:rsidRPr="00DD2AA7">
        <w:rPr>
          <w:rStyle w:val="EndnoteReference"/>
          <w:rFonts w:asciiTheme="minorHAnsi" w:hAnsiTheme="minorHAnsi" w:cstheme="minorHAnsi"/>
          <w:sz w:val="22"/>
          <w:szCs w:val="22"/>
        </w:rPr>
        <w:endnoteReference w:id="8"/>
      </w:r>
      <w:r w:rsidR="00DD2AA7" w:rsidRPr="00DD2AA7">
        <w:rPr>
          <w:rFonts w:asciiTheme="minorHAnsi" w:hAnsiTheme="minorHAnsi" w:cstheme="minorHAnsi"/>
          <w:sz w:val="22"/>
          <w:szCs w:val="22"/>
        </w:rPr>
        <w:t xml:space="preserve">  While</w:t>
      </w:r>
      <w:r w:rsidR="00DD2AA7">
        <w:rPr>
          <w:rFonts w:asciiTheme="minorHAnsi" w:hAnsiTheme="minorHAnsi" w:cstheme="minorHAnsi"/>
          <w:sz w:val="22"/>
          <w:szCs w:val="22"/>
          <w:vertAlign w:val="subscript"/>
        </w:rPr>
        <w:t xml:space="preserve"> </w:t>
      </w:r>
      <w:r w:rsidRPr="000D6507">
        <w:rPr>
          <w:rFonts w:asciiTheme="minorHAnsi" w:hAnsiTheme="minorHAnsi" w:cstheme="minorHAnsi"/>
          <w:sz w:val="22"/>
          <w:szCs w:val="22"/>
        </w:rPr>
        <w:t xml:space="preserve">most workers employed in HC occupations are working in HC industries, </w:t>
      </w:r>
      <w:r w:rsidR="004407D4" w:rsidRPr="000D6507">
        <w:rPr>
          <w:rFonts w:asciiTheme="minorHAnsi" w:hAnsiTheme="minorHAnsi" w:cstheme="minorHAnsi"/>
          <w:sz w:val="22"/>
          <w:szCs w:val="22"/>
        </w:rPr>
        <w:t xml:space="preserve">nurses, </w:t>
      </w:r>
      <w:r w:rsidR="004407D4" w:rsidRPr="000D6507">
        <w:rPr>
          <w:rFonts w:asciiTheme="minorHAnsi" w:hAnsiTheme="minorHAnsi" w:cstheme="minorHAnsi"/>
          <w:sz w:val="22"/>
          <w:szCs w:val="22"/>
        </w:rPr>
        <w:lastRenderedPageBreak/>
        <w:t xml:space="preserve">pharmacists or others in HC occupations may also be employed in other </w:t>
      </w:r>
      <w:r w:rsidRPr="000D6507">
        <w:rPr>
          <w:rFonts w:asciiTheme="minorHAnsi" w:hAnsiTheme="minorHAnsi" w:cstheme="minorHAnsi"/>
          <w:sz w:val="22"/>
          <w:szCs w:val="22"/>
        </w:rPr>
        <w:t>industries, such as schools, pharmacies, and employment agencies</w:t>
      </w:r>
      <w:r w:rsidR="004407D4" w:rsidRPr="000D6507">
        <w:rPr>
          <w:rFonts w:asciiTheme="minorHAnsi" w:hAnsiTheme="minorHAnsi" w:cstheme="minorHAnsi"/>
          <w:sz w:val="22"/>
          <w:szCs w:val="22"/>
        </w:rPr>
        <w:t xml:space="preserve">. </w:t>
      </w:r>
      <w:r w:rsidRPr="000D6507">
        <w:rPr>
          <w:rFonts w:asciiTheme="minorHAnsi" w:hAnsiTheme="minorHAnsi" w:cstheme="minorHAnsi"/>
          <w:sz w:val="22"/>
          <w:szCs w:val="22"/>
        </w:rPr>
        <w:t xml:space="preserve"> Given this somewhat complex definition, we explicitly refer to “workers in non-HC occupations</w:t>
      </w:r>
      <w:r w:rsidR="001622FF" w:rsidRPr="000D6507">
        <w:rPr>
          <w:rFonts w:asciiTheme="minorHAnsi" w:hAnsiTheme="minorHAnsi" w:cstheme="minorHAnsi"/>
          <w:sz w:val="22"/>
          <w:szCs w:val="22"/>
        </w:rPr>
        <w:t xml:space="preserve">” </w:t>
      </w:r>
      <w:r w:rsidRPr="000D6507">
        <w:rPr>
          <w:rFonts w:asciiTheme="minorHAnsi" w:hAnsiTheme="minorHAnsi" w:cstheme="minorHAnsi"/>
          <w:sz w:val="22"/>
          <w:szCs w:val="22"/>
        </w:rPr>
        <w:t>and “workers in HC occupations” rather than HC workers throughout this document.</w:t>
      </w:r>
    </w:p>
    <w:p w14:paraId="6CAB87A6" w14:textId="3B94B39F" w:rsidR="001D3E31" w:rsidRPr="000D6507" w:rsidRDefault="00270D40" w:rsidP="0039024D">
      <w:pPr>
        <w:rPr>
          <w:rFonts w:asciiTheme="minorHAnsi" w:hAnsiTheme="minorHAnsi" w:cstheme="minorHAnsi"/>
          <w:b/>
          <w:sz w:val="22"/>
          <w:szCs w:val="22"/>
        </w:rPr>
      </w:pPr>
      <w:r w:rsidRPr="000D6507">
        <w:rPr>
          <w:rFonts w:asciiTheme="minorHAnsi" w:hAnsiTheme="minorHAnsi" w:cstheme="minorHAnsi"/>
          <w:sz w:val="22"/>
          <w:szCs w:val="22"/>
        </w:rPr>
        <w:t xml:space="preserve"> </w:t>
      </w:r>
    </w:p>
    <w:p w14:paraId="2D8741E7" w14:textId="652DA510" w:rsidR="007E2984" w:rsidRPr="000D6507" w:rsidRDefault="00F95607" w:rsidP="007E2984">
      <w:pPr>
        <w:rPr>
          <w:rFonts w:asciiTheme="minorHAnsi" w:hAnsiTheme="minorHAnsi" w:cstheme="minorHAnsi"/>
          <w:color w:val="000000" w:themeColor="text1"/>
          <w:sz w:val="22"/>
          <w:szCs w:val="22"/>
        </w:rPr>
      </w:pPr>
      <w:r w:rsidRPr="000D6507">
        <w:rPr>
          <w:rFonts w:asciiTheme="minorHAnsi" w:hAnsiTheme="minorHAnsi" w:cstheme="minorHAnsi"/>
          <w:b/>
          <w:i/>
          <w:sz w:val="22"/>
          <w:szCs w:val="22"/>
        </w:rPr>
        <w:t>Workforce estimates</w:t>
      </w:r>
      <w:r w:rsidRPr="000D6507">
        <w:rPr>
          <w:rFonts w:asciiTheme="minorHAnsi" w:hAnsiTheme="minorHAnsi" w:cstheme="minorHAnsi"/>
          <w:b/>
          <w:sz w:val="22"/>
          <w:szCs w:val="22"/>
        </w:rPr>
        <w:t>.</w:t>
      </w:r>
      <w:r w:rsidR="00E0286A" w:rsidRPr="000D6507">
        <w:rPr>
          <w:rFonts w:asciiTheme="minorHAnsi" w:hAnsiTheme="minorHAnsi" w:cstheme="minorHAnsi"/>
          <w:bCs/>
          <w:sz w:val="22"/>
          <w:szCs w:val="22"/>
        </w:rPr>
        <w:t xml:space="preserve"> </w:t>
      </w:r>
      <w:r w:rsidR="009C7DEE" w:rsidRPr="000D6507">
        <w:rPr>
          <w:rFonts w:asciiTheme="minorHAnsi" w:hAnsiTheme="minorHAnsi" w:cstheme="minorHAnsi"/>
          <w:bCs/>
          <w:sz w:val="22"/>
          <w:szCs w:val="22"/>
        </w:rPr>
        <w:t>National</w:t>
      </w:r>
      <w:r w:rsidR="009C7DEE" w:rsidRPr="000D6507">
        <w:rPr>
          <w:rFonts w:asciiTheme="minorHAnsi" w:hAnsiTheme="minorHAnsi" w:cstheme="minorHAnsi"/>
          <w:b/>
          <w:sz w:val="22"/>
          <w:szCs w:val="22"/>
        </w:rPr>
        <w:t xml:space="preserve"> </w:t>
      </w:r>
      <w:r w:rsidR="009C7DEE" w:rsidRPr="000D6507">
        <w:rPr>
          <w:rFonts w:asciiTheme="minorHAnsi" w:hAnsiTheme="minorHAnsi" w:cstheme="minorHAnsi"/>
          <w:sz w:val="22"/>
          <w:szCs w:val="22"/>
        </w:rPr>
        <w:t>e</w:t>
      </w:r>
      <w:r w:rsidR="0039024D" w:rsidRPr="000D6507">
        <w:rPr>
          <w:rFonts w:asciiTheme="minorHAnsi" w:hAnsiTheme="minorHAnsi" w:cstheme="minorHAnsi"/>
          <w:sz w:val="22"/>
          <w:szCs w:val="22"/>
        </w:rPr>
        <w:t>stimates of the number of</w:t>
      </w:r>
      <w:r w:rsidRPr="000D6507">
        <w:rPr>
          <w:rFonts w:asciiTheme="minorHAnsi" w:hAnsiTheme="minorHAnsi" w:cstheme="minorHAnsi"/>
          <w:sz w:val="22"/>
          <w:szCs w:val="22"/>
        </w:rPr>
        <w:t xml:space="preserve"> </w:t>
      </w:r>
      <w:r w:rsidR="005F55F2" w:rsidRPr="000D6507">
        <w:rPr>
          <w:rFonts w:asciiTheme="minorHAnsi" w:hAnsiTheme="minorHAnsi" w:cstheme="minorHAnsi"/>
          <w:sz w:val="22"/>
          <w:szCs w:val="22"/>
        </w:rPr>
        <w:t>U</w:t>
      </w:r>
      <w:r w:rsidR="00E27B30">
        <w:rPr>
          <w:rFonts w:asciiTheme="minorHAnsi" w:hAnsiTheme="minorHAnsi" w:cstheme="minorHAnsi"/>
          <w:sz w:val="22"/>
          <w:szCs w:val="22"/>
        </w:rPr>
        <w:t>.S.</w:t>
      </w:r>
      <w:r w:rsidR="00BC2DCA" w:rsidRPr="000D6507">
        <w:rPr>
          <w:rFonts w:asciiTheme="minorHAnsi" w:hAnsiTheme="minorHAnsi" w:cstheme="minorHAnsi"/>
          <w:sz w:val="22"/>
          <w:szCs w:val="22"/>
        </w:rPr>
        <w:t xml:space="preserve"> </w:t>
      </w:r>
      <w:r w:rsidR="0039024D" w:rsidRPr="000D6507">
        <w:rPr>
          <w:rFonts w:asciiTheme="minorHAnsi" w:hAnsiTheme="minorHAnsi" w:cstheme="minorHAnsi"/>
          <w:sz w:val="22"/>
          <w:szCs w:val="22"/>
        </w:rPr>
        <w:t>workers employed by occupation</w:t>
      </w:r>
      <w:r w:rsidR="00A66CCF" w:rsidRPr="000D6507">
        <w:rPr>
          <w:rFonts w:asciiTheme="minorHAnsi" w:hAnsiTheme="minorHAnsi" w:cstheme="minorHAnsi"/>
          <w:sz w:val="22"/>
          <w:szCs w:val="22"/>
        </w:rPr>
        <w:t xml:space="preserve"> </w:t>
      </w:r>
      <w:r w:rsidR="0039024D" w:rsidRPr="000D6507">
        <w:rPr>
          <w:rFonts w:asciiTheme="minorHAnsi" w:hAnsiTheme="minorHAnsi" w:cstheme="minorHAnsi"/>
          <w:sz w:val="22"/>
          <w:szCs w:val="22"/>
        </w:rPr>
        <w:t>within</w:t>
      </w:r>
      <w:r w:rsidR="004C2C52" w:rsidRPr="000D6507">
        <w:rPr>
          <w:rFonts w:asciiTheme="minorHAnsi" w:hAnsiTheme="minorHAnsi" w:cstheme="minorHAnsi"/>
          <w:sz w:val="22"/>
          <w:szCs w:val="22"/>
        </w:rPr>
        <w:t xml:space="preserve"> </w:t>
      </w:r>
      <w:r w:rsidR="0039024D" w:rsidRPr="000D6507">
        <w:rPr>
          <w:rFonts w:asciiTheme="minorHAnsi" w:hAnsiTheme="minorHAnsi" w:cstheme="minorHAnsi"/>
          <w:sz w:val="22"/>
          <w:szCs w:val="22"/>
        </w:rPr>
        <w:t>ind</w:t>
      </w:r>
      <w:r w:rsidRPr="000D6507">
        <w:rPr>
          <w:rFonts w:asciiTheme="minorHAnsi" w:hAnsiTheme="minorHAnsi" w:cstheme="minorHAnsi"/>
          <w:sz w:val="22"/>
          <w:szCs w:val="22"/>
        </w:rPr>
        <w:t>us</w:t>
      </w:r>
      <w:r w:rsidR="0039024D" w:rsidRPr="000D6507">
        <w:rPr>
          <w:rFonts w:asciiTheme="minorHAnsi" w:hAnsiTheme="minorHAnsi" w:cstheme="minorHAnsi"/>
          <w:sz w:val="22"/>
          <w:szCs w:val="22"/>
        </w:rPr>
        <w:t>try were obtained for those 16 years and older from the Current Population Survey</w:t>
      </w:r>
      <w:r w:rsidR="000D2692" w:rsidRPr="000D6507">
        <w:rPr>
          <w:rFonts w:asciiTheme="minorHAnsi" w:hAnsiTheme="minorHAnsi" w:cstheme="minorHAnsi"/>
          <w:sz w:val="22"/>
          <w:szCs w:val="22"/>
        </w:rPr>
        <w:t xml:space="preserve"> (CPS)</w:t>
      </w:r>
      <w:r w:rsidR="009C7DEE" w:rsidRPr="000D6507">
        <w:rPr>
          <w:rFonts w:asciiTheme="minorHAnsi" w:hAnsiTheme="minorHAnsi" w:cstheme="minorHAnsi"/>
          <w:sz w:val="22"/>
          <w:szCs w:val="22"/>
        </w:rPr>
        <w:t xml:space="preserve"> using the Employed Labor Force query system (ELF)</w:t>
      </w:r>
      <w:r w:rsidR="009C17CD" w:rsidRPr="000D6507">
        <w:rPr>
          <w:rFonts w:asciiTheme="minorHAnsi" w:hAnsiTheme="minorHAnsi" w:cstheme="minorHAnsi"/>
          <w:sz w:val="22"/>
          <w:szCs w:val="22"/>
        </w:rPr>
        <w:t>.</w:t>
      </w:r>
      <w:r w:rsidR="009C17CD" w:rsidRPr="000D6507">
        <w:rPr>
          <w:rStyle w:val="EndnoteReference"/>
          <w:rFonts w:asciiTheme="minorHAnsi" w:hAnsiTheme="minorHAnsi" w:cstheme="minorHAnsi"/>
          <w:sz w:val="22"/>
          <w:szCs w:val="22"/>
        </w:rPr>
        <w:endnoteReference w:id="9"/>
      </w:r>
      <w:r w:rsidR="009C17CD" w:rsidRPr="000D6507">
        <w:rPr>
          <w:rFonts w:asciiTheme="minorHAnsi" w:hAnsiTheme="minorHAnsi" w:cstheme="minorHAnsi"/>
          <w:sz w:val="22"/>
          <w:szCs w:val="22"/>
          <w:vertAlign w:val="superscript"/>
        </w:rPr>
        <w:t>,</w:t>
      </w:r>
      <w:r w:rsidR="009C17CD" w:rsidRPr="000D6507">
        <w:rPr>
          <w:rStyle w:val="EndnoteReference"/>
          <w:rFonts w:asciiTheme="minorHAnsi" w:hAnsiTheme="minorHAnsi" w:cstheme="minorHAnsi"/>
          <w:sz w:val="22"/>
          <w:szCs w:val="22"/>
        </w:rPr>
        <w:endnoteReference w:id="10"/>
      </w:r>
      <w:r w:rsidR="009C17CD" w:rsidRPr="000D6507">
        <w:rPr>
          <w:rFonts w:asciiTheme="minorHAnsi" w:hAnsiTheme="minorHAnsi" w:cstheme="minorHAnsi"/>
          <w:sz w:val="22"/>
          <w:szCs w:val="22"/>
        </w:rPr>
        <w:t xml:space="preserve">  Estimates were based on primary job and composite weights. </w:t>
      </w:r>
      <w:r w:rsidR="004C2C52" w:rsidRPr="000D6507">
        <w:rPr>
          <w:rFonts w:asciiTheme="minorHAnsi" w:hAnsiTheme="minorHAnsi" w:cstheme="minorHAnsi"/>
          <w:sz w:val="22"/>
          <w:szCs w:val="22"/>
        </w:rPr>
        <w:t xml:space="preserve"> </w:t>
      </w:r>
      <w:r w:rsidR="00150CF5" w:rsidRPr="000D6507">
        <w:rPr>
          <w:rFonts w:asciiTheme="minorHAnsi" w:hAnsiTheme="minorHAnsi" w:cstheme="minorHAnsi"/>
          <w:sz w:val="22"/>
          <w:szCs w:val="22"/>
        </w:rPr>
        <w:t>W</w:t>
      </w:r>
      <w:r w:rsidR="0039024D" w:rsidRPr="000D6507">
        <w:rPr>
          <w:rFonts w:asciiTheme="minorHAnsi" w:hAnsiTheme="minorHAnsi" w:cstheme="minorHAnsi"/>
          <w:sz w:val="22"/>
          <w:szCs w:val="22"/>
        </w:rPr>
        <w:t xml:space="preserve">e combined CPS </w:t>
      </w:r>
      <w:r w:rsidR="00E61DDC" w:rsidRPr="000D6507">
        <w:rPr>
          <w:rFonts w:asciiTheme="minorHAnsi" w:hAnsiTheme="minorHAnsi" w:cstheme="minorHAnsi"/>
          <w:sz w:val="22"/>
          <w:szCs w:val="22"/>
        </w:rPr>
        <w:t xml:space="preserve">national </w:t>
      </w:r>
      <w:r w:rsidRPr="000D6507">
        <w:rPr>
          <w:rFonts w:asciiTheme="minorHAnsi" w:hAnsiTheme="minorHAnsi" w:cstheme="minorHAnsi"/>
          <w:sz w:val="22"/>
          <w:szCs w:val="22"/>
        </w:rPr>
        <w:t xml:space="preserve">data for </w:t>
      </w:r>
      <w:r w:rsidR="0039024D" w:rsidRPr="000D6507">
        <w:rPr>
          <w:rFonts w:asciiTheme="minorHAnsi" w:hAnsiTheme="minorHAnsi" w:cstheme="minorHAnsi"/>
          <w:sz w:val="22"/>
          <w:szCs w:val="22"/>
        </w:rPr>
        <w:t>201</w:t>
      </w:r>
      <w:r w:rsidR="001651EF" w:rsidRPr="000D6507">
        <w:rPr>
          <w:rFonts w:asciiTheme="minorHAnsi" w:hAnsiTheme="minorHAnsi" w:cstheme="minorHAnsi"/>
          <w:sz w:val="22"/>
          <w:szCs w:val="22"/>
        </w:rPr>
        <w:t>5</w:t>
      </w:r>
      <w:r w:rsidRPr="000D6507">
        <w:rPr>
          <w:rFonts w:asciiTheme="minorHAnsi" w:hAnsiTheme="minorHAnsi" w:cstheme="minorHAnsi"/>
          <w:sz w:val="22"/>
          <w:szCs w:val="22"/>
        </w:rPr>
        <w:t>-</w:t>
      </w:r>
      <w:r w:rsidR="0039024D" w:rsidRPr="000D6507">
        <w:rPr>
          <w:rFonts w:asciiTheme="minorHAnsi" w:hAnsiTheme="minorHAnsi" w:cstheme="minorHAnsi"/>
          <w:sz w:val="22"/>
          <w:szCs w:val="22"/>
        </w:rPr>
        <w:t>2</w:t>
      </w:r>
      <w:r w:rsidRPr="000D6507">
        <w:rPr>
          <w:rFonts w:asciiTheme="minorHAnsi" w:hAnsiTheme="minorHAnsi" w:cstheme="minorHAnsi"/>
          <w:sz w:val="22"/>
          <w:szCs w:val="22"/>
        </w:rPr>
        <w:t>019</w:t>
      </w:r>
      <w:r w:rsidR="0039024D" w:rsidRPr="000D6507">
        <w:rPr>
          <w:rFonts w:asciiTheme="minorHAnsi" w:hAnsiTheme="minorHAnsi" w:cstheme="minorHAnsi"/>
          <w:sz w:val="22"/>
          <w:szCs w:val="22"/>
        </w:rPr>
        <w:t xml:space="preserve"> to</w:t>
      </w:r>
      <w:r w:rsidRPr="000D6507">
        <w:rPr>
          <w:rFonts w:asciiTheme="minorHAnsi" w:hAnsiTheme="minorHAnsi" w:cstheme="minorHAnsi"/>
          <w:sz w:val="22"/>
          <w:szCs w:val="22"/>
        </w:rPr>
        <w:t xml:space="preserve"> </w:t>
      </w:r>
      <w:r w:rsidR="0039024D" w:rsidRPr="000D6507">
        <w:rPr>
          <w:rFonts w:asciiTheme="minorHAnsi" w:hAnsiTheme="minorHAnsi" w:cstheme="minorHAnsi"/>
          <w:sz w:val="22"/>
          <w:szCs w:val="22"/>
        </w:rPr>
        <w:t>increase the stabi</w:t>
      </w:r>
      <w:r w:rsidRPr="000D6507">
        <w:rPr>
          <w:rFonts w:asciiTheme="minorHAnsi" w:hAnsiTheme="minorHAnsi" w:cstheme="minorHAnsi"/>
          <w:sz w:val="22"/>
          <w:szCs w:val="22"/>
        </w:rPr>
        <w:t xml:space="preserve">lity </w:t>
      </w:r>
      <w:r w:rsidR="0039024D" w:rsidRPr="000D6507">
        <w:rPr>
          <w:rFonts w:asciiTheme="minorHAnsi" w:hAnsiTheme="minorHAnsi" w:cstheme="minorHAnsi"/>
          <w:sz w:val="22"/>
          <w:szCs w:val="22"/>
        </w:rPr>
        <w:t>of the esti</w:t>
      </w:r>
      <w:r w:rsidRPr="000D6507">
        <w:rPr>
          <w:rFonts w:asciiTheme="minorHAnsi" w:hAnsiTheme="minorHAnsi" w:cstheme="minorHAnsi"/>
          <w:sz w:val="22"/>
          <w:szCs w:val="22"/>
        </w:rPr>
        <w:t>mate</w:t>
      </w:r>
      <w:r w:rsidR="00796085" w:rsidRPr="000D6507">
        <w:rPr>
          <w:rFonts w:asciiTheme="minorHAnsi" w:hAnsiTheme="minorHAnsi" w:cstheme="minorHAnsi"/>
          <w:sz w:val="22"/>
          <w:szCs w:val="22"/>
        </w:rPr>
        <w:t>s.</w:t>
      </w:r>
      <w:r w:rsidR="00CC4F3E">
        <w:rPr>
          <w:rStyle w:val="FootnoteReference"/>
          <w:rFonts w:asciiTheme="minorHAnsi" w:hAnsiTheme="minorHAnsi" w:cstheme="minorHAnsi"/>
          <w:color w:val="000000" w:themeColor="text1"/>
          <w:sz w:val="22"/>
          <w:szCs w:val="22"/>
        </w:rPr>
        <w:footnoteReference w:id="3"/>
      </w:r>
      <w:r w:rsidR="00CC4F3E">
        <w:rPr>
          <w:rFonts w:asciiTheme="minorHAnsi" w:hAnsiTheme="minorHAnsi" w:cstheme="minorHAnsi"/>
          <w:sz w:val="22"/>
          <w:szCs w:val="22"/>
        </w:rPr>
        <w:t xml:space="preserve"> </w:t>
      </w:r>
      <w:r w:rsidR="00357358" w:rsidRPr="000D6507">
        <w:rPr>
          <w:rFonts w:asciiTheme="minorHAnsi" w:hAnsiTheme="minorHAnsi" w:cstheme="minorHAnsi"/>
          <w:sz w:val="22"/>
          <w:szCs w:val="22"/>
        </w:rPr>
        <w:t xml:space="preserve">These </w:t>
      </w:r>
      <w:r w:rsidRPr="000D6507">
        <w:rPr>
          <w:rFonts w:asciiTheme="minorHAnsi" w:hAnsiTheme="minorHAnsi" w:cstheme="minorHAnsi"/>
          <w:sz w:val="22"/>
          <w:szCs w:val="22"/>
        </w:rPr>
        <w:t>a</w:t>
      </w:r>
      <w:r w:rsidR="00E61DDC" w:rsidRPr="000D6507">
        <w:rPr>
          <w:rFonts w:asciiTheme="minorHAnsi" w:hAnsiTheme="minorHAnsi" w:cstheme="minorHAnsi"/>
          <w:sz w:val="22"/>
          <w:szCs w:val="22"/>
        </w:rPr>
        <w:t>re</w:t>
      </w:r>
      <w:r w:rsidRPr="000D6507">
        <w:rPr>
          <w:rFonts w:asciiTheme="minorHAnsi" w:hAnsiTheme="minorHAnsi" w:cstheme="minorHAnsi"/>
          <w:sz w:val="22"/>
          <w:szCs w:val="22"/>
        </w:rPr>
        <w:t xml:space="preserve"> </w:t>
      </w:r>
      <w:r w:rsidR="0039024D" w:rsidRPr="000D6507">
        <w:rPr>
          <w:rFonts w:asciiTheme="minorHAnsi" w:hAnsiTheme="minorHAnsi" w:cstheme="minorHAnsi"/>
          <w:sz w:val="22"/>
          <w:szCs w:val="22"/>
        </w:rPr>
        <w:t xml:space="preserve">presented as </w:t>
      </w:r>
      <w:r w:rsidR="001651EF" w:rsidRPr="000D6507">
        <w:rPr>
          <w:rFonts w:asciiTheme="minorHAnsi" w:hAnsiTheme="minorHAnsi" w:cstheme="minorHAnsi"/>
          <w:sz w:val="22"/>
          <w:szCs w:val="22"/>
        </w:rPr>
        <w:t xml:space="preserve">the </w:t>
      </w:r>
      <w:r w:rsidR="0039024D" w:rsidRPr="000D6507">
        <w:rPr>
          <w:rFonts w:asciiTheme="minorHAnsi" w:hAnsiTheme="minorHAnsi" w:cstheme="minorHAnsi"/>
          <w:sz w:val="22"/>
          <w:szCs w:val="22"/>
        </w:rPr>
        <w:t xml:space="preserve">average annual </w:t>
      </w:r>
      <w:r w:rsidR="001651EF" w:rsidRPr="000D6507">
        <w:rPr>
          <w:rFonts w:asciiTheme="minorHAnsi" w:hAnsiTheme="minorHAnsi" w:cstheme="minorHAnsi"/>
          <w:sz w:val="22"/>
          <w:szCs w:val="22"/>
        </w:rPr>
        <w:t>number of workers employed</w:t>
      </w:r>
      <w:r w:rsidR="0039024D" w:rsidRPr="000D6507">
        <w:rPr>
          <w:rFonts w:asciiTheme="minorHAnsi" w:hAnsiTheme="minorHAnsi" w:cstheme="minorHAnsi"/>
          <w:sz w:val="22"/>
          <w:szCs w:val="22"/>
        </w:rPr>
        <w:t xml:space="preserve"> over the </w:t>
      </w:r>
      <w:r w:rsidR="000306E8" w:rsidRPr="000D6507">
        <w:rPr>
          <w:rFonts w:asciiTheme="minorHAnsi" w:hAnsiTheme="minorHAnsi" w:cstheme="minorHAnsi"/>
          <w:color w:val="000000" w:themeColor="text1"/>
          <w:sz w:val="22"/>
          <w:szCs w:val="22"/>
        </w:rPr>
        <w:t>five-</w:t>
      </w:r>
      <w:r w:rsidR="001651EF" w:rsidRPr="000D6507">
        <w:rPr>
          <w:rFonts w:asciiTheme="minorHAnsi" w:hAnsiTheme="minorHAnsi" w:cstheme="minorHAnsi"/>
          <w:color w:val="000000" w:themeColor="text1"/>
          <w:sz w:val="22"/>
          <w:szCs w:val="22"/>
        </w:rPr>
        <w:t>year period</w:t>
      </w:r>
      <w:r w:rsidR="0039024D" w:rsidRPr="000D6507">
        <w:rPr>
          <w:rFonts w:asciiTheme="minorHAnsi" w:hAnsiTheme="minorHAnsi" w:cstheme="minorHAnsi"/>
          <w:sz w:val="22"/>
          <w:szCs w:val="22"/>
        </w:rPr>
        <w:t xml:space="preserve">. </w:t>
      </w:r>
      <w:r w:rsidR="004B1A5A" w:rsidRPr="000D6507">
        <w:rPr>
          <w:rFonts w:asciiTheme="minorHAnsi" w:hAnsiTheme="minorHAnsi" w:cstheme="minorHAnsi"/>
          <w:sz w:val="22"/>
          <w:szCs w:val="22"/>
        </w:rPr>
        <w:t xml:space="preserve">We chose to use </w:t>
      </w:r>
      <w:r w:rsidRPr="000D6507">
        <w:rPr>
          <w:rFonts w:asciiTheme="minorHAnsi" w:hAnsiTheme="minorHAnsi" w:cstheme="minorHAnsi"/>
          <w:sz w:val="22"/>
          <w:szCs w:val="22"/>
        </w:rPr>
        <w:t xml:space="preserve">ELF </w:t>
      </w:r>
      <w:r w:rsidR="004B1A5A" w:rsidRPr="000D6507">
        <w:rPr>
          <w:rFonts w:asciiTheme="minorHAnsi" w:hAnsiTheme="minorHAnsi" w:cstheme="minorHAnsi"/>
          <w:sz w:val="22"/>
          <w:szCs w:val="22"/>
        </w:rPr>
        <w:t xml:space="preserve">because it </w:t>
      </w:r>
      <w:r w:rsidR="00DF688C" w:rsidRPr="000D6507">
        <w:rPr>
          <w:rFonts w:asciiTheme="minorHAnsi" w:hAnsiTheme="minorHAnsi" w:cstheme="minorHAnsi"/>
          <w:sz w:val="22"/>
          <w:szCs w:val="22"/>
        </w:rPr>
        <w:t xml:space="preserve">is a readily accessible source of </w:t>
      </w:r>
      <w:r w:rsidR="004407D4" w:rsidRPr="000D6507">
        <w:rPr>
          <w:rFonts w:asciiTheme="minorHAnsi" w:hAnsiTheme="minorHAnsi" w:cstheme="minorHAnsi"/>
          <w:sz w:val="22"/>
          <w:szCs w:val="22"/>
        </w:rPr>
        <w:t xml:space="preserve">coded </w:t>
      </w:r>
      <w:r w:rsidR="00DF688C" w:rsidRPr="000D6507">
        <w:rPr>
          <w:rFonts w:asciiTheme="minorHAnsi" w:hAnsiTheme="minorHAnsi" w:cstheme="minorHAnsi"/>
          <w:sz w:val="22"/>
          <w:szCs w:val="22"/>
        </w:rPr>
        <w:t xml:space="preserve">employment information </w:t>
      </w:r>
      <w:r w:rsidRPr="000D6507">
        <w:rPr>
          <w:rFonts w:asciiTheme="minorHAnsi" w:hAnsiTheme="minorHAnsi" w:cstheme="minorHAnsi"/>
          <w:sz w:val="22"/>
          <w:szCs w:val="22"/>
        </w:rPr>
        <w:t>at the state as well as the national level</w:t>
      </w:r>
      <w:r w:rsidR="005258EA">
        <w:rPr>
          <w:rFonts w:asciiTheme="minorHAnsi" w:hAnsiTheme="minorHAnsi" w:cstheme="minorHAnsi"/>
          <w:sz w:val="22"/>
          <w:szCs w:val="22"/>
        </w:rPr>
        <w:t>s</w:t>
      </w:r>
      <w:r w:rsidR="008957F8" w:rsidRPr="000D6507">
        <w:rPr>
          <w:rFonts w:asciiTheme="minorHAnsi" w:hAnsiTheme="minorHAnsi" w:cstheme="minorHAnsi"/>
          <w:sz w:val="22"/>
          <w:szCs w:val="22"/>
        </w:rPr>
        <w:t xml:space="preserve">. </w:t>
      </w:r>
      <w:r w:rsidR="007E2984" w:rsidRPr="000D6507">
        <w:rPr>
          <w:rFonts w:asciiTheme="minorHAnsi" w:hAnsiTheme="minorHAnsi" w:cstheme="minorHAnsi"/>
          <w:sz w:val="22"/>
          <w:szCs w:val="22"/>
        </w:rPr>
        <w:t>State</w:t>
      </w:r>
      <w:r w:rsidR="005258EA">
        <w:rPr>
          <w:rFonts w:asciiTheme="minorHAnsi" w:hAnsiTheme="minorHAnsi" w:cstheme="minorHAnsi"/>
          <w:sz w:val="22"/>
          <w:szCs w:val="22"/>
        </w:rPr>
        <w:t xml:space="preserve"> epidemiologists</w:t>
      </w:r>
      <w:r w:rsidR="007E2984" w:rsidRPr="000D6507">
        <w:rPr>
          <w:rFonts w:asciiTheme="minorHAnsi" w:hAnsiTheme="minorHAnsi" w:cstheme="minorHAnsi"/>
          <w:sz w:val="22"/>
          <w:szCs w:val="22"/>
        </w:rPr>
        <w:t xml:space="preserve"> can use ELF to access CPS data for their own states</w:t>
      </w:r>
      <w:r w:rsidR="000306E8" w:rsidRPr="000D6507">
        <w:rPr>
          <w:rFonts w:asciiTheme="minorHAnsi" w:hAnsiTheme="minorHAnsi" w:cstheme="minorHAnsi"/>
          <w:sz w:val="22"/>
          <w:szCs w:val="22"/>
        </w:rPr>
        <w:t xml:space="preserve"> </w:t>
      </w:r>
      <w:r w:rsidR="00243F7F" w:rsidRPr="000D6507">
        <w:rPr>
          <w:rFonts w:asciiTheme="minorHAnsi" w:hAnsiTheme="minorHAnsi" w:cstheme="minorHAnsi"/>
          <w:sz w:val="22"/>
          <w:szCs w:val="22"/>
        </w:rPr>
        <w:t xml:space="preserve">and apply the SOEM-IE to their state-level CPS data </w:t>
      </w:r>
      <w:r w:rsidR="007E2984" w:rsidRPr="000D6507">
        <w:rPr>
          <w:rFonts w:asciiTheme="minorHAnsi" w:hAnsiTheme="minorHAnsi" w:cstheme="minorHAnsi"/>
          <w:color w:val="000000" w:themeColor="text1"/>
          <w:sz w:val="22"/>
          <w:szCs w:val="22"/>
        </w:rPr>
        <w:t>to</w:t>
      </w:r>
      <w:r w:rsidR="00E0286A" w:rsidRPr="000D6507">
        <w:rPr>
          <w:rFonts w:asciiTheme="minorHAnsi" w:hAnsiTheme="minorHAnsi" w:cstheme="minorHAnsi"/>
          <w:color w:val="000000" w:themeColor="text1"/>
          <w:sz w:val="22"/>
          <w:szCs w:val="22"/>
        </w:rPr>
        <w:t xml:space="preserve"> </w:t>
      </w:r>
      <w:r w:rsidR="00243F7F" w:rsidRPr="000D6507">
        <w:rPr>
          <w:rFonts w:asciiTheme="minorHAnsi" w:hAnsiTheme="minorHAnsi" w:cstheme="minorHAnsi"/>
          <w:color w:val="000000" w:themeColor="text1"/>
          <w:sz w:val="22"/>
          <w:szCs w:val="22"/>
        </w:rPr>
        <w:t>gain a better understanding of the</w:t>
      </w:r>
      <w:r w:rsidR="006B4CAB" w:rsidRPr="000D6507">
        <w:rPr>
          <w:rFonts w:asciiTheme="minorHAnsi" w:hAnsiTheme="minorHAnsi" w:cstheme="minorHAnsi"/>
          <w:color w:val="000000" w:themeColor="text1"/>
          <w:sz w:val="22"/>
          <w:szCs w:val="22"/>
        </w:rPr>
        <w:t xml:space="preserve"> </w:t>
      </w:r>
      <w:r w:rsidR="007E2984" w:rsidRPr="000D6507">
        <w:rPr>
          <w:rFonts w:asciiTheme="minorHAnsi" w:hAnsiTheme="minorHAnsi" w:cstheme="minorHAnsi"/>
          <w:color w:val="000000" w:themeColor="text1"/>
          <w:sz w:val="22"/>
          <w:szCs w:val="22"/>
        </w:rPr>
        <w:t xml:space="preserve">potential </w:t>
      </w:r>
      <w:r w:rsidR="00243F7F" w:rsidRPr="000D6507">
        <w:rPr>
          <w:rFonts w:asciiTheme="minorHAnsi" w:hAnsiTheme="minorHAnsi" w:cstheme="minorHAnsi"/>
          <w:color w:val="000000" w:themeColor="text1"/>
          <w:sz w:val="22"/>
          <w:szCs w:val="22"/>
        </w:rPr>
        <w:t xml:space="preserve">for </w:t>
      </w:r>
      <w:r w:rsidR="007E2984" w:rsidRPr="000D6507">
        <w:rPr>
          <w:rFonts w:asciiTheme="minorHAnsi" w:hAnsiTheme="minorHAnsi" w:cstheme="minorHAnsi"/>
          <w:color w:val="000000" w:themeColor="text1"/>
          <w:sz w:val="22"/>
          <w:szCs w:val="22"/>
        </w:rPr>
        <w:t>exposure to SARS-CoV-2 among their work</w:t>
      </w:r>
      <w:r w:rsidR="004E680C" w:rsidRPr="000D6507">
        <w:rPr>
          <w:rFonts w:asciiTheme="minorHAnsi" w:hAnsiTheme="minorHAnsi" w:cstheme="minorHAnsi"/>
          <w:color w:val="000000" w:themeColor="text1"/>
          <w:sz w:val="22"/>
          <w:szCs w:val="22"/>
        </w:rPr>
        <w:t>ing</w:t>
      </w:r>
      <w:r w:rsidR="001622FF" w:rsidRPr="000D6507">
        <w:rPr>
          <w:rFonts w:asciiTheme="minorHAnsi" w:hAnsiTheme="minorHAnsi" w:cstheme="minorHAnsi"/>
          <w:color w:val="000000" w:themeColor="text1"/>
          <w:sz w:val="22"/>
          <w:szCs w:val="22"/>
        </w:rPr>
        <w:t xml:space="preserve"> populations</w:t>
      </w:r>
      <w:r w:rsidR="007E2984" w:rsidRPr="000D6507">
        <w:rPr>
          <w:rFonts w:asciiTheme="minorHAnsi" w:hAnsiTheme="minorHAnsi" w:cstheme="minorHAnsi"/>
          <w:color w:val="000000" w:themeColor="text1"/>
          <w:sz w:val="22"/>
          <w:szCs w:val="22"/>
        </w:rPr>
        <w:t xml:space="preserve"> by industry.</w:t>
      </w:r>
    </w:p>
    <w:p w14:paraId="01695F7A" w14:textId="518B2AE5" w:rsidR="009C17CD" w:rsidRPr="000D6507" w:rsidRDefault="009C17CD">
      <w:pPr>
        <w:rPr>
          <w:rFonts w:asciiTheme="minorHAnsi" w:hAnsiTheme="minorHAnsi" w:cstheme="minorHAnsi"/>
          <w:color w:val="000000" w:themeColor="text1"/>
          <w:sz w:val="22"/>
          <w:szCs w:val="22"/>
        </w:rPr>
      </w:pPr>
    </w:p>
    <w:p w14:paraId="6F2A13EB" w14:textId="0B51312F" w:rsidR="00026C98" w:rsidRPr="000D6507" w:rsidRDefault="007E2984">
      <w:pPr>
        <w:rPr>
          <w:rFonts w:asciiTheme="minorHAnsi" w:hAnsiTheme="minorHAnsi" w:cstheme="minorHAnsi"/>
          <w:sz w:val="22"/>
          <w:szCs w:val="22"/>
        </w:rPr>
      </w:pPr>
      <w:r w:rsidRPr="000D6507">
        <w:rPr>
          <w:rFonts w:asciiTheme="minorHAnsi" w:hAnsiTheme="minorHAnsi" w:cstheme="minorHAnsi"/>
          <w:sz w:val="22"/>
          <w:szCs w:val="22"/>
        </w:rPr>
        <w:t>Industry</w:t>
      </w:r>
      <w:r w:rsidR="00394714" w:rsidRPr="000D6507">
        <w:rPr>
          <w:rFonts w:asciiTheme="minorHAnsi" w:hAnsiTheme="minorHAnsi" w:cstheme="minorHAnsi"/>
          <w:sz w:val="22"/>
          <w:szCs w:val="22"/>
        </w:rPr>
        <w:t xml:space="preserve"> and occupation </w:t>
      </w:r>
      <w:r w:rsidRPr="000D6507">
        <w:rPr>
          <w:rFonts w:asciiTheme="minorHAnsi" w:hAnsiTheme="minorHAnsi" w:cstheme="minorHAnsi"/>
          <w:sz w:val="22"/>
          <w:szCs w:val="22"/>
        </w:rPr>
        <w:t xml:space="preserve">in the CPS </w:t>
      </w:r>
      <w:r w:rsidR="003A57C7" w:rsidRPr="000D6507">
        <w:rPr>
          <w:rFonts w:asciiTheme="minorHAnsi" w:hAnsiTheme="minorHAnsi" w:cstheme="minorHAnsi"/>
          <w:sz w:val="22"/>
          <w:szCs w:val="22"/>
        </w:rPr>
        <w:t>are</w:t>
      </w:r>
      <w:r w:rsidRPr="000D6507">
        <w:rPr>
          <w:rFonts w:asciiTheme="minorHAnsi" w:hAnsiTheme="minorHAnsi" w:cstheme="minorHAnsi"/>
          <w:sz w:val="22"/>
          <w:szCs w:val="22"/>
        </w:rPr>
        <w:t xml:space="preserve"> coded according to the Census Industry </w:t>
      </w:r>
      <w:r w:rsidR="00394714" w:rsidRPr="000D6507">
        <w:rPr>
          <w:rFonts w:asciiTheme="minorHAnsi" w:hAnsiTheme="minorHAnsi" w:cstheme="minorHAnsi"/>
          <w:sz w:val="22"/>
          <w:szCs w:val="22"/>
        </w:rPr>
        <w:t>Classifica</w:t>
      </w:r>
      <w:r w:rsidR="00FF589F" w:rsidRPr="000D6507">
        <w:rPr>
          <w:rFonts w:asciiTheme="minorHAnsi" w:hAnsiTheme="minorHAnsi" w:cstheme="minorHAnsi"/>
          <w:sz w:val="22"/>
          <w:szCs w:val="22"/>
        </w:rPr>
        <w:t>ti</w:t>
      </w:r>
      <w:r w:rsidR="00394714" w:rsidRPr="000D6507">
        <w:rPr>
          <w:rFonts w:asciiTheme="minorHAnsi" w:hAnsiTheme="minorHAnsi" w:cstheme="minorHAnsi"/>
          <w:sz w:val="22"/>
          <w:szCs w:val="22"/>
        </w:rPr>
        <w:t xml:space="preserve">on system (CIC) and Occupation </w:t>
      </w:r>
      <w:r w:rsidRPr="000D6507">
        <w:rPr>
          <w:rFonts w:asciiTheme="minorHAnsi" w:hAnsiTheme="minorHAnsi" w:cstheme="minorHAnsi"/>
          <w:sz w:val="22"/>
          <w:szCs w:val="22"/>
        </w:rPr>
        <w:t>Classification (C</w:t>
      </w:r>
      <w:r w:rsidR="00394714" w:rsidRPr="000D6507">
        <w:rPr>
          <w:rFonts w:asciiTheme="minorHAnsi" w:hAnsiTheme="minorHAnsi" w:cstheme="minorHAnsi"/>
          <w:sz w:val="22"/>
          <w:szCs w:val="22"/>
        </w:rPr>
        <w:t>O</w:t>
      </w:r>
      <w:r w:rsidRPr="000D6507">
        <w:rPr>
          <w:rFonts w:asciiTheme="minorHAnsi" w:hAnsiTheme="minorHAnsi" w:cstheme="minorHAnsi"/>
          <w:sz w:val="22"/>
          <w:szCs w:val="22"/>
        </w:rPr>
        <w:t>C) system</w:t>
      </w:r>
      <w:r w:rsidR="001622FF" w:rsidRPr="000D6507">
        <w:rPr>
          <w:rFonts w:asciiTheme="minorHAnsi" w:hAnsiTheme="minorHAnsi" w:cstheme="minorHAnsi"/>
          <w:sz w:val="22"/>
          <w:szCs w:val="22"/>
        </w:rPr>
        <w:t>s</w:t>
      </w:r>
      <w:r w:rsidR="00394714" w:rsidRPr="000D6507">
        <w:rPr>
          <w:rFonts w:asciiTheme="minorHAnsi" w:hAnsiTheme="minorHAnsi" w:cstheme="minorHAnsi"/>
          <w:sz w:val="22"/>
          <w:szCs w:val="22"/>
        </w:rPr>
        <w:t xml:space="preserve"> respectively</w:t>
      </w:r>
      <w:r w:rsidR="009B40C2" w:rsidRPr="000D6507">
        <w:rPr>
          <w:rFonts w:asciiTheme="minorHAnsi" w:hAnsiTheme="minorHAnsi" w:cstheme="minorHAnsi"/>
          <w:sz w:val="22"/>
          <w:szCs w:val="22"/>
        </w:rPr>
        <w:t>.</w:t>
      </w:r>
      <w:r w:rsidR="009B40C2" w:rsidRPr="000D6507">
        <w:rPr>
          <w:rStyle w:val="EndnoteReference"/>
          <w:rFonts w:asciiTheme="minorHAnsi" w:hAnsiTheme="minorHAnsi" w:cstheme="minorHAnsi"/>
          <w:sz w:val="22"/>
          <w:szCs w:val="22"/>
        </w:rPr>
        <w:endnoteReference w:id="11"/>
      </w:r>
      <w:r w:rsidR="00A15B0D">
        <w:rPr>
          <w:rFonts w:asciiTheme="minorHAnsi" w:hAnsiTheme="minorHAnsi" w:cstheme="minorHAnsi"/>
          <w:sz w:val="22"/>
          <w:szCs w:val="22"/>
        </w:rPr>
        <w:t xml:space="preserve">  </w:t>
      </w:r>
      <w:r w:rsidR="0052098E" w:rsidRPr="000D6507">
        <w:rPr>
          <w:rFonts w:asciiTheme="minorHAnsi" w:hAnsiTheme="minorHAnsi" w:cstheme="minorHAnsi"/>
          <w:sz w:val="22"/>
          <w:szCs w:val="22"/>
        </w:rPr>
        <w:t xml:space="preserve">Because we </w:t>
      </w:r>
      <w:r w:rsidR="00394714" w:rsidRPr="000D6507">
        <w:rPr>
          <w:rFonts w:asciiTheme="minorHAnsi" w:hAnsiTheme="minorHAnsi" w:cstheme="minorHAnsi"/>
          <w:sz w:val="22"/>
          <w:szCs w:val="22"/>
        </w:rPr>
        <w:t xml:space="preserve">chose to </w:t>
      </w:r>
      <w:r w:rsidR="0052098E" w:rsidRPr="000D6507">
        <w:rPr>
          <w:rFonts w:asciiTheme="minorHAnsi" w:hAnsiTheme="minorHAnsi" w:cstheme="minorHAnsi"/>
          <w:sz w:val="22"/>
          <w:szCs w:val="22"/>
        </w:rPr>
        <w:t xml:space="preserve">use </w:t>
      </w:r>
      <w:r w:rsidR="004B1A5A" w:rsidRPr="000D6507">
        <w:rPr>
          <w:rFonts w:asciiTheme="minorHAnsi" w:hAnsiTheme="minorHAnsi" w:cstheme="minorHAnsi"/>
          <w:sz w:val="22"/>
          <w:szCs w:val="22"/>
        </w:rPr>
        <w:t>CPS</w:t>
      </w:r>
      <w:r w:rsidR="00FF589F" w:rsidRPr="000D6507">
        <w:rPr>
          <w:rFonts w:asciiTheme="minorHAnsi" w:hAnsiTheme="minorHAnsi" w:cstheme="minorHAnsi"/>
          <w:sz w:val="22"/>
          <w:szCs w:val="22"/>
        </w:rPr>
        <w:t xml:space="preserve"> data from</w:t>
      </w:r>
      <w:r w:rsidR="004B1A5A" w:rsidRPr="000D6507">
        <w:rPr>
          <w:rFonts w:asciiTheme="minorHAnsi" w:hAnsiTheme="minorHAnsi" w:cstheme="minorHAnsi"/>
          <w:sz w:val="22"/>
          <w:szCs w:val="22"/>
        </w:rPr>
        <w:t xml:space="preserve"> </w:t>
      </w:r>
      <w:r w:rsidR="0052098E" w:rsidRPr="000D6507">
        <w:rPr>
          <w:rFonts w:asciiTheme="minorHAnsi" w:hAnsiTheme="minorHAnsi" w:cstheme="minorHAnsi"/>
          <w:sz w:val="22"/>
          <w:szCs w:val="22"/>
        </w:rPr>
        <w:t xml:space="preserve">ELF </w:t>
      </w:r>
      <w:r w:rsidR="005163ED" w:rsidRPr="000D6507">
        <w:rPr>
          <w:rFonts w:asciiTheme="minorHAnsi" w:hAnsiTheme="minorHAnsi" w:cstheme="minorHAnsi"/>
          <w:sz w:val="22"/>
          <w:szCs w:val="22"/>
        </w:rPr>
        <w:t>for</w:t>
      </w:r>
      <w:r w:rsidR="0052098E" w:rsidRPr="000D6507">
        <w:rPr>
          <w:rFonts w:asciiTheme="minorHAnsi" w:hAnsiTheme="minorHAnsi" w:cstheme="minorHAnsi"/>
          <w:sz w:val="22"/>
          <w:szCs w:val="22"/>
        </w:rPr>
        <w:t xml:space="preserve"> workforce est</w:t>
      </w:r>
      <w:r w:rsidR="005163ED" w:rsidRPr="000D6507">
        <w:rPr>
          <w:rFonts w:asciiTheme="minorHAnsi" w:hAnsiTheme="minorHAnsi" w:cstheme="minorHAnsi"/>
          <w:sz w:val="22"/>
          <w:szCs w:val="22"/>
        </w:rPr>
        <w:t>i</w:t>
      </w:r>
      <w:r w:rsidR="0052098E" w:rsidRPr="000D6507">
        <w:rPr>
          <w:rFonts w:asciiTheme="minorHAnsi" w:hAnsiTheme="minorHAnsi" w:cstheme="minorHAnsi"/>
          <w:sz w:val="22"/>
          <w:szCs w:val="22"/>
        </w:rPr>
        <w:t xml:space="preserve">mates, we </w:t>
      </w:r>
      <w:r w:rsidR="004B1A5A" w:rsidRPr="000D6507">
        <w:rPr>
          <w:rFonts w:asciiTheme="minorHAnsi" w:hAnsiTheme="minorHAnsi" w:cstheme="minorHAnsi"/>
          <w:sz w:val="22"/>
          <w:szCs w:val="22"/>
        </w:rPr>
        <w:t>analyzed</w:t>
      </w:r>
      <w:r w:rsidR="00026C98" w:rsidRPr="000D6507">
        <w:rPr>
          <w:rFonts w:asciiTheme="minorHAnsi" w:hAnsiTheme="minorHAnsi" w:cstheme="minorHAnsi"/>
          <w:sz w:val="22"/>
          <w:szCs w:val="22"/>
        </w:rPr>
        <w:t xml:space="preserve"> </w:t>
      </w:r>
      <w:r w:rsidR="008957F8" w:rsidRPr="000D6507">
        <w:rPr>
          <w:rFonts w:asciiTheme="minorHAnsi" w:hAnsiTheme="minorHAnsi" w:cstheme="minorHAnsi"/>
          <w:sz w:val="22"/>
          <w:szCs w:val="22"/>
        </w:rPr>
        <w:t>industries</w:t>
      </w:r>
      <w:r w:rsidR="0052098E" w:rsidRPr="000D6507">
        <w:rPr>
          <w:rFonts w:asciiTheme="minorHAnsi" w:hAnsiTheme="minorHAnsi" w:cstheme="minorHAnsi"/>
          <w:sz w:val="22"/>
          <w:szCs w:val="22"/>
        </w:rPr>
        <w:t xml:space="preserve"> </w:t>
      </w:r>
      <w:r w:rsidR="007D77BB" w:rsidRPr="000D6507">
        <w:rPr>
          <w:rFonts w:asciiTheme="minorHAnsi" w:hAnsiTheme="minorHAnsi" w:cstheme="minorHAnsi"/>
          <w:sz w:val="22"/>
          <w:szCs w:val="22"/>
        </w:rPr>
        <w:t>and occupations</w:t>
      </w:r>
      <w:r w:rsidR="003941EE" w:rsidRPr="000D6507">
        <w:rPr>
          <w:rFonts w:asciiTheme="minorHAnsi" w:hAnsiTheme="minorHAnsi" w:cstheme="minorHAnsi"/>
          <w:sz w:val="22"/>
          <w:szCs w:val="22"/>
        </w:rPr>
        <w:t xml:space="preserve"> </w:t>
      </w:r>
      <w:r w:rsidR="0052098E" w:rsidRPr="000D6507">
        <w:rPr>
          <w:rFonts w:asciiTheme="minorHAnsi" w:hAnsiTheme="minorHAnsi" w:cstheme="minorHAnsi"/>
          <w:sz w:val="22"/>
          <w:szCs w:val="22"/>
        </w:rPr>
        <w:t>co</w:t>
      </w:r>
      <w:r w:rsidR="001867C9" w:rsidRPr="000D6507">
        <w:rPr>
          <w:rFonts w:asciiTheme="minorHAnsi" w:hAnsiTheme="minorHAnsi" w:cstheme="minorHAnsi"/>
          <w:sz w:val="22"/>
          <w:szCs w:val="22"/>
        </w:rPr>
        <w:t>d</w:t>
      </w:r>
      <w:r w:rsidR="0052098E" w:rsidRPr="000D6507">
        <w:rPr>
          <w:rFonts w:asciiTheme="minorHAnsi" w:hAnsiTheme="minorHAnsi" w:cstheme="minorHAnsi"/>
          <w:sz w:val="22"/>
          <w:szCs w:val="22"/>
        </w:rPr>
        <w:t xml:space="preserve">ed according the </w:t>
      </w:r>
      <w:r w:rsidR="002021A4" w:rsidRPr="000D6507">
        <w:rPr>
          <w:rFonts w:asciiTheme="minorHAnsi" w:hAnsiTheme="minorHAnsi" w:cstheme="minorHAnsi"/>
          <w:sz w:val="22"/>
          <w:szCs w:val="22"/>
        </w:rPr>
        <w:t>4-</w:t>
      </w:r>
      <w:r w:rsidR="007D77BB" w:rsidRPr="000D6507">
        <w:rPr>
          <w:rFonts w:asciiTheme="minorHAnsi" w:hAnsiTheme="minorHAnsi" w:cstheme="minorHAnsi"/>
          <w:sz w:val="22"/>
          <w:szCs w:val="22"/>
        </w:rPr>
        <w:t xml:space="preserve">digit </w:t>
      </w:r>
      <w:r w:rsidR="00F11B41" w:rsidRPr="000D6507">
        <w:rPr>
          <w:rFonts w:asciiTheme="minorHAnsi" w:hAnsiTheme="minorHAnsi" w:cstheme="minorHAnsi"/>
          <w:sz w:val="22"/>
          <w:szCs w:val="22"/>
        </w:rPr>
        <w:t>C</w:t>
      </w:r>
      <w:r w:rsidR="007D77BB" w:rsidRPr="000D6507">
        <w:rPr>
          <w:rFonts w:asciiTheme="minorHAnsi" w:hAnsiTheme="minorHAnsi" w:cstheme="minorHAnsi"/>
          <w:sz w:val="22"/>
          <w:szCs w:val="22"/>
        </w:rPr>
        <w:t>IC</w:t>
      </w:r>
      <w:r w:rsidR="005E0775">
        <w:rPr>
          <w:rFonts w:asciiTheme="minorHAnsi" w:hAnsiTheme="minorHAnsi" w:cstheme="minorHAnsi"/>
          <w:sz w:val="22"/>
          <w:szCs w:val="22"/>
        </w:rPr>
        <w:t xml:space="preserve"> (2012 revision)</w:t>
      </w:r>
      <w:r w:rsidR="007D77BB" w:rsidRPr="000D6507">
        <w:rPr>
          <w:rFonts w:asciiTheme="minorHAnsi" w:hAnsiTheme="minorHAnsi" w:cstheme="minorHAnsi"/>
          <w:sz w:val="22"/>
          <w:szCs w:val="22"/>
        </w:rPr>
        <w:t xml:space="preserve"> and COC </w:t>
      </w:r>
      <w:r w:rsidR="002021A4" w:rsidRPr="000D6507">
        <w:rPr>
          <w:rFonts w:asciiTheme="minorHAnsi" w:hAnsiTheme="minorHAnsi" w:cstheme="minorHAnsi"/>
          <w:sz w:val="22"/>
          <w:szCs w:val="22"/>
        </w:rPr>
        <w:t>(20</w:t>
      </w:r>
      <w:r w:rsidR="005E0775">
        <w:rPr>
          <w:rFonts w:asciiTheme="minorHAnsi" w:hAnsiTheme="minorHAnsi" w:cstheme="minorHAnsi"/>
          <w:sz w:val="22"/>
          <w:szCs w:val="22"/>
        </w:rPr>
        <w:t>10</w:t>
      </w:r>
      <w:r w:rsidR="002021A4" w:rsidRPr="000D6507">
        <w:rPr>
          <w:rFonts w:asciiTheme="minorHAnsi" w:hAnsiTheme="minorHAnsi" w:cstheme="minorHAnsi"/>
          <w:sz w:val="22"/>
          <w:szCs w:val="22"/>
        </w:rPr>
        <w:t xml:space="preserve"> revision)</w:t>
      </w:r>
      <w:r w:rsidR="00524F69" w:rsidRPr="000D6507">
        <w:rPr>
          <w:rFonts w:asciiTheme="minorHAnsi" w:hAnsiTheme="minorHAnsi" w:cstheme="minorHAnsi"/>
          <w:sz w:val="22"/>
          <w:szCs w:val="22"/>
        </w:rPr>
        <w:t xml:space="preserve"> </w:t>
      </w:r>
      <w:r w:rsidR="0052098E" w:rsidRPr="000D6507">
        <w:rPr>
          <w:rFonts w:asciiTheme="minorHAnsi" w:hAnsiTheme="minorHAnsi" w:cstheme="minorHAnsi"/>
          <w:sz w:val="22"/>
          <w:szCs w:val="22"/>
        </w:rPr>
        <w:t>rather than the more detailed North American Industry Classificati</w:t>
      </w:r>
      <w:r w:rsidR="002021A4" w:rsidRPr="000D6507">
        <w:rPr>
          <w:rFonts w:asciiTheme="minorHAnsi" w:hAnsiTheme="minorHAnsi" w:cstheme="minorHAnsi"/>
          <w:sz w:val="22"/>
          <w:szCs w:val="22"/>
        </w:rPr>
        <w:t>on</w:t>
      </w:r>
      <w:r w:rsidR="0052098E" w:rsidRPr="000D6507">
        <w:rPr>
          <w:rFonts w:asciiTheme="minorHAnsi" w:hAnsiTheme="minorHAnsi" w:cstheme="minorHAnsi"/>
          <w:sz w:val="22"/>
          <w:szCs w:val="22"/>
        </w:rPr>
        <w:t xml:space="preserve"> System</w:t>
      </w:r>
      <w:r w:rsidR="008957F8" w:rsidRPr="000D6507">
        <w:rPr>
          <w:rFonts w:asciiTheme="minorHAnsi" w:hAnsiTheme="minorHAnsi" w:cstheme="minorHAnsi"/>
          <w:sz w:val="22"/>
          <w:szCs w:val="22"/>
        </w:rPr>
        <w:t xml:space="preserve"> </w:t>
      </w:r>
      <w:r w:rsidR="00345C04" w:rsidRPr="000D6507">
        <w:rPr>
          <w:rFonts w:asciiTheme="minorHAnsi" w:hAnsiTheme="minorHAnsi" w:cstheme="minorHAnsi"/>
          <w:sz w:val="22"/>
          <w:szCs w:val="22"/>
        </w:rPr>
        <w:t xml:space="preserve">(NAICS) </w:t>
      </w:r>
      <w:r w:rsidR="007D77BB" w:rsidRPr="000D6507">
        <w:rPr>
          <w:rFonts w:asciiTheme="minorHAnsi" w:hAnsiTheme="minorHAnsi" w:cstheme="minorHAnsi"/>
          <w:sz w:val="22"/>
          <w:szCs w:val="22"/>
        </w:rPr>
        <w:t xml:space="preserve">and Standard Occupational Classification (SOC) </w:t>
      </w:r>
      <w:r w:rsidR="002021A4" w:rsidRPr="000D6507">
        <w:rPr>
          <w:rFonts w:asciiTheme="minorHAnsi" w:hAnsiTheme="minorHAnsi" w:cstheme="minorHAnsi"/>
          <w:sz w:val="22"/>
          <w:szCs w:val="22"/>
        </w:rPr>
        <w:t>from</w:t>
      </w:r>
      <w:r w:rsidR="00DC524E" w:rsidRPr="000D6507">
        <w:rPr>
          <w:rFonts w:asciiTheme="minorHAnsi" w:hAnsiTheme="minorHAnsi" w:cstheme="minorHAnsi"/>
          <w:sz w:val="22"/>
          <w:szCs w:val="22"/>
        </w:rPr>
        <w:t xml:space="preserve"> </w:t>
      </w:r>
      <w:r w:rsidR="002021A4" w:rsidRPr="000D6507">
        <w:rPr>
          <w:rFonts w:asciiTheme="minorHAnsi" w:hAnsiTheme="minorHAnsi" w:cstheme="minorHAnsi"/>
          <w:sz w:val="22"/>
          <w:szCs w:val="22"/>
        </w:rPr>
        <w:t xml:space="preserve">which </w:t>
      </w:r>
      <w:r w:rsidR="005B0236">
        <w:rPr>
          <w:rFonts w:asciiTheme="minorHAnsi" w:hAnsiTheme="minorHAnsi" w:cstheme="minorHAnsi"/>
          <w:sz w:val="22"/>
          <w:szCs w:val="22"/>
        </w:rPr>
        <w:t xml:space="preserve">the </w:t>
      </w:r>
      <w:r w:rsidR="007D77BB" w:rsidRPr="000D6507">
        <w:rPr>
          <w:rFonts w:asciiTheme="minorHAnsi" w:hAnsiTheme="minorHAnsi" w:cstheme="minorHAnsi"/>
          <w:sz w:val="22"/>
          <w:szCs w:val="22"/>
        </w:rPr>
        <w:t xml:space="preserve">COC and </w:t>
      </w:r>
      <w:r w:rsidR="002021A4" w:rsidRPr="000D6507">
        <w:rPr>
          <w:rFonts w:asciiTheme="minorHAnsi" w:hAnsiTheme="minorHAnsi" w:cstheme="minorHAnsi"/>
          <w:sz w:val="22"/>
          <w:szCs w:val="22"/>
        </w:rPr>
        <w:t xml:space="preserve">CIC </w:t>
      </w:r>
      <w:r w:rsidR="007D77BB" w:rsidRPr="000D6507">
        <w:rPr>
          <w:rFonts w:asciiTheme="minorHAnsi" w:hAnsiTheme="minorHAnsi" w:cstheme="minorHAnsi"/>
          <w:sz w:val="22"/>
          <w:szCs w:val="22"/>
        </w:rPr>
        <w:t>are</w:t>
      </w:r>
      <w:r w:rsidR="002021A4" w:rsidRPr="000D6507">
        <w:rPr>
          <w:rFonts w:asciiTheme="minorHAnsi" w:hAnsiTheme="minorHAnsi" w:cstheme="minorHAnsi"/>
          <w:sz w:val="22"/>
          <w:szCs w:val="22"/>
        </w:rPr>
        <w:t xml:space="preserve"> derived</w:t>
      </w:r>
      <w:r w:rsidR="00A15B0D">
        <w:rPr>
          <w:rFonts w:asciiTheme="minorHAnsi" w:hAnsiTheme="minorHAnsi" w:cstheme="minorHAnsi"/>
          <w:sz w:val="22"/>
          <w:szCs w:val="22"/>
        </w:rPr>
        <w:t>.</w:t>
      </w:r>
      <w:r w:rsidR="00A15B0D" w:rsidRPr="00E27B30">
        <w:rPr>
          <w:rStyle w:val="EndnoteReference"/>
          <w:rFonts w:asciiTheme="minorHAnsi" w:hAnsiTheme="minorHAnsi" w:cstheme="minorHAnsi"/>
          <w:sz w:val="22"/>
          <w:szCs w:val="22"/>
        </w:rPr>
        <w:endnoteReference w:id="12"/>
      </w:r>
      <w:r w:rsidR="00345B2A" w:rsidRPr="00E27B30">
        <w:rPr>
          <w:rFonts w:asciiTheme="minorHAnsi" w:hAnsiTheme="minorHAnsi" w:cstheme="minorHAnsi"/>
          <w:sz w:val="22"/>
          <w:szCs w:val="22"/>
          <w:vertAlign w:val="superscript"/>
        </w:rPr>
        <w:t>,</w:t>
      </w:r>
      <w:r w:rsidR="00345B2A">
        <w:rPr>
          <w:rStyle w:val="FootnoteReference"/>
          <w:rFonts w:asciiTheme="minorHAnsi" w:hAnsiTheme="minorHAnsi" w:cstheme="minorHAnsi"/>
          <w:sz w:val="22"/>
          <w:szCs w:val="22"/>
        </w:rPr>
        <w:footnoteReference w:id="4"/>
      </w:r>
      <w:r w:rsidR="008957F8" w:rsidRPr="000D6507">
        <w:rPr>
          <w:rFonts w:asciiTheme="minorHAnsi" w:hAnsiTheme="minorHAnsi" w:cstheme="minorHAnsi"/>
          <w:sz w:val="22"/>
          <w:szCs w:val="22"/>
        </w:rPr>
        <w:t xml:space="preserve"> </w:t>
      </w:r>
    </w:p>
    <w:p w14:paraId="18C52840" w14:textId="43B43FE0" w:rsidR="00394714" w:rsidRPr="000D6507" w:rsidRDefault="00394714" w:rsidP="00394714">
      <w:pPr>
        <w:pStyle w:val="NormalWeb"/>
        <w:rPr>
          <w:rFonts w:asciiTheme="minorHAnsi" w:hAnsiTheme="minorHAnsi" w:cstheme="minorHAnsi"/>
          <w:b/>
          <w:sz w:val="22"/>
          <w:szCs w:val="22"/>
          <w:u w:val="single"/>
        </w:rPr>
      </w:pPr>
      <w:r w:rsidRPr="000D6507">
        <w:rPr>
          <w:rFonts w:asciiTheme="minorHAnsi" w:hAnsiTheme="minorHAnsi" w:cstheme="minorHAnsi"/>
          <w:b/>
          <w:bCs/>
          <w:i/>
          <w:iCs/>
          <w:sz w:val="22"/>
          <w:szCs w:val="22"/>
        </w:rPr>
        <w:t>Essential industries.</w:t>
      </w:r>
      <w:r w:rsidRPr="000D6507">
        <w:rPr>
          <w:rFonts w:asciiTheme="minorHAnsi" w:hAnsiTheme="minorHAnsi" w:cstheme="minorHAnsi"/>
          <w:sz w:val="22"/>
          <w:szCs w:val="22"/>
        </w:rPr>
        <w:t xml:space="preserve">  Also included in the SOEM-IE is information about whether industries were considered essential as described in the U</w:t>
      </w:r>
      <w:r w:rsidR="00A50CD0" w:rsidRPr="000D6507">
        <w:rPr>
          <w:rFonts w:asciiTheme="minorHAnsi" w:hAnsiTheme="minorHAnsi" w:cstheme="minorHAnsi"/>
          <w:sz w:val="22"/>
          <w:szCs w:val="22"/>
        </w:rPr>
        <w:t>.</w:t>
      </w:r>
      <w:r w:rsidRPr="000D6507">
        <w:rPr>
          <w:rFonts w:asciiTheme="minorHAnsi" w:hAnsiTheme="minorHAnsi" w:cstheme="minorHAnsi"/>
          <w:sz w:val="22"/>
          <w:szCs w:val="22"/>
        </w:rPr>
        <w:t>S</w:t>
      </w:r>
      <w:r w:rsidR="00A50CD0" w:rsidRPr="000D6507">
        <w:rPr>
          <w:rFonts w:asciiTheme="minorHAnsi" w:hAnsiTheme="minorHAnsi" w:cstheme="minorHAnsi"/>
          <w:sz w:val="22"/>
          <w:szCs w:val="22"/>
        </w:rPr>
        <w:t>.</w:t>
      </w:r>
      <w:r w:rsidRPr="000D6507">
        <w:rPr>
          <w:rFonts w:asciiTheme="minorHAnsi" w:hAnsiTheme="minorHAnsi" w:cstheme="minorHAnsi"/>
          <w:sz w:val="22"/>
          <w:szCs w:val="22"/>
        </w:rPr>
        <w:t xml:space="preserve"> Department by </w:t>
      </w:r>
      <w:r w:rsidR="00377D61">
        <w:rPr>
          <w:rFonts w:asciiTheme="minorHAnsi" w:hAnsiTheme="minorHAnsi" w:cstheme="minorHAnsi"/>
          <w:sz w:val="22"/>
          <w:szCs w:val="22"/>
        </w:rPr>
        <w:t>t</w:t>
      </w:r>
      <w:r w:rsidRPr="000D6507">
        <w:rPr>
          <w:rFonts w:asciiTheme="minorHAnsi" w:hAnsiTheme="minorHAnsi" w:cstheme="minorHAnsi"/>
          <w:sz w:val="22"/>
          <w:szCs w:val="22"/>
        </w:rPr>
        <w:t xml:space="preserve">he Department of Homeland Security </w:t>
      </w:r>
      <w:r w:rsidRPr="000D6507">
        <w:rPr>
          <w:rFonts w:asciiTheme="minorHAnsi" w:hAnsiTheme="minorHAnsi" w:cstheme="minorHAnsi"/>
          <w:color w:val="000000"/>
          <w:sz w:val="22"/>
          <w:szCs w:val="22"/>
        </w:rPr>
        <w:t>Cybersecurity and Infrastructure Security Agency (CISA)</w:t>
      </w:r>
      <w:r w:rsidRPr="000D6507">
        <w:rPr>
          <w:rFonts w:asciiTheme="minorHAnsi" w:hAnsiTheme="minorHAnsi" w:cstheme="minorHAnsi"/>
          <w:sz w:val="22"/>
          <w:szCs w:val="22"/>
        </w:rPr>
        <w:t xml:space="preserve"> Guidance on the Essential Critical Infrastructure Workforce (Version 4.0 August 18,2020).</w:t>
      </w:r>
      <w:r w:rsidR="002F6DF7">
        <w:rPr>
          <w:rStyle w:val="EndnoteReference"/>
          <w:rFonts w:asciiTheme="minorHAnsi" w:hAnsiTheme="minorHAnsi" w:cstheme="minorHAnsi"/>
          <w:sz w:val="22"/>
          <w:szCs w:val="22"/>
        </w:rPr>
        <w:endnoteReference w:id="13"/>
      </w:r>
      <w:r w:rsidR="002F6DF7">
        <w:rPr>
          <w:rFonts w:asciiTheme="minorHAnsi" w:hAnsiTheme="minorHAnsi" w:cstheme="minorHAnsi"/>
          <w:sz w:val="22"/>
          <w:szCs w:val="22"/>
        </w:rPr>
        <w:t xml:space="preserve"> </w:t>
      </w:r>
      <w:r w:rsidR="00377D61">
        <w:rPr>
          <w:rFonts w:asciiTheme="minorHAnsi" w:hAnsiTheme="minorHAnsi" w:cstheme="minorHAnsi"/>
          <w:sz w:val="22"/>
          <w:szCs w:val="22"/>
        </w:rPr>
        <w:t xml:space="preserve"> </w:t>
      </w:r>
      <w:r w:rsidRPr="000D6507">
        <w:rPr>
          <w:rFonts w:asciiTheme="minorHAnsi" w:hAnsiTheme="minorHAnsi" w:cstheme="minorHAnsi"/>
          <w:sz w:val="22"/>
          <w:szCs w:val="22"/>
        </w:rPr>
        <w:t xml:space="preserve">This information was obtained from the CDC </w:t>
      </w:r>
      <w:r w:rsidR="002F6DF7">
        <w:rPr>
          <w:rFonts w:asciiTheme="minorHAnsi" w:hAnsiTheme="minorHAnsi" w:cstheme="minorHAnsi"/>
          <w:sz w:val="22"/>
          <w:szCs w:val="22"/>
        </w:rPr>
        <w:t xml:space="preserve">National Institute for Occupational Safety and Health </w:t>
      </w:r>
      <w:r w:rsidR="00377D61">
        <w:rPr>
          <w:rFonts w:asciiTheme="minorHAnsi" w:hAnsiTheme="minorHAnsi" w:cstheme="minorHAnsi"/>
          <w:sz w:val="22"/>
          <w:szCs w:val="22"/>
        </w:rPr>
        <w:t xml:space="preserve">(NIOSH) </w:t>
      </w:r>
      <w:r w:rsidRPr="000D6507">
        <w:rPr>
          <w:rFonts w:asciiTheme="minorHAnsi" w:hAnsiTheme="minorHAnsi" w:cstheme="minorHAnsi"/>
          <w:sz w:val="22"/>
          <w:szCs w:val="22"/>
        </w:rPr>
        <w:t>list mapping CISA guidance to standard industry codes and titles for ease of use.</w:t>
      </w:r>
      <w:r w:rsidR="00670B8B">
        <w:rPr>
          <w:rStyle w:val="EndnoteReference"/>
          <w:rFonts w:asciiTheme="minorHAnsi" w:hAnsiTheme="minorHAnsi" w:cstheme="minorHAnsi"/>
          <w:sz w:val="22"/>
          <w:szCs w:val="22"/>
        </w:rPr>
        <w:endnoteReference w:id="14"/>
      </w:r>
      <w:r w:rsidR="00E27B30">
        <w:rPr>
          <w:rFonts w:asciiTheme="minorHAnsi" w:hAnsiTheme="minorHAnsi" w:cstheme="minorHAnsi"/>
          <w:sz w:val="22"/>
          <w:szCs w:val="22"/>
        </w:rPr>
        <w:t xml:space="preserve"> </w:t>
      </w:r>
      <w:r w:rsidRPr="000D6507">
        <w:rPr>
          <w:rFonts w:asciiTheme="minorHAnsi" w:hAnsiTheme="minorHAnsi" w:cstheme="minorHAnsi"/>
          <w:sz w:val="22"/>
          <w:szCs w:val="22"/>
        </w:rPr>
        <w:t xml:space="preserve">Note that state guidance on the essential workforce may vary from the national list. </w:t>
      </w:r>
    </w:p>
    <w:p w14:paraId="0C50FBB7" w14:textId="45C9D97E" w:rsidR="00E61DDC" w:rsidRPr="00094455" w:rsidRDefault="00E61DDC" w:rsidP="0039024D">
      <w:pPr>
        <w:rPr>
          <w:rFonts w:asciiTheme="minorHAnsi" w:hAnsiTheme="minorHAnsi" w:cstheme="minorHAnsi"/>
          <w:b/>
          <w:sz w:val="22"/>
          <w:szCs w:val="22"/>
        </w:rPr>
      </w:pPr>
      <w:r w:rsidRPr="00094455">
        <w:rPr>
          <w:rFonts w:asciiTheme="minorHAnsi" w:hAnsiTheme="minorHAnsi" w:cstheme="minorHAnsi"/>
          <w:b/>
          <w:sz w:val="22"/>
          <w:szCs w:val="22"/>
        </w:rPr>
        <w:t>Analysis</w:t>
      </w:r>
    </w:p>
    <w:p w14:paraId="2C1ADB79" w14:textId="4978350F" w:rsidR="006B4CAB" w:rsidRPr="000D6507" w:rsidRDefault="006B4CAB" w:rsidP="0012591B">
      <w:pPr>
        <w:rPr>
          <w:rFonts w:asciiTheme="minorHAnsi" w:hAnsiTheme="minorHAnsi" w:cstheme="minorHAnsi"/>
          <w:b/>
          <w:bCs/>
          <w:i/>
          <w:iCs/>
          <w:sz w:val="22"/>
          <w:szCs w:val="22"/>
        </w:rPr>
      </w:pPr>
      <w:r w:rsidRPr="000D6507">
        <w:rPr>
          <w:rFonts w:asciiTheme="minorHAnsi" w:hAnsiTheme="minorHAnsi" w:cstheme="minorHAnsi"/>
          <w:b/>
          <w:bCs/>
          <w:i/>
          <w:iCs/>
          <w:sz w:val="22"/>
          <w:szCs w:val="22"/>
        </w:rPr>
        <w:t xml:space="preserve">Non-health care occupations </w:t>
      </w:r>
    </w:p>
    <w:p w14:paraId="23E2F768" w14:textId="6B4F60D1" w:rsidR="0012591B" w:rsidRPr="000D6507" w:rsidRDefault="007B66FA" w:rsidP="0012591B">
      <w:pPr>
        <w:rPr>
          <w:rFonts w:asciiTheme="minorHAnsi" w:hAnsiTheme="minorHAnsi" w:cstheme="minorHAnsi"/>
          <w:sz w:val="22"/>
          <w:szCs w:val="22"/>
        </w:rPr>
      </w:pPr>
      <w:r w:rsidRPr="000D6507">
        <w:rPr>
          <w:rFonts w:asciiTheme="minorHAnsi" w:hAnsiTheme="minorHAnsi" w:cstheme="minorHAnsi"/>
          <w:sz w:val="22"/>
          <w:szCs w:val="22"/>
        </w:rPr>
        <w:t>High</w:t>
      </w:r>
      <w:r w:rsidR="004300FE">
        <w:rPr>
          <w:rFonts w:asciiTheme="minorHAnsi" w:hAnsiTheme="minorHAnsi" w:cstheme="minorHAnsi"/>
          <w:sz w:val="22"/>
          <w:szCs w:val="22"/>
        </w:rPr>
        <w:t>-</w:t>
      </w:r>
      <w:r w:rsidRPr="000D6507">
        <w:rPr>
          <w:rFonts w:asciiTheme="minorHAnsi" w:hAnsiTheme="minorHAnsi" w:cstheme="minorHAnsi"/>
          <w:sz w:val="22"/>
          <w:szCs w:val="22"/>
        </w:rPr>
        <w:t xml:space="preserve">risk </w:t>
      </w:r>
      <w:r w:rsidR="006B4CAB" w:rsidRPr="000D6507">
        <w:rPr>
          <w:rFonts w:asciiTheme="minorHAnsi" w:hAnsiTheme="minorHAnsi" w:cstheme="minorHAnsi"/>
          <w:sz w:val="22"/>
          <w:szCs w:val="22"/>
        </w:rPr>
        <w:t xml:space="preserve">non-HC </w:t>
      </w:r>
      <w:r w:rsidR="00004BDB" w:rsidRPr="000D6507">
        <w:rPr>
          <w:rFonts w:asciiTheme="minorHAnsi" w:hAnsiTheme="minorHAnsi" w:cstheme="minorHAnsi"/>
          <w:sz w:val="22"/>
          <w:szCs w:val="22"/>
        </w:rPr>
        <w:t xml:space="preserve">occupations were defined </w:t>
      </w:r>
      <w:r w:rsidR="00875475" w:rsidRPr="000D6507">
        <w:rPr>
          <w:rFonts w:asciiTheme="minorHAnsi" w:hAnsiTheme="minorHAnsi" w:cstheme="minorHAnsi"/>
          <w:sz w:val="22"/>
          <w:szCs w:val="22"/>
        </w:rPr>
        <w:t>as those that fe</w:t>
      </w:r>
      <w:r w:rsidR="007445CA" w:rsidRPr="000D6507">
        <w:rPr>
          <w:rFonts w:asciiTheme="minorHAnsi" w:hAnsiTheme="minorHAnsi" w:cstheme="minorHAnsi"/>
          <w:sz w:val="22"/>
          <w:szCs w:val="22"/>
        </w:rPr>
        <w:t xml:space="preserve">ll </w:t>
      </w:r>
      <w:r w:rsidR="00875475" w:rsidRPr="000D6507">
        <w:rPr>
          <w:rFonts w:asciiTheme="minorHAnsi" w:hAnsiTheme="minorHAnsi" w:cstheme="minorHAnsi"/>
          <w:sz w:val="22"/>
          <w:szCs w:val="22"/>
        </w:rPr>
        <w:t xml:space="preserve">into the </w:t>
      </w:r>
      <w:r w:rsidR="00F672E8" w:rsidRPr="000D6507">
        <w:rPr>
          <w:rFonts w:asciiTheme="minorHAnsi" w:hAnsiTheme="minorHAnsi" w:cstheme="minorHAnsi"/>
          <w:sz w:val="22"/>
          <w:szCs w:val="22"/>
        </w:rPr>
        <w:t xml:space="preserve">SOEM </w:t>
      </w:r>
      <w:r w:rsidR="00875475" w:rsidRPr="000D6507">
        <w:rPr>
          <w:rFonts w:asciiTheme="minorHAnsi" w:hAnsiTheme="minorHAnsi" w:cstheme="minorHAnsi"/>
          <w:sz w:val="22"/>
          <w:szCs w:val="22"/>
        </w:rPr>
        <w:t>high</w:t>
      </w:r>
      <w:r w:rsidR="0012591B" w:rsidRPr="000D6507">
        <w:rPr>
          <w:rFonts w:asciiTheme="minorHAnsi" w:hAnsiTheme="minorHAnsi" w:cstheme="minorHAnsi"/>
          <w:sz w:val="22"/>
          <w:szCs w:val="22"/>
        </w:rPr>
        <w:t>er</w:t>
      </w:r>
      <w:r w:rsidR="00875475" w:rsidRPr="000D6507">
        <w:rPr>
          <w:rFonts w:asciiTheme="minorHAnsi" w:hAnsiTheme="minorHAnsi" w:cstheme="minorHAnsi"/>
          <w:sz w:val="22"/>
          <w:szCs w:val="22"/>
        </w:rPr>
        <w:t xml:space="preserve"> risk </w:t>
      </w:r>
      <w:r w:rsidR="0012591B" w:rsidRPr="000D6507">
        <w:rPr>
          <w:rFonts w:asciiTheme="minorHAnsi" w:hAnsiTheme="minorHAnsi" w:cstheme="minorHAnsi"/>
          <w:i/>
          <w:sz w:val="22"/>
          <w:szCs w:val="22"/>
        </w:rPr>
        <w:t>E</w:t>
      </w:r>
      <w:r w:rsidR="00875475" w:rsidRPr="000D6507">
        <w:rPr>
          <w:rFonts w:asciiTheme="minorHAnsi" w:hAnsiTheme="minorHAnsi" w:cstheme="minorHAnsi"/>
          <w:i/>
          <w:sz w:val="22"/>
          <w:szCs w:val="22"/>
        </w:rPr>
        <w:t xml:space="preserve">xposure </w:t>
      </w:r>
      <w:r w:rsidR="0012591B" w:rsidRPr="000D6507">
        <w:rPr>
          <w:rFonts w:asciiTheme="minorHAnsi" w:hAnsiTheme="minorHAnsi" w:cstheme="minorHAnsi"/>
          <w:i/>
          <w:sz w:val="22"/>
          <w:szCs w:val="22"/>
        </w:rPr>
        <w:t>G</w:t>
      </w:r>
      <w:r w:rsidR="00875475" w:rsidRPr="000D6507">
        <w:rPr>
          <w:rFonts w:asciiTheme="minorHAnsi" w:hAnsiTheme="minorHAnsi" w:cstheme="minorHAnsi"/>
          <w:i/>
          <w:sz w:val="22"/>
          <w:szCs w:val="22"/>
        </w:rPr>
        <w:t>roup</w:t>
      </w:r>
      <w:r w:rsidR="007E4152" w:rsidRPr="000D6507">
        <w:rPr>
          <w:rFonts w:asciiTheme="minorHAnsi" w:hAnsiTheme="minorHAnsi" w:cstheme="minorHAnsi"/>
          <w:sz w:val="22"/>
          <w:szCs w:val="22"/>
        </w:rPr>
        <w:t xml:space="preserve"> based on exposure </w:t>
      </w:r>
      <w:r w:rsidR="0012591B" w:rsidRPr="000D6507">
        <w:rPr>
          <w:rFonts w:asciiTheme="minorHAnsi" w:hAnsiTheme="minorHAnsi" w:cstheme="minorHAnsi"/>
          <w:sz w:val="22"/>
          <w:szCs w:val="22"/>
        </w:rPr>
        <w:t>measures</w:t>
      </w:r>
      <w:r w:rsidR="007E4152" w:rsidRPr="000D6507">
        <w:rPr>
          <w:rFonts w:asciiTheme="minorHAnsi" w:hAnsiTheme="minorHAnsi" w:cstheme="minorHAnsi"/>
          <w:sz w:val="22"/>
          <w:szCs w:val="22"/>
        </w:rPr>
        <w:t xml:space="preserve"> for each of the three workplace risk factors</w:t>
      </w:r>
      <w:r w:rsidR="00554B8C" w:rsidRPr="000D6507">
        <w:rPr>
          <w:rFonts w:asciiTheme="minorHAnsi" w:hAnsiTheme="minorHAnsi" w:cstheme="minorHAnsi"/>
          <w:sz w:val="22"/>
          <w:szCs w:val="22"/>
        </w:rPr>
        <w:t xml:space="preserve"> considered</w:t>
      </w:r>
      <w:r w:rsidR="0012591B" w:rsidRPr="000D6507">
        <w:rPr>
          <w:rFonts w:asciiTheme="minorHAnsi" w:hAnsiTheme="minorHAnsi" w:cstheme="minorHAnsi"/>
          <w:sz w:val="22"/>
          <w:szCs w:val="22"/>
        </w:rPr>
        <w:t xml:space="preserve">: </w:t>
      </w:r>
      <w:r w:rsidR="007E4152" w:rsidRPr="000D6507">
        <w:rPr>
          <w:rFonts w:asciiTheme="minorHAnsi" w:hAnsiTheme="minorHAnsi" w:cstheme="minorHAnsi"/>
          <w:sz w:val="22"/>
          <w:szCs w:val="22"/>
        </w:rPr>
        <w:t>public facing work</w:t>
      </w:r>
      <w:r w:rsidR="0012591B" w:rsidRPr="000D6507">
        <w:rPr>
          <w:rFonts w:asciiTheme="minorHAnsi" w:hAnsiTheme="minorHAnsi" w:cstheme="minorHAnsi"/>
          <w:sz w:val="22"/>
          <w:szCs w:val="22"/>
        </w:rPr>
        <w:t xml:space="preserve">, working indoors, and working </w:t>
      </w:r>
      <w:proofErr w:type="gramStart"/>
      <w:r w:rsidR="0012591B" w:rsidRPr="000D6507">
        <w:rPr>
          <w:rFonts w:asciiTheme="minorHAnsi" w:hAnsiTheme="minorHAnsi" w:cstheme="minorHAnsi"/>
          <w:sz w:val="22"/>
          <w:szCs w:val="22"/>
        </w:rPr>
        <w:t>in close</w:t>
      </w:r>
      <w:r w:rsidR="001622FF" w:rsidRPr="000D6507">
        <w:rPr>
          <w:rFonts w:asciiTheme="minorHAnsi" w:hAnsiTheme="minorHAnsi" w:cstheme="minorHAnsi"/>
          <w:sz w:val="22"/>
          <w:szCs w:val="22"/>
        </w:rPr>
        <w:t xml:space="preserve"> </w:t>
      </w:r>
      <w:r w:rsidR="0012591B" w:rsidRPr="000D6507">
        <w:rPr>
          <w:rFonts w:asciiTheme="minorHAnsi" w:hAnsiTheme="minorHAnsi" w:cstheme="minorHAnsi"/>
          <w:sz w:val="22"/>
          <w:szCs w:val="22"/>
        </w:rPr>
        <w:t>proximity to</w:t>
      </w:r>
      <w:proofErr w:type="gramEnd"/>
      <w:r w:rsidR="0012591B" w:rsidRPr="000D6507">
        <w:rPr>
          <w:rFonts w:asciiTheme="minorHAnsi" w:hAnsiTheme="minorHAnsi" w:cstheme="minorHAnsi"/>
          <w:sz w:val="22"/>
          <w:szCs w:val="22"/>
        </w:rPr>
        <w:t xml:space="preserve"> others.</w:t>
      </w:r>
      <w:r w:rsidR="001622FF" w:rsidRPr="000D6507">
        <w:rPr>
          <w:rFonts w:asciiTheme="minorHAnsi" w:hAnsiTheme="minorHAnsi" w:cstheme="minorHAnsi"/>
          <w:sz w:val="22"/>
          <w:szCs w:val="22"/>
        </w:rPr>
        <w:t xml:space="preserve"> </w:t>
      </w:r>
      <w:r w:rsidR="0012591B" w:rsidRPr="000D6507">
        <w:rPr>
          <w:rFonts w:asciiTheme="minorHAnsi" w:hAnsiTheme="minorHAnsi" w:cstheme="minorHAnsi"/>
          <w:sz w:val="22"/>
          <w:szCs w:val="22"/>
        </w:rPr>
        <w:t xml:space="preserve">The combined </w:t>
      </w:r>
      <w:r w:rsidR="0012591B" w:rsidRPr="000D6507">
        <w:rPr>
          <w:rFonts w:asciiTheme="minorHAnsi" w:hAnsiTheme="minorHAnsi" w:cstheme="minorHAnsi"/>
          <w:i/>
          <w:sz w:val="22"/>
          <w:szCs w:val="22"/>
        </w:rPr>
        <w:t>Exposure Groups</w:t>
      </w:r>
      <w:r w:rsidR="0012591B" w:rsidRPr="000D6507">
        <w:rPr>
          <w:rFonts w:asciiTheme="minorHAnsi" w:hAnsiTheme="minorHAnsi" w:cstheme="minorHAnsi"/>
          <w:sz w:val="22"/>
          <w:szCs w:val="22"/>
        </w:rPr>
        <w:t xml:space="preserve"> in the SOEM were defined as follows:</w:t>
      </w:r>
    </w:p>
    <w:p w14:paraId="553A17F6" w14:textId="77777777" w:rsidR="0012591B" w:rsidRPr="000D6507" w:rsidRDefault="0012591B" w:rsidP="0012591B">
      <w:pPr>
        <w:rPr>
          <w:rFonts w:asciiTheme="minorHAnsi" w:hAnsiTheme="minorHAnsi" w:cstheme="minorHAnsi"/>
          <w:sz w:val="22"/>
          <w:szCs w:val="22"/>
        </w:rPr>
      </w:pPr>
    </w:p>
    <w:p w14:paraId="30B627A3" w14:textId="77777777" w:rsidR="0012591B" w:rsidRPr="000D6507" w:rsidRDefault="0012591B" w:rsidP="0012591B">
      <w:pPr>
        <w:pStyle w:val="ListParagraph"/>
        <w:numPr>
          <w:ilvl w:val="0"/>
          <w:numId w:val="1"/>
        </w:numPr>
        <w:rPr>
          <w:rFonts w:asciiTheme="minorHAnsi" w:hAnsiTheme="minorHAnsi" w:cstheme="minorHAnsi"/>
          <w:sz w:val="22"/>
          <w:szCs w:val="22"/>
        </w:rPr>
      </w:pPr>
      <w:r w:rsidRPr="000D6507">
        <w:rPr>
          <w:rFonts w:asciiTheme="minorHAnsi" w:hAnsiTheme="minorHAnsi" w:cstheme="minorHAnsi"/>
          <w:b/>
          <w:sz w:val="22"/>
          <w:szCs w:val="22"/>
        </w:rPr>
        <w:t>Higher risk occupations:</w:t>
      </w:r>
      <w:r w:rsidRPr="000D6507">
        <w:rPr>
          <w:rFonts w:asciiTheme="minorHAnsi" w:hAnsiTheme="minorHAnsi" w:cstheme="minorHAnsi"/>
          <w:sz w:val="22"/>
          <w:szCs w:val="22"/>
        </w:rPr>
        <w:t xml:space="preserve">  Occupations designated as having the highest exposure level for at least two of the three exposure measures. </w:t>
      </w:r>
    </w:p>
    <w:p w14:paraId="571B67F0" w14:textId="77777777" w:rsidR="0012591B" w:rsidRPr="000D6507" w:rsidRDefault="0012591B" w:rsidP="0012591B">
      <w:pPr>
        <w:pStyle w:val="ListParagraph"/>
        <w:numPr>
          <w:ilvl w:val="0"/>
          <w:numId w:val="1"/>
        </w:numPr>
        <w:rPr>
          <w:rFonts w:asciiTheme="minorHAnsi" w:hAnsiTheme="minorHAnsi" w:cstheme="minorHAnsi"/>
          <w:sz w:val="22"/>
          <w:szCs w:val="22"/>
        </w:rPr>
      </w:pPr>
      <w:r w:rsidRPr="000D6507">
        <w:rPr>
          <w:rFonts w:asciiTheme="minorHAnsi" w:hAnsiTheme="minorHAnsi" w:cstheme="minorHAnsi"/>
          <w:b/>
          <w:sz w:val="22"/>
          <w:szCs w:val="22"/>
        </w:rPr>
        <w:t>Lower risk occupations:</w:t>
      </w:r>
      <w:r w:rsidRPr="000D6507">
        <w:rPr>
          <w:rFonts w:asciiTheme="minorHAnsi" w:hAnsiTheme="minorHAnsi" w:cstheme="minorHAnsi"/>
          <w:sz w:val="22"/>
          <w:szCs w:val="22"/>
        </w:rPr>
        <w:t xml:space="preserve">  Occupations designated as </w:t>
      </w:r>
      <w:r w:rsidRPr="000D6507">
        <w:rPr>
          <w:rFonts w:asciiTheme="minorHAnsi" w:hAnsiTheme="minorHAnsi" w:cstheme="minorHAnsi"/>
          <w:i/>
          <w:sz w:val="22"/>
          <w:szCs w:val="22"/>
        </w:rPr>
        <w:t>Not Close</w:t>
      </w:r>
      <w:r w:rsidRPr="000D6507">
        <w:rPr>
          <w:rFonts w:asciiTheme="minorHAnsi" w:hAnsiTheme="minorHAnsi" w:cstheme="minorHAnsi"/>
          <w:sz w:val="22"/>
          <w:szCs w:val="22"/>
        </w:rPr>
        <w:t xml:space="preserve"> </w:t>
      </w:r>
      <w:r w:rsidRPr="005258EA">
        <w:rPr>
          <w:rFonts w:asciiTheme="minorHAnsi" w:hAnsiTheme="minorHAnsi" w:cstheme="minorHAnsi"/>
          <w:sz w:val="22"/>
          <w:szCs w:val="22"/>
          <w:u w:val="single"/>
        </w:rPr>
        <w:t>and</w:t>
      </w:r>
      <w:r w:rsidRPr="000D6507">
        <w:rPr>
          <w:rFonts w:asciiTheme="minorHAnsi" w:hAnsiTheme="minorHAnsi" w:cstheme="minorHAnsi"/>
          <w:sz w:val="22"/>
          <w:szCs w:val="22"/>
        </w:rPr>
        <w:t xml:space="preserve"> </w:t>
      </w:r>
      <w:r w:rsidRPr="000D6507">
        <w:rPr>
          <w:rFonts w:asciiTheme="minorHAnsi" w:hAnsiTheme="minorHAnsi" w:cstheme="minorHAnsi"/>
          <w:i/>
          <w:sz w:val="22"/>
          <w:szCs w:val="22"/>
        </w:rPr>
        <w:t>Not Public Facing</w:t>
      </w:r>
      <w:r w:rsidRPr="000D6507">
        <w:rPr>
          <w:rFonts w:asciiTheme="minorHAnsi" w:hAnsiTheme="minorHAnsi" w:cstheme="minorHAnsi"/>
          <w:sz w:val="22"/>
          <w:szCs w:val="22"/>
        </w:rPr>
        <w:t xml:space="preserve">, regardless of working indoors or outdoors. </w:t>
      </w:r>
    </w:p>
    <w:p w14:paraId="7EAB4A7F" w14:textId="7A7D7F5E" w:rsidR="00875475" w:rsidRPr="000D6507" w:rsidRDefault="0012591B" w:rsidP="00D16A59">
      <w:pPr>
        <w:pStyle w:val="ListParagraph"/>
        <w:numPr>
          <w:ilvl w:val="0"/>
          <w:numId w:val="1"/>
        </w:numPr>
        <w:rPr>
          <w:rFonts w:asciiTheme="minorHAnsi" w:hAnsiTheme="minorHAnsi" w:cstheme="minorHAnsi"/>
          <w:b/>
          <w:sz w:val="22"/>
          <w:szCs w:val="22"/>
        </w:rPr>
      </w:pPr>
      <w:r w:rsidRPr="000D6507">
        <w:rPr>
          <w:rFonts w:asciiTheme="minorHAnsi" w:hAnsiTheme="minorHAnsi" w:cstheme="minorHAnsi"/>
          <w:b/>
          <w:sz w:val="22"/>
          <w:szCs w:val="22"/>
        </w:rPr>
        <w:lastRenderedPageBreak/>
        <w:t>Medium risk occupations:</w:t>
      </w:r>
      <w:r w:rsidRPr="000D6507">
        <w:rPr>
          <w:rFonts w:asciiTheme="minorHAnsi" w:hAnsiTheme="minorHAnsi" w:cstheme="minorHAnsi"/>
          <w:sz w:val="22"/>
          <w:szCs w:val="22"/>
        </w:rPr>
        <w:t xml:space="preserve"> Occupations in all remaining exposure combinations.  </w:t>
      </w:r>
    </w:p>
    <w:p w14:paraId="58DD8866" w14:textId="0A4204E9" w:rsidR="000D2692" w:rsidRPr="000D6507" w:rsidRDefault="000D2692" w:rsidP="0012591B">
      <w:pPr>
        <w:rPr>
          <w:rFonts w:asciiTheme="minorHAnsi" w:hAnsiTheme="minorHAnsi" w:cstheme="minorHAnsi"/>
          <w:sz w:val="22"/>
          <w:szCs w:val="22"/>
          <w:u w:val="single"/>
        </w:rPr>
      </w:pPr>
    </w:p>
    <w:p w14:paraId="45C6A857" w14:textId="0A92FE60" w:rsidR="000D2692" w:rsidRPr="000D6507" w:rsidRDefault="000D2692" w:rsidP="00CD0E83">
      <w:pPr>
        <w:rPr>
          <w:rFonts w:asciiTheme="minorHAnsi" w:hAnsiTheme="minorHAnsi" w:cstheme="minorHAnsi"/>
          <w:sz w:val="22"/>
          <w:szCs w:val="22"/>
        </w:rPr>
      </w:pPr>
      <w:r w:rsidRPr="000D6507">
        <w:rPr>
          <w:rFonts w:asciiTheme="minorHAnsi" w:hAnsiTheme="minorHAnsi" w:cstheme="minorHAnsi"/>
          <w:sz w:val="22"/>
          <w:szCs w:val="22"/>
        </w:rPr>
        <w:t xml:space="preserve">As described elsewhere, </w:t>
      </w:r>
      <w:r w:rsidR="00F672E8" w:rsidRPr="000D6507">
        <w:rPr>
          <w:rFonts w:asciiTheme="minorHAnsi" w:hAnsiTheme="minorHAnsi" w:cstheme="minorHAnsi"/>
          <w:sz w:val="22"/>
          <w:szCs w:val="22"/>
        </w:rPr>
        <w:t>t</w:t>
      </w:r>
      <w:r w:rsidRPr="000D6507">
        <w:rPr>
          <w:rFonts w:asciiTheme="minorHAnsi" w:hAnsiTheme="minorHAnsi" w:cstheme="minorHAnsi"/>
          <w:sz w:val="22"/>
          <w:szCs w:val="22"/>
        </w:rPr>
        <w:t>he SOEM contain</w:t>
      </w:r>
      <w:r w:rsidR="007D622E" w:rsidRPr="000D6507">
        <w:rPr>
          <w:rFonts w:asciiTheme="minorHAnsi" w:hAnsiTheme="minorHAnsi" w:cstheme="minorHAnsi"/>
          <w:sz w:val="22"/>
          <w:szCs w:val="22"/>
        </w:rPr>
        <w:t>s</w:t>
      </w:r>
      <w:r w:rsidRPr="000D6507">
        <w:rPr>
          <w:rFonts w:asciiTheme="minorHAnsi" w:hAnsiTheme="minorHAnsi" w:cstheme="minorHAnsi"/>
          <w:sz w:val="22"/>
          <w:szCs w:val="22"/>
        </w:rPr>
        <w:t xml:space="preserve"> two measures of </w:t>
      </w:r>
      <w:r w:rsidR="00F672E8" w:rsidRPr="000D6507">
        <w:rPr>
          <w:rFonts w:asciiTheme="minorHAnsi" w:hAnsiTheme="minorHAnsi" w:cstheme="minorHAnsi"/>
          <w:sz w:val="22"/>
          <w:szCs w:val="22"/>
        </w:rPr>
        <w:t xml:space="preserve">potential </w:t>
      </w:r>
      <w:r w:rsidRPr="000D6507">
        <w:rPr>
          <w:rFonts w:asciiTheme="minorHAnsi" w:hAnsiTheme="minorHAnsi" w:cstheme="minorHAnsi"/>
          <w:sz w:val="22"/>
          <w:szCs w:val="22"/>
        </w:rPr>
        <w:t xml:space="preserve">risk </w:t>
      </w:r>
      <w:r w:rsidR="00F672E8" w:rsidRPr="000D6507">
        <w:rPr>
          <w:rFonts w:asciiTheme="minorHAnsi" w:hAnsiTheme="minorHAnsi" w:cstheme="minorHAnsi"/>
          <w:sz w:val="22"/>
          <w:szCs w:val="22"/>
        </w:rPr>
        <w:t xml:space="preserve">of exposure </w:t>
      </w:r>
      <w:r w:rsidRPr="000D6507">
        <w:rPr>
          <w:rFonts w:asciiTheme="minorHAnsi" w:hAnsiTheme="minorHAnsi" w:cstheme="minorHAnsi"/>
          <w:sz w:val="22"/>
          <w:szCs w:val="22"/>
        </w:rPr>
        <w:t>due working in</w:t>
      </w:r>
      <w:r w:rsidR="00F672E8" w:rsidRPr="000D6507">
        <w:rPr>
          <w:rFonts w:asciiTheme="minorHAnsi" w:hAnsiTheme="minorHAnsi" w:cstheme="minorHAnsi"/>
          <w:sz w:val="22"/>
          <w:szCs w:val="22"/>
        </w:rPr>
        <w:t xml:space="preserve"> </w:t>
      </w:r>
      <w:proofErr w:type="gramStart"/>
      <w:r w:rsidRPr="000D6507">
        <w:rPr>
          <w:rFonts w:asciiTheme="minorHAnsi" w:hAnsiTheme="minorHAnsi" w:cstheme="minorHAnsi"/>
          <w:sz w:val="22"/>
          <w:szCs w:val="22"/>
        </w:rPr>
        <w:t>close proximity</w:t>
      </w:r>
      <w:proofErr w:type="gramEnd"/>
      <w:r w:rsidRPr="000D6507">
        <w:rPr>
          <w:rFonts w:asciiTheme="minorHAnsi" w:hAnsiTheme="minorHAnsi" w:cstheme="minorHAnsi"/>
          <w:sz w:val="22"/>
          <w:szCs w:val="22"/>
        </w:rPr>
        <w:t xml:space="preserve"> for each occupation, one based on </w:t>
      </w:r>
      <w:r w:rsidR="00327E83" w:rsidRPr="000D6507">
        <w:rPr>
          <w:rFonts w:asciiTheme="minorHAnsi" w:hAnsiTheme="minorHAnsi" w:cstheme="minorHAnsi"/>
          <w:sz w:val="22"/>
          <w:szCs w:val="22"/>
        </w:rPr>
        <w:t>the Occupational Information Network (</w:t>
      </w:r>
      <w:r w:rsidRPr="000D6507">
        <w:rPr>
          <w:rFonts w:asciiTheme="minorHAnsi" w:hAnsiTheme="minorHAnsi" w:cstheme="minorHAnsi"/>
          <w:sz w:val="22"/>
          <w:szCs w:val="22"/>
        </w:rPr>
        <w:t>O*NET</w:t>
      </w:r>
      <w:r w:rsidR="00327E83" w:rsidRPr="000D6507">
        <w:rPr>
          <w:rFonts w:asciiTheme="minorHAnsi" w:hAnsiTheme="minorHAnsi" w:cstheme="minorHAnsi"/>
          <w:sz w:val="22"/>
          <w:szCs w:val="22"/>
        </w:rPr>
        <w:t>)</w:t>
      </w:r>
      <w:r w:rsidRPr="000D6507">
        <w:rPr>
          <w:rFonts w:asciiTheme="minorHAnsi" w:hAnsiTheme="minorHAnsi" w:cstheme="minorHAnsi"/>
          <w:sz w:val="22"/>
          <w:szCs w:val="22"/>
        </w:rPr>
        <w:t xml:space="preserve"> metrics alone (Proximity Measure 1) and a second using O*NET in combination with expert review. (Proximity Measure 2.)  The SO</w:t>
      </w:r>
      <w:r w:rsidR="00CD0E83" w:rsidRPr="000D6507">
        <w:rPr>
          <w:rFonts w:asciiTheme="minorHAnsi" w:hAnsiTheme="minorHAnsi" w:cstheme="minorHAnsi"/>
          <w:sz w:val="22"/>
          <w:szCs w:val="22"/>
        </w:rPr>
        <w:t>EM</w:t>
      </w:r>
      <w:r w:rsidRPr="000D6507">
        <w:rPr>
          <w:rFonts w:asciiTheme="minorHAnsi" w:hAnsiTheme="minorHAnsi" w:cstheme="minorHAnsi"/>
          <w:sz w:val="22"/>
          <w:szCs w:val="22"/>
        </w:rPr>
        <w:t xml:space="preserve">-IE contains </w:t>
      </w:r>
      <w:r w:rsidR="00CD0E83" w:rsidRPr="000D6507">
        <w:rPr>
          <w:rFonts w:asciiTheme="minorHAnsi" w:hAnsiTheme="minorHAnsi" w:cstheme="minorHAnsi"/>
          <w:sz w:val="22"/>
          <w:szCs w:val="22"/>
        </w:rPr>
        <w:t>information about the percenta</w:t>
      </w:r>
      <w:r w:rsidR="00F672E8" w:rsidRPr="000D6507">
        <w:rPr>
          <w:rFonts w:asciiTheme="minorHAnsi" w:hAnsiTheme="minorHAnsi" w:cstheme="minorHAnsi"/>
          <w:sz w:val="22"/>
          <w:szCs w:val="22"/>
        </w:rPr>
        <w:t>ge</w:t>
      </w:r>
      <w:r w:rsidR="00CD0E83" w:rsidRPr="000D6507">
        <w:rPr>
          <w:rFonts w:asciiTheme="minorHAnsi" w:hAnsiTheme="minorHAnsi" w:cstheme="minorHAnsi"/>
          <w:sz w:val="22"/>
          <w:szCs w:val="22"/>
        </w:rPr>
        <w:t xml:space="preserve"> </w:t>
      </w:r>
      <w:r w:rsidR="00F672E8" w:rsidRPr="000D6507">
        <w:rPr>
          <w:rFonts w:asciiTheme="minorHAnsi" w:hAnsiTheme="minorHAnsi" w:cstheme="minorHAnsi"/>
          <w:sz w:val="22"/>
          <w:szCs w:val="22"/>
        </w:rPr>
        <w:t>of</w:t>
      </w:r>
      <w:r w:rsidR="00CD0E83" w:rsidRPr="000D6507">
        <w:rPr>
          <w:rFonts w:asciiTheme="minorHAnsi" w:hAnsiTheme="minorHAnsi" w:cstheme="minorHAnsi"/>
          <w:sz w:val="22"/>
          <w:szCs w:val="22"/>
        </w:rPr>
        <w:t xml:space="preserve"> workers employed </w:t>
      </w:r>
      <w:r w:rsidRPr="000D6507">
        <w:rPr>
          <w:rFonts w:asciiTheme="minorHAnsi" w:hAnsiTheme="minorHAnsi" w:cstheme="minorHAnsi"/>
          <w:sz w:val="22"/>
          <w:szCs w:val="22"/>
        </w:rPr>
        <w:t xml:space="preserve">in </w:t>
      </w:r>
      <w:r w:rsidR="00E67070" w:rsidRPr="000D6507">
        <w:rPr>
          <w:rFonts w:asciiTheme="minorHAnsi" w:hAnsiTheme="minorHAnsi" w:cstheme="minorHAnsi"/>
          <w:sz w:val="22"/>
          <w:szCs w:val="22"/>
        </w:rPr>
        <w:t>high-risk</w:t>
      </w:r>
      <w:r w:rsidRPr="000D6507">
        <w:rPr>
          <w:rFonts w:asciiTheme="minorHAnsi" w:hAnsiTheme="minorHAnsi" w:cstheme="minorHAnsi"/>
          <w:sz w:val="22"/>
          <w:szCs w:val="22"/>
        </w:rPr>
        <w:t xml:space="preserve"> occupations by industry computed using both proximity measures</w:t>
      </w:r>
      <w:r w:rsidR="00CD0E83" w:rsidRPr="000D6507">
        <w:rPr>
          <w:rFonts w:asciiTheme="minorHAnsi" w:hAnsiTheme="minorHAnsi" w:cstheme="minorHAnsi"/>
          <w:sz w:val="22"/>
          <w:szCs w:val="22"/>
        </w:rPr>
        <w:t>.</w:t>
      </w:r>
      <w:r w:rsidRPr="000D6507">
        <w:rPr>
          <w:rFonts w:asciiTheme="minorHAnsi" w:hAnsiTheme="minorHAnsi" w:cstheme="minorHAnsi"/>
          <w:sz w:val="22"/>
          <w:szCs w:val="22"/>
        </w:rPr>
        <w:t xml:space="preserve"> </w:t>
      </w:r>
      <w:r w:rsidR="00F30A49" w:rsidRPr="000D6507">
        <w:rPr>
          <w:rFonts w:asciiTheme="minorHAnsi" w:hAnsiTheme="minorHAnsi" w:cstheme="minorHAnsi"/>
          <w:sz w:val="22"/>
          <w:szCs w:val="22"/>
        </w:rPr>
        <w:t>The results presented in th</w:t>
      </w:r>
      <w:r w:rsidR="00327E83" w:rsidRPr="000D6507">
        <w:rPr>
          <w:rFonts w:asciiTheme="minorHAnsi" w:hAnsiTheme="minorHAnsi" w:cstheme="minorHAnsi"/>
          <w:sz w:val="22"/>
          <w:szCs w:val="22"/>
        </w:rPr>
        <w:t>e reminder of this document</w:t>
      </w:r>
      <w:r w:rsidR="00F30A49" w:rsidRPr="000D6507">
        <w:rPr>
          <w:rFonts w:asciiTheme="minorHAnsi" w:hAnsiTheme="minorHAnsi" w:cstheme="minorHAnsi"/>
          <w:sz w:val="22"/>
          <w:szCs w:val="22"/>
        </w:rPr>
        <w:t xml:space="preserve"> were generated using Proximity Measure 2. </w:t>
      </w:r>
    </w:p>
    <w:p w14:paraId="43C51EB0" w14:textId="147D4D88" w:rsidR="00C46DD8" w:rsidRPr="000D6507" w:rsidRDefault="00C46DD8" w:rsidP="00C2400B">
      <w:pPr>
        <w:rPr>
          <w:rFonts w:asciiTheme="minorHAnsi" w:hAnsiTheme="minorHAnsi" w:cstheme="minorHAnsi"/>
          <w:sz w:val="22"/>
          <w:szCs w:val="22"/>
        </w:rPr>
      </w:pPr>
    </w:p>
    <w:p w14:paraId="27F6DCAB" w14:textId="5F42326D" w:rsidR="00E27B30" w:rsidRPr="000D6507" w:rsidRDefault="00C46DD8" w:rsidP="00C46DD8">
      <w:pPr>
        <w:rPr>
          <w:rFonts w:asciiTheme="minorHAnsi" w:hAnsiTheme="minorHAnsi" w:cstheme="minorHAnsi"/>
          <w:b/>
          <w:i/>
          <w:sz w:val="22"/>
          <w:szCs w:val="22"/>
        </w:rPr>
      </w:pPr>
      <w:r w:rsidRPr="000D6507">
        <w:rPr>
          <w:rFonts w:asciiTheme="minorHAnsi" w:hAnsiTheme="minorHAnsi" w:cstheme="minorHAnsi"/>
          <w:b/>
          <w:i/>
          <w:sz w:val="22"/>
          <w:szCs w:val="22"/>
        </w:rPr>
        <w:t xml:space="preserve">Calculating </w:t>
      </w:r>
      <w:r w:rsidR="00E40980" w:rsidRPr="000D6507">
        <w:rPr>
          <w:rFonts w:asciiTheme="minorHAnsi" w:hAnsiTheme="minorHAnsi" w:cstheme="minorHAnsi"/>
          <w:b/>
          <w:i/>
          <w:sz w:val="22"/>
          <w:szCs w:val="22"/>
        </w:rPr>
        <w:t>p</w:t>
      </w:r>
      <w:r w:rsidRPr="000D6507">
        <w:rPr>
          <w:rFonts w:asciiTheme="minorHAnsi" w:hAnsiTheme="minorHAnsi" w:cstheme="minorHAnsi"/>
          <w:b/>
          <w:i/>
          <w:sz w:val="22"/>
          <w:szCs w:val="22"/>
        </w:rPr>
        <w:t>ercent</w:t>
      </w:r>
      <w:r w:rsidR="00643E96" w:rsidRPr="000D6507">
        <w:rPr>
          <w:rFonts w:asciiTheme="minorHAnsi" w:hAnsiTheme="minorHAnsi" w:cstheme="minorHAnsi"/>
          <w:b/>
          <w:i/>
          <w:sz w:val="22"/>
          <w:szCs w:val="22"/>
        </w:rPr>
        <w:t>age</w:t>
      </w:r>
      <w:r w:rsidRPr="000D6507">
        <w:rPr>
          <w:rFonts w:asciiTheme="minorHAnsi" w:hAnsiTheme="minorHAnsi" w:cstheme="minorHAnsi"/>
          <w:b/>
          <w:i/>
          <w:sz w:val="22"/>
          <w:szCs w:val="22"/>
        </w:rPr>
        <w:t xml:space="preserve"> of </w:t>
      </w:r>
      <w:r w:rsidR="00E40980" w:rsidRPr="000D6507">
        <w:rPr>
          <w:rFonts w:asciiTheme="minorHAnsi" w:hAnsiTheme="minorHAnsi" w:cstheme="minorHAnsi"/>
          <w:b/>
          <w:i/>
          <w:sz w:val="22"/>
          <w:szCs w:val="22"/>
        </w:rPr>
        <w:t>w</w:t>
      </w:r>
      <w:r w:rsidRPr="000D6507">
        <w:rPr>
          <w:rFonts w:asciiTheme="minorHAnsi" w:hAnsiTheme="minorHAnsi" w:cstheme="minorHAnsi"/>
          <w:b/>
          <w:i/>
          <w:sz w:val="22"/>
          <w:szCs w:val="22"/>
        </w:rPr>
        <w:t>orkers in high</w:t>
      </w:r>
      <w:r w:rsidR="004300FE">
        <w:rPr>
          <w:rFonts w:asciiTheme="minorHAnsi" w:hAnsiTheme="minorHAnsi" w:cstheme="minorHAnsi"/>
          <w:b/>
          <w:i/>
          <w:sz w:val="22"/>
          <w:szCs w:val="22"/>
        </w:rPr>
        <w:t>-</w:t>
      </w:r>
      <w:r w:rsidRPr="000D6507">
        <w:rPr>
          <w:rFonts w:asciiTheme="minorHAnsi" w:hAnsiTheme="minorHAnsi" w:cstheme="minorHAnsi"/>
          <w:b/>
          <w:i/>
          <w:sz w:val="22"/>
          <w:szCs w:val="22"/>
        </w:rPr>
        <w:t>risk occupations by industry</w:t>
      </w:r>
    </w:p>
    <w:p w14:paraId="3017E03F" w14:textId="1CC36573" w:rsidR="00394714" w:rsidRPr="000D6507" w:rsidRDefault="003E53B6" w:rsidP="003A57C7">
      <w:pPr>
        <w:rPr>
          <w:rFonts w:asciiTheme="minorHAnsi" w:hAnsiTheme="minorHAnsi" w:cstheme="minorHAnsi"/>
          <w:color w:val="000000"/>
          <w:sz w:val="22"/>
          <w:szCs w:val="22"/>
        </w:rPr>
      </w:pPr>
      <w:r w:rsidRPr="000D6507">
        <w:rPr>
          <w:rFonts w:asciiTheme="minorHAnsi" w:hAnsiTheme="minorHAnsi" w:cstheme="minorHAnsi"/>
          <w:sz w:val="22"/>
          <w:szCs w:val="22"/>
        </w:rPr>
        <w:t xml:space="preserve">We examined the distribution of workers by occupation all </w:t>
      </w:r>
      <w:r w:rsidR="00643E96" w:rsidRPr="000D6507">
        <w:rPr>
          <w:rFonts w:asciiTheme="minorHAnsi" w:hAnsiTheme="minorHAnsi" w:cstheme="minorHAnsi"/>
          <w:sz w:val="22"/>
          <w:szCs w:val="22"/>
        </w:rPr>
        <w:t>259</w:t>
      </w:r>
      <w:r w:rsidR="00403FF8">
        <w:rPr>
          <w:rFonts w:asciiTheme="minorHAnsi" w:hAnsiTheme="minorHAnsi" w:cstheme="minorHAnsi"/>
          <w:sz w:val="22"/>
          <w:szCs w:val="22"/>
        </w:rPr>
        <w:t xml:space="preserve"> CIC</w:t>
      </w:r>
      <w:r w:rsidR="00643E96" w:rsidRPr="000D6507">
        <w:rPr>
          <w:rFonts w:asciiTheme="minorHAnsi" w:hAnsiTheme="minorHAnsi" w:cstheme="minorHAnsi"/>
          <w:sz w:val="22"/>
          <w:szCs w:val="22"/>
        </w:rPr>
        <w:t xml:space="preserve"> </w:t>
      </w:r>
      <w:r w:rsidR="00403FF8">
        <w:rPr>
          <w:rFonts w:asciiTheme="minorHAnsi" w:hAnsiTheme="minorHAnsi" w:cstheme="minorHAnsi"/>
          <w:sz w:val="22"/>
          <w:szCs w:val="22"/>
        </w:rPr>
        <w:t xml:space="preserve">detailed </w:t>
      </w:r>
      <w:r w:rsidRPr="000D6507">
        <w:rPr>
          <w:rFonts w:asciiTheme="minorHAnsi" w:hAnsiTheme="minorHAnsi" w:cstheme="minorHAnsi"/>
          <w:sz w:val="22"/>
          <w:szCs w:val="22"/>
        </w:rPr>
        <w:t>industry classifications</w:t>
      </w:r>
      <w:r w:rsidR="00624FD3" w:rsidRPr="000D6507">
        <w:rPr>
          <w:rFonts w:asciiTheme="minorHAnsi" w:hAnsiTheme="minorHAnsi" w:cstheme="minorHAnsi"/>
          <w:sz w:val="22"/>
          <w:szCs w:val="22"/>
        </w:rPr>
        <w:t xml:space="preserve">, including industries in the </w:t>
      </w:r>
      <w:r w:rsidR="00377D61">
        <w:rPr>
          <w:rFonts w:asciiTheme="minorHAnsi" w:hAnsiTheme="minorHAnsi" w:cstheme="minorHAnsi"/>
          <w:sz w:val="22"/>
          <w:szCs w:val="22"/>
        </w:rPr>
        <w:t>H</w:t>
      </w:r>
      <w:r w:rsidR="00624FD3" w:rsidRPr="000D6507">
        <w:rPr>
          <w:rFonts w:asciiTheme="minorHAnsi" w:hAnsiTheme="minorHAnsi" w:cstheme="minorHAnsi"/>
          <w:sz w:val="22"/>
          <w:szCs w:val="22"/>
        </w:rPr>
        <w:t xml:space="preserve">ealth </w:t>
      </w:r>
      <w:r w:rsidR="00377D61">
        <w:rPr>
          <w:rFonts w:asciiTheme="minorHAnsi" w:hAnsiTheme="minorHAnsi" w:cstheme="minorHAnsi"/>
          <w:sz w:val="22"/>
          <w:szCs w:val="22"/>
        </w:rPr>
        <w:t>C</w:t>
      </w:r>
      <w:r w:rsidR="00624FD3" w:rsidRPr="000D6507">
        <w:rPr>
          <w:rFonts w:asciiTheme="minorHAnsi" w:hAnsiTheme="minorHAnsi" w:cstheme="minorHAnsi"/>
          <w:sz w:val="22"/>
          <w:szCs w:val="22"/>
        </w:rPr>
        <w:t>are sector</w:t>
      </w:r>
      <w:r w:rsidRPr="000D6507">
        <w:rPr>
          <w:rFonts w:asciiTheme="minorHAnsi" w:hAnsiTheme="minorHAnsi" w:cstheme="minorHAnsi"/>
          <w:sz w:val="22"/>
          <w:szCs w:val="22"/>
        </w:rPr>
        <w:t xml:space="preserve">.  </w:t>
      </w:r>
      <w:r w:rsidR="00C2400B" w:rsidRPr="000D6507">
        <w:rPr>
          <w:rFonts w:asciiTheme="minorHAnsi" w:hAnsiTheme="minorHAnsi" w:cstheme="minorHAnsi"/>
          <w:sz w:val="22"/>
          <w:szCs w:val="22"/>
        </w:rPr>
        <w:t>Because</w:t>
      </w:r>
      <w:r w:rsidR="00132082" w:rsidRPr="000D6507">
        <w:rPr>
          <w:rFonts w:asciiTheme="minorHAnsi" w:hAnsiTheme="minorHAnsi" w:cstheme="minorHAnsi"/>
          <w:sz w:val="22"/>
          <w:szCs w:val="22"/>
        </w:rPr>
        <w:t xml:space="preserve">, as described, </w:t>
      </w:r>
      <w:r w:rsidR="00C2400B" w:rsidRPr="000D6507">
        <w:rPr>
          <w:rFonts w:asciiTheme="minorHAnsi" w:hAnsiTheme="minorHAnsi" w:cstheme="minorHAnsi"/>
          <w:sz w:val="22"/>
          <w:szCs w:val="22"/>
        </w:rPr>
        <w:t xml:space="preserve">the SOEM does not include information about </w:t>
      </w:r>
      <w:r w:rsidR="0032154B" w:rsidRPr="000D6507">
        <w:rPr>
          <w:rFonts w:asciiTheme="minorHAnsi" w:hAnsiTheme="minorHAnsi" w:cstheme="minorHAnsi"/>
          <w:sz w:val="22"/>
          <w:szCs w:val="22"/>
        </w:rPr>
        <w:t xml:space="preserve">risk of </w:t>
      </w:r>
      <w:r w:rsidR="00132082" w:rsidRPr="000D6507">
        <w:rPr>
          <w:rFonts w:asciiTheme="minorHAnsi" w:hAnsiTheme="minorHAnsi" w:cstheme="minorHAnsi"/>
          <w:sz w:val="22"/>
          <w:szCs w:val="22"/>
        </w:rPr>
        <w:t>exposure</w:t>
      </w:r>
      <w:r w:rsidR="0032154B" w:rsidRPr="000D6507">
        <w:rPr>
          <w:rFonts w:asciiTheme="minorHAnsi" w:hAnsiTheme="minorHAnsi" w:cstheme="minorHAnsi"/>
          <w:sz w:val="22"/>
          <w:szCs w:val="22"/>
        </w:rPr>
        <w:t xml:space="preserve"> SARS-CoV-</w:t>
      </w:r>
      <w:proofErr w:type="gramStart"/>
      <w:r w:rsidR="0032154B" w:rsidRPr="000D6507">
        <w:rPr>
          <w:rFonts w:asciiTheme="minorHAnsi" w:hAnsiTheme="minorHAnsi" w:cstheme="minorHAnsi"/>
          <w:sz w:val="22"/>
          <w:szCs w:val="22"/>
        </w:rPr>
        <w:t>2  for</w:t>
      </w:r>
      <w:proofErr w:type="gramEnd"/>
      <w:r w:rsidR="00132082" w:rsidRPr="000D6507">
        <w:rPr>
          <w:rFonts w:asciiTheme="minorHAnsi" w:hAnsiTheme="minorHAnsi" w:cstheme="minorHAnsi"/>
          <w:sz w:val="22"/>
          <w:szCs w:val="22"/>
        </w:rPr>
        <w:t xml:space="preserve"> </w:t>
      </w:r>
      <w:r w:rsidR="00C2400B" w:rsidRPr="000D6507">
        <w:rPr>
          <w:rFonts w:asciiTheme="minorHAnsi" w:hAnsiTheme="minorHAnsi" w:cstheme="minorHAnsi"/>
          <w:sz w:val="22"/>
          <w:szCs w:val="22"/>
        </w:rPr>
        <w:t xml:space="preserve">workers in </w:t>
      </w:r>
      <w:r w:rsidR="003E4E8A" w:rsidRPr="000D6507">
        <w:rPr>
          <w:rFonts w:asciiTheme="minorHAnsi" w:hAnsiTheme="minorHAnsi" w:cstheme="minorHAnsi"/>
          <w:sz w:val="22"/>
          <w:szCs w:val="22"/>
        </w:rPr>
        <w:t>HC</w:t>
      </w:r>
      <w:r w:rsidR="00C2400B" w:rsidRPr="000D6507">
        <w:rPr>
          <w:rFonts w:asciiTheme="minorHAnsi" w:hAnsiTheme="minorHAnsi" w:cstheme="minorHAnsi"/>
          <w:sz w:val="22"/>
          <w:szCs w:val="22"/>
        </w:rPr>
        <w:t xml:space="preserve"> occupations</w:t>
      </w:r>
      <w:r w:rsidR="001832C3" w:rsidRPr="000D6507">
        <w:rPr>
          <w:rFonts w:asciiTheme="minorHAnsi" w:hAnsiTheme="minorHAnsi" w:cstheme="minorHAnsi"/>
          <w:sz w:val="22"/>
          <w:szCs w:val="22"/>
        </w:rPr>
        <w:t xml:space="preserve"> and this analysis was focused on industry</w:t>
      </w:r>
      <w:r w:rsidR="00C2400B" w:rsidRPr="000D6507">
        <w:rPr>
          <w:rFonts w:asciiTheme="minorHAnsi" w:hAnsiTheme="minorHAnsi" w:cstheme="minorHAnsi"/>
          <w:sz w:val="22"/>
          <w:szCs w:val="22"/>
        </w:rPr>
        <w:t xml:space="preserve">, it was necessary to take this into account.  We </w:t>
      </w:r>
      <w:r w:rsidR="00DB620A" w:rsidRPr="000D6507">
        <w:rPr>
          <w:rFonts w:asciiTheme="minorHAnsi" w:hAnsiTheme="minorHAnsi" w:cstheme="minorHAnsi"/>
          <w:sz w:val="22"/>
          <w:szCs w:val="22"/>
        </w:rPr>
        <w:t xml:space="preserve">first </w:t>
      </w:r>
      <w:r w:rsidR="00C2400B" w:rsidRPr="000D6507">
        <w:rPr>
          <w:rFonts w:asciiTheme="minorHAnsi" w:hAnsiTheme="minorHAnsi" w:cstheme="minorHAnsi"/>
          <w:sz w:val="22"/>
          <w:szCs w:val="22"/>
        </w:rPr>
        <w:t xml:space="preserve">generated information on number and </w:t>
      </w:r>
      <w:r w:rsidR="00377D61">
        <w:rPr>
          <w:rFonts w:asciiTheme="minorHAnsi" w:hAnsiTheme="minorHAnsi" w:cstheme="minorHAnsi"/>
          <w:sz w:val="22"/>
          <w:szCs w:val="22"/>
        </w:rPr>
        <w:t xml:space="preserve">percentage </w:t>
      </w:r>
      <w:r w:rsidR="00C2400B" w:rsidRPr="000D6507">
        <w:rPr>
          <w:rFonts w:asciiTheme="minorHAnsi" w:hAnsiTheme="minorHAnsi" w:cstheme="minorHAnsi"/>
          <w:sz w:val="22"/>
          <w:szCs w:val="22"/>
        </w:rPr>
        <w:t xml:space="preserve">of workers in </w:t>
      </w:r>
      <w:r w:rsidR="003E4E8A" w:rsidRPr="000D6507">
        <w:rPr>
          <w:rFonts w:asciiTheme="minorHAnsi" w:hAnsiTheme="minorHAnsi" w:cstheme="minorHAnsi"/>
          <w:sz w:val="22"/>
          <w:szCs w:val="22"/>
        </w:rPr>
        <w:t>HC</w:t>
      </w:r>
      <w:r w:rsidR="00C2400B" w:rsidRPr="000D6507">
        <w:rPr>
          <w:rFonts w:asciiTheme="minorHAnsi" w:hAnsiTheme="minorHAnsi" w:cstheme="minorHAnsi"/>
          <w:sz w:val="22"/>
          <w:szCs w:val="22"/>
        </w:rPr>
        <w:t xml:space="preserve"> occupations by industry. Percentages of workers </w:t>
      </w:r>
      <w:r w:rsidR="00132082" w:rsidRPr="000D6507">
        <w:rPr>
          <w:rFonts w:asciiTheme="minorHAnsi" w:hAnsiTheme="minorHAnsi" w:cstheme="minorHAnsi"/>
          <w:sz w:val="22"/>
          <w:szCs w:val="22"/>
        </w:rPr>
        <w:t xml:space="preserve">in </w:t>
      </w:r>
      <w:r w:rsidR="00C2400B" w:rsidRPr="000D6507">
        <w:rPr>
          <w:rFonts w:asciiTheme="minorHAnsi" w:hAnsiTheme="minorHAnsi" w:cstheme="minorHAnsi"/>
          <w:sz w:val="22"/>
          <w:szCs w:val="22"/>
        </w:rPr>
        <w:t>high</w:t>
      </w:r>
      <w:r w:rsidR="004300FE">
        <w:rPr>
          <w:rFonts w:asciiTheme="minorHAnsi" w:hAnsiTheme="minorHAnsi" w:cstheme="minorHAnsi"/>
          <w:sz w:val="22"/>
          <w:szCs w:val="22"/>
        </w:rPr>
        <w:t>-</w:t>
      </w:r>
      <w:r w:rsidR="00C2400B" w:rsidRPr="000D6507">
        <w:rPr>
          <w:rFonts w:asciiTheme="minorHAnsi" w:hAnsiTheme="minorHAnsi" w:cstheme="minorHAnsi"/>
          <w:sz w:val="22"/>
          <w:szCs w:val="22"/>
        </w:rPr>
        <w:t xml:space="preserve">risk occupations </w:t>
      </w:r>
      <w:r w:rsidR="00132082" w:rsidRPr="000D6507">
        <w:rPr>
          <w:rFonts w:asciiTheme="minorHAnsi" w:hAnsiTheme="minorHAnsi" w:cstheme="minorHAnsi"/>
          <w:sz w:val="22"/>
          <w:szCs w:val="22"/>
        </w:rPr>
        <w:t xml:space="preserve">by industry </w:t>
      </w:r>
      <w:r w:rsidR="003B51FC" w:rsidRPr="000D6507">
        <w:rPr>
          <w:rFonts w:asciiTheme="minorHAnsi" w:hAnsiTheme="minorHAnsi" w:cstheme="minorHAnsi"/>
          <w:sz w:val="22"/>
          <w:szCs w:val="22"/>
        </w:rPr>
        <w:t xml:space="preserve">(using Proximity Measure 2) </w:t>
      </w:r>
      <w:r w:rsidR="00C2400B" w:rsidRPr="000D6507">
        <w:rPr>
          <w:rFonts w:asciiTheme="minorHAnsi" w:hAnsiTheme="minorHAnsi" w:cstheme="minorHAnsi"/>
          <w:sz w:val="22"/>
          <w:szCs w:val="22"/>
        </w:rPr>
        <w:t xml:space="preserve">were </w:t>
      </w:r>
      <w:r w:rsidR="00DB620A" w:rsidRPr="000D6507">
        <w:rPr>
          <w:rFonts w:asciiTheme="minorHAnsi" w:hAnsiTheme="minorHAnsi" w:cstheme="minorHAnsi"/>
          <w:sz w:val="22"/>
          <w:szCs w:val="22"/>
        </w:rPr>
        <w:t xml:space="preserve">then </w:t>
      </w:r>
      <w:r w:rsidR="00132082" w:rsidRPr="000D6507">
        <w:rPr>
          <w:rFonts w:asciiTheme="minorHAnsi" w:hAnsiTheme="minorHAnsi" w:cstheme="minorHAnsi"/>
          <w:sz w:val="22"/>
          <w:szCs w:val="22"/>
        </w:rPr>
        <w:t xml:space="preserve">computed in two ways.  We </w:t>
      </w:r>
      <w:r w:rsidR="00C2400B" w:rsidRPr="000D6507">
        <w:rPr>
          <w:rFonts w:asciiTheme="minorHAnsi" w:hAnsiTheme="minorHAnsi" w:cstheme="minorHAnsi"/>
          <w:sz w:val="22"/>
          <w:szCs w:val="22"/>
        </w:rPr>
        <w:t xml:space="preserve">computed </w:t>
      </w:r>
      <w:r w:rsidR="00DB620A" w:rsidRPr="000D6507">
        <w:rPr>
          <w:rFonts w:asciiTheme="minorHAnsi" w:hAnsiTheme="minorHAnsi" w:cstheme="minorHAnsi"/>
          <w:sz w:val="22"/>
          <w:szCs w:val="22"/>
        </w:rPr>
        <w:t xml:space="preserve">a </w:t>
      </w:r>
      <w:r w:rsidR="00DB620A" w:rsidRPr="000D6507">
        <w:rPr>
          <w:rFonts w:asciiTheme="minorHAnsi" w:hAnsiTheme="minorHAnsi" w:cstheme="minorHAnsi"/>
          <w:i/>
          <w:iCs/>
          <w:sz w:val="22"/>
          <w:szCs w:val="22"/>
        </w:rPr>
        <w:t xml:space="preserve">Non-HC </w:t>
      </w:r>
      <w:r w:rsidR="00715B89" w:rsidRPr="000D6507">
        <w:rPr>
          <w:rFonts w:asciiTheme="minorHAnsi" w:hAnsiTheme="minorHAnsi" w:cstheme="minorHAnsi"/>
          <w:i/>
          <w:iCs/>
          <w:color w:val="000000" w:themeColor="text1"/>
          <w:sz w:val="22"/>
          <w:szCs w:val="22"/>
        </w:rPr>
        <w:t>O</w:t>
      </w:r>
      <w:r w:rsidR="00F30A49" w:rsidRPr="000D6507">
        <w:rPr>
          <w:rFonts w:asciiTheme="minorHAnsi" w:hAnsiTheme="minorHAnsi" w:cstheme="minorHAnsi"/>
          <w:i/>
          <w:iCs/>
          <w:color w:val="000000" w:themeColor="text1"/>
          <w:sz w:val="22"/>
          <w:szCs w:val="22"/>
        </w:rPr>
        <w:t xml:space="preserve">ccupation </w:t>
      </w:r>
      <w:r w:rsidR="00DB620A" w:rsidRPr="000D6507">
        <w:rPr>
          <w:rFonts w:asciiTheme="minorHAnsi" w:hAnsiTheme="minorHAnsi" w:cstheme="minorHAnsi"/>
          <w:color w:val="000000" w:themeColor="text1"/>
          <w:sz w:val="22"/>
          <w:szCs w:val="22"/>
        </w:rPr>
        <w:t>e</w:t>
      </w:r>
      <w:r w:rsidR="00DB620A" w:rsidRPr="000D6507">
        <w:rPr>
          <w:rFonts w:asciiTheme="minorHAnsi" w:hAnsiTheme="minorHAnsi" w:cstheme="minorHAnsi"/>
          <w:sz w:val="22"/>
          <w:szCs w:val="22"/>
        </w:rPr>
        <w:t xml:space="preserve">stimate defined </w:t>
      </w:r>
      <w:r w:rsidR="00C2400B" w:rsidRPr="000D6507">
        <w:rPr>
          <w:rFonts w:asciiTheme="minorHAnsi" w:hAnsiTheme="minorHAnsi" w:cstheme="minorHAnsi"/>
          <w:sz w:val="22"/>
          <w:szCs w:val="22"/>
        </w:rPr>
        <w:t>as the number of workers in SO</w:t>
      </w:r>
      <w:r w:rsidR="0089504E" w:rsidRPr="000D6507">
        <w:rPr>
          <w:rFonts w:asciiTheme="minorHAnsi" w:hAnsiTheme="minorHAnsi" w:cstheme="minorHAnsi"/>
          <w:sz w:val="22"/>
          <w:szCs w:val="22"/>
        </w:rPr>
        <w:t>EM</w:t>
      </w:r>
      <w:r w:rsidR="00C2400B" w:rsidRPr="000D6507">
        <w:rPr>
          <w:rFonts w:asciiTheme="minorHAnsi" w:hAnsiTheme="minorHAnsi" w:cstheme="minorHAnsi"/>
          <w:sz w:val="22"/>
          <w:szCs w:val="22"/>
        </w:rPr>
        <w:t xml:space="preserve"> high</w:t>
      </w:r>
      <w:r w:rsidR="004300FE">
        <w:rPr>
          <w:rFonts w:asciiTheme="minorHAnsi" w:hAnsiTheme="minorHAnsi" w:cstheme="minorHAnsi"/>
          <w:sz w:val="22"/>
          <w:szCs w:val="22"/>
        </w:rPr>
        <w:t>-</w:t>
      </w:r>
      <w:r w:rsidR="00C2400B" w:rsidRPr="000D6507">
        <w:rPr>
          <w:rFonts w:asciiTheme="minorHAnsi" w:hAnsiTheme="minorHAnsi" w:cstheme="minorHAnsi"/>
          <w:sz w:val="22"/>
          <w:szCs w:val="22"/>
        </w:rPr>
        <w:t xml:space="preserve">risk exposure categories, divided by </w:t>
      </w:r>
      <w:r w:rsidR="00307783" w:rsidRPr="000D6507">
        <w:rPr>
          <w:rFonts w:asciiTheme="minorHAnsi" w:hAnsiTheme="minorHAnsi" w:cstheme="minorHAnsi"/>
          <w:sz w:val="22"/>
          <w:szCs w:val="22"/>
        </w:rPr>
        <w:t xml:space="preserve">the </w:t>
      </w:r>
      <w:r w:rsidR="00C2400B" w:rsidRPr="000D6507">
        <w:rPr>
          <w:rFonts w:asciiTheme="minorHAnsi" w:hAnsiTheme="minorHAnsi" w:cstheme="minorHAnsi"/>
          <w:sz w:val="22"/>
          <w:szCs w:val="22"/>
        </w:rPr>
        <w:t>number of workers in the industry</w:t>
      </w:r>
      <w:r w:rsidR="00357358" w:rsidRPr="000D6507">
        <w:rPr>
          <w:rFonts w:asciiTheme="minorHAnsi" w:hAnsiTheme="minorHAnsi" w:cstheme="minorHAnsi"/>
          <w:sz w:val="22"/>
          <w:szCs w:val="22"/>
        </w:rPr>
        <w:t>,</w:t>
      </w:r>
      <w:r w:rsidR="00C2400B" w:rsidRPr="000D6507">
        <w:rPr>
          <w:rFonts w:asciiTheme="minorHAnsi" w:hAnsiTheme="minorHAnsi" w:cstheme="minorHAnsi"/>
          <w:sz w:val="22"/>
          <w:szCs w:val="22"/>
        </w:rPr>
        <w:t xml:space="preserve"> excluding workers in </w:t>
      </w:r>
      <w:r w:rsidR="003E4E8A" w:rsidRPr="000D6507">
        <w:rPr>
          <w:rFonts w:asciiTheme="minorHAnsi" w:hAnsiTheme="minorHAnsi" w:cstheme="minorHAnsi"/>
          <w:sz w:val="22"/>
          <w:szCs w:val="22"/>
        </w:rPr>
        <w:t>HC</w:t>
      </w:r>
      <w:r w:rsidR="00C2400B" w:rsidRPr="000D6507">
        <w:rPr>
          <w:rFonts w:asciiTheme="minorHAnsi" w:hAnsiTheme="minorHAnsi" w:cstheme="minorHAnsi"/>
          <w:sz w:val="22"/>
          <w:szCs w:val="22"/>
        </w:rPr>
        <w:t xml:space="preserve"> occupations. </w:t>
      </w:r>
      <w:r w:rsidR="00DB620A" w:rsidRPr="000D6507">
        <w:rPr>
          <w:rFonts w:asciiTheme="minorHAnsi" w:hAnsiTheme="minorHAnsi" w:cstheme="minorHAnsi"/>
          <w:sz w:val="22"/>
          <w:szCs w:val="22"/>
        </w:rPr>
        <w:t>Th</w:t>
      </w:r>
      <w:r w:rsidR="003E4E8A" w:rsidRPr="000D6507">
        <w:rPr>
          <w:rFonts w:asciiTheme="minorHAnsi" w:hAnsiTheme="minorHAnsi" w:cstheme="minorHAnsi"/>
          <w:sz w:val="22"/>
          <w:szCs w:val="22"/>
        </w:rPr>
        <w:t>ese findings</w:t>
      </w:r>
      <w:r w:rsidR="00DB620A" w:rsidRPr="000D6507">
        <w:rPr>
          <w:rFonts w:asciiTheme="minorHAnsi" w:hAnsiTheme="minorHAnsi" w:cstheme="minorHAnsi"/>
          <w:sz w:val="22"/>
          <w:szCs w:val="22"/>
        </w:rPr>
        <w:t xml:space="preserve"> underestimate</w:t>
      </w:r>
      <w:r w:rsidR="003E4E8A" w:rsidRPr="000D6507">
        <w:rPr>
          <w:rFonts w:asciiTheme="minorHAnsi" w:hAnsiTheme="minorHAnsi" w:cstheme="minorHAnsi"/>
          <w:sz w:val="22"/>
          <w:szCs w:val="22"/>
        </w:rPr>
        <w:t xml:space="preserve"> the</w:t>
      </w:r>
      <w:r w:rsidR="00DB620A" w:rsidRPr="000D6507">
        <w:rPr>
          <w:rFonts w:asciiTheme="minorHAnsi" w:hAnsiTheme="minorHAnsi" w:cstheme="minorHAnsi"/>
          <w:sz w:val="22"/>
          <w:szCs w:val="22"/>
        </w:rPr>
        <w:t xml:space="preserve"> extent of potential risk in those indust</w:t>
      </w:r>
      <w:r w:rsidR="0032154B" w:rsidRPr="000D6507">
        <w:rPr>
          <w:rFonts w:asciiTheme="minorHAnsi" w:hAnsiTheme="minorHAnsi" w:cstheme="minorHAnsi"/>
          <w:sz w:val="22"/>
          <w:szCs w:val="22"/>
        </w:rPr>
        <w:t>ri</w:t>
      </w:r>
      <w:r w:rsidR="00DB620A" w:rsidRPr="000D6507">
        <w:rPr>
          <w:rFonts w:asciiTheme="minorHAnsi" w:hAnsiTheme="minorHAnsi" w:cstheme="minorHAnsi"/>
          <w:sz w:val="22"/>
          <w:szCs w:val="22"/>
        </w:rPr>
        <w:t xml:space="preserve">es where there are </w:t>
      </w:r>
      <w:r w:rsidR="00142330" w:rsidRPr="000D6507">
        <w:rPr>
          <w:rFonts w:asciiTheme="minorHAnsi" w:hAnsiTheme="minorHAnsi" w:cstheme="minorHAnsi"/>
          <w:sz w:val="22"/>
          <w:szCs w:val="22"/>
        </w:rPr>
        <w:t xml:space="preserve">a substantial proportion of workers in </w:t>
      </w:r>
      <w:r w:rsidR="003E4E8A" w:rsidRPr="000D6507">
        <w:rPr>
          <w:rFonts w:asciiTheme="minorHAnsi" w:hAnsiTheme="minorHAnsi" w:cstheme="minorHAnsi"/>
          <w:sz w:val="22"/>
          <w:szCs w:val="22"/>
        </w:rPr>
        <w:t xml:space="preserve">HC </w:t>
      </w:r>
      <w:r w:rsidR="00142330" w:rsidRPr="000D6507">
        <w:rPr>
          <w:rFonts w:asciiTheme="minorHAnsi" w:hAnsiTheme="minorHAnsi" w:cstheme="minorHAnsi"/>
          <w:sz w:val="22"/>
          <w:szCs w:val="22"/>
        </w:rPr>
        <w:t>oc</w:t>
      </w:r>
      <w:r w:rsidR="003E4E8A" w:rsidRPr="000D6507">
        <w:rPr>
          <w:rFonts w:asciiTheme="minorHAnsi" w:hAnsiTheme="minorHAnsi" w:cstheme="minorHAnsi"/>
          <w:sz w:val="22"/>
          <w:szCs w:val="22"/>
        </w:rPr>
        <w:t>c</w:t>
      </w:r>
      <w:r w:rsidR="00142330" w:rsidRPr="000D6507">
        <w:rPr>
          <w:rFonts w:asciiTheme="minorHAnsi" w:hAnsiTheme="minorHAnsi" w:cstheme="minorHAnsi"/>
          <w:sz w:val="22"/>
          <w:szCs w:val="22"/>
        </w:rPr>
        <w:t xml:space="preserve">upations. </w:t>
      </w:r>
      <w:r w:rsidR="00C2400B" w:rsidRPr="000D6507">
        <w:rPr>
          <w:rFonts w:asciiTheme="minorHAnsi" w:hAnsiTheme="minorHAnsi" w:cstheme="minorHAnsi"/>
          <w:sz w:val="22"/>
          <w:szCs w:val="22"/>
        </w:rPr>
        <w:t xml:space="preserve">We computed a second </w:t>
      </w:r>
      <w:r w:rsidR="00DB620A" w:rsidRPr="000D6507">
        <w:rPr>
          <w:rFonts w:asciiTheme="minorHAnsi" w:hAnsiTheme="minorHAnsi" w:cstheme="minorHAnsi"/>
          <w:i/>
          <w:iCs/>
          <w:sz w:val="22"/>
          <w:szCs w:val="22"/>
        </w:rPr>
        <w:t xml:space="preserve">All Worker </w:t>
      </w:r>
      <w:r w:rsidR="00C2400B" w:rsidRPr="000D6507">
        <w:rPr>
          <w:rFonts w:asciiTheme="minorHAnsi" w:hAnsiTheme="minorHAnsi" w:cstheme="minorHAnsi"/>
          <w:sz w:val="22"/>
          <w:szCs w:val="22"/>
        </w:rPr>
        <w:t xml:space="preserve">estimate </w:t>
      </w:r>
      <w:r w:rsidR="00CD2191" w:rsidRPr="000D6507">
        <w:rPr>
          <w:rFonts w:asciiTheme="minorHAnsi" w:hAnsiTheme="minorHAnsi" w:cstheme="minorHAnsi"/>
          <w:sz w:val="22"/>
          <w:szCs w:val="22"/>
        </w:rPr>
        <w:t xml:space="preserve">using the total number of workers in the industry as the denominator and </w:t>
      </w:r>
      <w:r w:rsidR="003E4E8A" w:rsidRPr="000D6507">
        <w:rPr>
          <w:rFonts w:asciiTheme="minorHAnsi" w:hAnsiTheme="minorHAnsi" w:cstheme="minorHAnsi"/>
          <w:sz w:val="22"/>
          <w:szCs w:val="22"/>
        </w:rPr>
        <w:t>including both SOEM high</w:t>
      </w:r>
      <w:r w:rsidR="004300FE">
        <w:rPr>
          <w:rFonts w:asciiTheme="minorHAnsi" w:hAnsiTheme="minorHAnsi" w:cstheme="minorHAnsi"/>
          <w:sz w:val="22"/>
          <w:szCs w:val="22"/>
        </w:rPr>
        <w:t>-</w:t>
      </w:r>
      <w:r w:rsidR="003E4E8A" w:rsidRPr="000D6507">
        <w:rPr>
          <w:rFonts w:asciiTheme="minorHAnsi" w:hAnsiTheme="minorHAnsi" w:cstheme="minorHAnsi"/>
          <w:sz w:val="22"/>
          <w:szCs w:val="22"/>
        </w:rPr>
        <w:t xml:space="preserve">risk occupations and HC occupations in the numerator, </w:t>
      </w:r>
      <w:proofErr w:type="gramStart"/>
      <w:r w:rsidR="00C2400B" w:rsidRPr="000D6507">
        <w:rPr>
          <w:rFonts w:asciiTheme="minorHAnsi" w:hAnsiTheme="minorHAnsi" w:cstheme="minorHAnsi"/>
          <w:sz w:val="22"/>
          <w:szCs w:val="22"/>
        </w:rPr>
        <w:t>making the assumption</w:t>
      </w:r>
      <w:proofErr w:type="gramEnd"/>
      <w:r w:rsidR="00C2400B" w:rsidRPr="000D6507">
        <w:rPr>
          <w:rFonts w:asciiTheme="minorHAnsi" w:hAnsiTheme="minorHAnsi" w:cstheme="minorHAnsi"/>
          <w:sz w:val="22"/>
          <w:szCs w:val="22"/>
        </w:rPr>
        <w:t xml:space="preserve"> that all workers in </w:t>
      </w:r>
      <w:r w:rsidR="003E4E8A" w:rsidRPr="000D6507">
        <w:rPr>
          <w:rFonts w:asciiTheme="minorHAnsi" w:hAnsiTheme="minorHAnsi" w:cstheme="minorHAnsi"/>
          <w:sz w:val="22"/>
          <w:szCs w:val="22"/>
        </w:rPr>
        <w:t>HC</w:t>
      </w:r>
      <w:r w:rsidR="00C2400B" w:rsidRPr="000D6507">
        <w:rPr>
          <w:rFonts w:asciiTheme="minorHAnsi" w:hAnsiTheme="minorHAnsi" w:cstheme="minorHAnsi"/>
          <w:sz w:val="22"/>
          <w:szCs w:val="22"/>
        </w:rPr>
        <w:t xml:space="preserve"> occupations are </w:t>
      </w:r>
      <w:r w:rsidR="003E4E8A" w:rsidRPr="000D6507">
        <w:rPr>
          <w:rFonts w:asciiTheme="minorHAnsi" w:hAnsiTheme="minorHAnsi" w:cstheme="minorHAnsi"/>
          <w:sz w:val="22"/>
          <w:szCs w:val="22"/>
        </w:rPr>
        <w:t xml:space="preserve">also </w:t>
      </w:r>
      <w:r w:rsidR="00394714" w:rsidRPr="000D6507">
        <w:rPr>
          <w:rFonts w:asciiTheme="minorHAnsi" w:hAnsiTheme="minorHAnsi" w:cstheme="minorHAnsi"/>
          <w:sz w:val="22"/>
          <w:szCs w:val="22"/>
        </w:rPr>
        <w:t xml:space="preserve">at </w:t>
      </w:r>
      <w:r w:rsidR="00C2400B" w:rsidRPr="000D6507">
        <w:rPr>
          <w:rFonts w:asciiTheme="minorHAnsi" w:hAnsiTheme="minorHAnsi" w:cstheme="minorHAnsi"/>
          <w:sz w:val="22"/>
          <w:szCs w:val="22"/>
        </w:rPr>
        <w:t>high</w:t>
      </w:r>
      <w:r w:rsidR="006E1911">
        <w:rPr>
          <w:rFonts w:asciiTheme="minorHAnsi" w:hAnsiTheme="minorHAnsi" w:cstheme="minorHAnsi"/>
          <w:sz w:val="22"/>
          <w:szCs w:val="22"/>
        </w:rPr>
        <w:t xml:space="preserve"> </w:t>
      </w:r>
      <w:r w:rsidR="00C2400B" w:rsidRPr="000D6507">
        <w:rPr>
          <w:rFonts w:asciiTheme="minorHAnsi" w:hAnsiTheme="minorHAnsi" w:cstheme="minorHAnsi"/>
          <w:sz w:val="22"/>
          <w:szCs w:val="22"/>
        </w:rPr>
        <w:t>risk</w:t>
      </w:r>
      <w:r w:rsidR="009A2EEE" w:rsidRPr="000D6507">
        <w:rPr>
          <w:rFonts w:asciiTheme="minorHAnsi" w:hAnsiTheme="minorHAnsi" w:cstheme="minorHAnsi"/>
          <w:sz w:val="22"/>
          <w:szCs w:val="22"/>
        </w:rPr>
        <w:t xml:space="preserve">. </w:t>
      </w:r>
      <w:r w:rsidR="00DF688C" w:rsidRPr="000D6507">
        <w:rPr>
          <w:rFonts w:asciiTheme="minorHAnsi" w:hAnsiTheme="minorHAnsi" w:cstheme="minorHAnsi"/>
          <w:sz w:val="22"/>
          <w:szCs w:val="22"/>
        </w:rPr>
        <w:t xml:space="preserve"> </w:t>
      </w:r>
      <w:r w:rsidR="00765E72" w:rsidRPr="000D6507">
        <w:rPr>
          <w:rFonts w:asciiTheme="minorHAnsi" w:hAnsiTheme="minorHAnsi" w:cstheme="minorHAnsi"/>
          <w:sz w:val="22"/>
          <w:szCs w:val="22"/>
        </w:rPr>
        <w:t xml:space="preserve">Both </w:t>
      </w:r>
      <w:r w:rsidR="00765E72" w:rsidRPr="000D6507">
        <w:rPr>
          <w:rFonts w:asciiTheme="minorHAnsi" w:hAnsiTheme="minorHAnsi" w:cstheme="minorHAnsi"/>
          <w:i/>
          <w:iCs/>
          <w:sz w:val="22"/>
          <w:szCs w:val="22"/>
        </w:rPr>
        <w:t>All Worker</w:t>
      </w:r>
      <w:r w:rsidR="00765E72" w:rsidRPr="000D6507">
        <w:rPr>
          <w:rFonts w:asciiTheme="minorHAnsi" w:hAnsiTheme="minorHAnsi" w:cstheme="minorHAnsi"/>
          <w:sz w:val="22"/>
          <w:szCs w:val="22"/>
        </w:rPr>
        <w:t xml:space="preserve"> and </w:t>
      </w:r>
      <w:r w:rsidR="00765E72" w:rsidRPr="000D6507">
        <w:rPr>
          <w:rFonts w:asciiTheme="minorHAnsi" w:hAnsiTheme="minorHAnsi" w:cstheme="minorHAnsi"/>
          <w:i/>
          <w:iCs/>
          <w:sz w:val="22"/>
          <w:szCs w:val="22"/>
        </w:rPr>
        <w:t xml:space="preserve">Non-HC </w:t>
      </w:r>
      <w:r w:rsidR="00715B89" w:rsidRPr="000D6507">
        <w:rPr>
          <w:rFonts w:asciiTheme="minorHAnsi" w:hAnsiTheme="minorHAnsi" w:cstheme="minorHAnsi"/>
          <w:i/>
          <w:iCs/>
          <w:sz w:val="22"/>
          <w:szCs w:val="22"/>
        </w:rPr>
        <w:t>O</w:t>
      </w:r>
      <w:r w:rsidR="00765E72" w:rsidRPr="000D6507">
        <w:rPr>
          <w:rFonts w:asciiTheme="minorHAnsi" w:hAnsiTheme="minorHAnsi" w:cstheme="minorHAnsi"/>
          <w:i/>
          <w:iCs/>
          <w:sz w:val="22"/>
          <w:szCs w:val="22"/>
        </w:rPr>
        <w:t>ccupation</w:t>
      </w:r>
      <w:r w:rsidR="00765E72" w:rsidRPr="000D6507">
        <w:rPr>
          <w:rFonts w:asciiTheme="minorHAnsi" w:hAnsiTheme="minorHAnsi" w:cstheme="minorHAnsi"/>
          <w:sz w:val="22"/>
          <w:szCs w:val="22"/>
        </w:rPr>
        <w:t xml:space="preserve"> estimates along with the</w:t>
      </w:r>
      <w:r w:rsidR="00394714" w:rsidRPr="000D6507">
        <w:rPr>
          <w:rFonts w:asciiTheme="minorHAnsi" w:hAnsiTheme="minorHAnsi" w:cstheme="minorHAnsi"/>
          <w:sz w:val="22"/>
          <w:szCs w:val="22"/>
        </w:rPr>
        <w:t xml:space="preserve"> </w:t>
      </w:r>
      <w:r w:rsidR="003B51FC" w:rsidRPr="000D6507">
        <w:rPr>
          <w:rFonts w:asciiTheme="minorHAnsi" w:hAnsiTheme="minorHAnsi" w:cstheme="minorHAnsi"/>
          <w:sz w:val="22"/>
          <w:szCs w:val="22"/>
        </w:rPr>
        <w:t>total number of workers</w:t>
      </w:r>
      <w:r w:rsidR="00394714" w:rsidRPr="000D6507">
        <w:rPr>
          <w:rFonts w:asciiTheme="minorHAnsi" w:hAnsiTheme="minorHAnsi" w:cstheme="minorHAnsi"/>
          <w:sz w:val="22"/>
          <w:szCs w:val="22"/>
        </w:rPr>
        <w:t xml:space="preserve"> and percentage of workers in HC occupations for all industries </w:t>
      </w:r>
      <w:r w:rsidR="00765E72" w:rsidRPr="000D6507">
        <w:rPr>
          <w:rFonts w:asciiTheme="minorHAnsi" w:hAnsiTheme="minorHAnsi" w:cstheme="minorHAnsi"/>
          <w:sz w:val="22"/>
          <w:szCs w:val="22"/>
        </w:rPr>
        <w:t xml:space="preserve">are included in the SOEM-IE. </w:t>
      </w:r>
    </w:p>
    <w:p w14:paraId="55B6868E" w14:textId="77777777" w:rsidR="00394714" w:rsidRPr="000D6507" w:rsidRDefault="00394714" w:rsidP="00394714">
      <w:pPr>
        <w:rPr>
          <w:rFonts w:asciiTheme="minorHAnsi" w:hAnsiTheme="minorHAnsi" w:cstheme="minorHAnsi"/>
          <w:color w:val="000000"/>
          <w:sz w:val="22"/>
          <w:szCs w:val="22"/>
          <w:shd w:val="clear" w:color="auto" w:fill="FFFFFF"/>
        </w:rPr>
      </w:pPr>
    </w:p>
    <w:p w14:paraId="3E1298C9" w14:textId="0C206A2D" w:rsidR="00394714" w:rsidRPr="000D6507" w:rsidRDefault="00394714" w:rsidP="00394714">
      <w:pPr>
        <w:rPr>
          <w:rFonts w:asciiTheme="minorHAnsi" w:hAnsiTheme="minorHAnsi" w:cstheme="minorHAnsi"/>
          <w:b/>
          <w:bCs/>
          <w:sz w:val="22"/>
          <w:szCs w:val="22"/>
          <w:u w:val="single"/>
        </w:rPr>
      </w:pPr>
      <w:r w:rsidRPr="000D6507">
        <w:rPr>
          <w:rFonts w:asciiTheme="minorHAnsi" w:hAnsiTheme="minorHAnsi" w:cstheme="minorHAnsi"/>
          <w:b/>
          <w:bCs/>
          <w:color w:val="000000"/>
          <w:sz w:val="22"/>
          <w:szCs w:val="22"/>
          <w:u w:val="single"/>
          <w:shd w:val="clear" w:color="auto" w:fill="FFFFFF"/>
        </w:rPr>
        <w:t>Results</w:t>
      </w:r>
    </w:p>
    <w:p w14:paraId="36A648E8" w14:textId="346AE041" w:rsidR="0029459B" w:rsidRPr="000D6507" w:rsidRDefault="000153D1" w:rsidP="00554B8C">
      <w:pPr>
        <w:rPr>
          <w:rFonts w:asciiTheme="minorHAnsi" w:hAnsiTheme="minorHAnsi" w:cstheme="minorHAnsi"/>
          <w:sz w:val="22"/>
          <w:szCs w:val="22"/>
        </w:rPr>
      </w:pPr>
      <w:r>
        <w:rPr>
          <w:rFonts w:asciiTheme="minorHAnsi" w:hAnsiTheme="minorHAnsi" w:cstheme="minorHAnsi"/>
          <w:sz w:val="22"/>
          <w:szCs w:val="22"/>
        </w:rPr>
        <w:t xml:space="preserve">For most </w:t>
      </w:r>
      <w:r w:rsidR="0097706F" w:rsidRPr="000D6507">
        <w:rPr>
          <w:rFonts w:asciiTheme="minorHAnsi" w:hAnsiTheme="minorHAnsi" w:cstheme="minorHAnsi"/>
          <w:sz w:val="22"/>
          <w:szCs w:val="22"/>
        </w:rPr>
        <w:t xml:space="preserve">industries </w:t>
      </w:r>
      <w:r>
        <w:rPr>
          <w:rFonts w:asciiTheme="minorHAnsi" w:hAnsiTheme="minorHAnsi" w:cstheme="minorHAnsi"/>
          <w:sz w:val="22"/>
          <w:szCs w:val="22"/>
        </w:rPr>
        <w:t>outside of</w:t>
      </w:r>
      <w:r w:rsidR="0097706F" w:rsidRPr="000D6507">
        <w:rPr>
          <w:rFonts w:asciiTheme="minorHAnsi" w:hAnsiTheme="minorHAnsi" w:cstheme="minorHAnsi"/>
          <w:sz w:val="22"/>
          <w:szCs w:val="22"/>
        </w:rPr>
        <w:t xml:space="preserve"> the </w:t>
      </w:r>
      <w:r w:rsidR="00E87AA9" w:rsidRPr="000D6507">
        <w:rPr>
          <w:rFonts w:asciiTheme="minorHAnsi" w:hAnsiTheme="minorHAnsi" w:cstheme="minorHAnsi"/>
          <w:sz w:val="22"/>
          <w:szCs w:val="22"/>
        </w:rPr>
        <w:t>H</w:t>
      </w:r>
      <w:r w:rsidR="00377D61">
        <w:rPr>
          <w:rFonts w:asciiTheme="minorHAnsi" w:hAnsiTheme="minorHAnsi" w:cstheme="minorHAnsi"/>
          <w:sz w:val="22"/>
          <w:szCs w:val="22"/>
        </w:rPr>
        <w:t xml:space="preserve">ealth Care </w:t>
      </w:r>
      <w:r w:rsidR="0097706F" w:rsidRPr="000D6507">
        <w:rPr>
          <w:rFonts w:asciiTheme="minorHAnsi" w:hAnsiTheme="minorHAnsi" w:cstheme="minorHAnsi"/>
          <w:sz w:val="22"/>
          <w:szCs w:val="22"/>
        </w:rPr>
        <w:t xml:space="preserve">sector, </w:t>
      </w:r>
      <w:r w:rsidR="008B6D06" w:rsidRPr="000D6507">
        <w:rPr>
          <w:rFonts w:asciiTheme="minorHAnsi" w:hAnsiTheme="minorHAnsi" w:cstheme="minorHAnsi"/>
          <w:sz w:val="22"/>
          <w:szCs w:val="22"/>
        </w:rPr>
        <w:t>the</w:t>
      </w:r>
      <w:r w:rsidR="00765E72" w:rsidRPr="000D6507">
        <w:rPr>
          <w:rFonts w:asciiTheme="minorHAnsi" w:hAnsiTheme="minorHAnsi" w:cstheme="minorHAnsi"/>
          <w:sz w:val="22"/>
          <w:szCs w:val="22"/>
        </w:rPr>
        <w:t xml:space="preserve"> percentage of workers in HC occupations </w:t>
      </w:r>
      <w:r w:rsidR="00E87AA9" w:rsidRPr="000D6507">
        <w:rPr>
          <w:rFonts w:asciiTheme="minorHAnsi" w:hAnsiTheme="minorHAnsi" w:cstheme="minorHAnsi"/>
          <w:sz w:val="22"/>
          <w:szCs w:val="22"/>
        </w:rPr>
        <w:t>with</w:t>
      </w:r>
      <w:r w:rsidR="00765E72" w:rsidRPr="000D6507">
        <w:rPr>
          <w:rFonts w:asciiTheme="minorHAnsi" w:hAnsiTheme="minorHAnsi" w:cstheme="minorHAnsi"/>
          <w:sz w:val="22"/>
          <w:szCs w:val="22"/>
        </w:rPr>
        <w:t>in industr</w:t>
      </w:r>
      <w:r w:rsidR="00377D61">
        <w:rPr>
          <w:rFonts w:asciiTheme="minorHAnsi" w:hAnsiTheme="minorHAnsi" w:cstheme="minorHAnsi"/>
          <w:sz w:val="22"/>
          <w:szCs w:val="22"/>
        </w:rPr>
        <w:t>y</w:t>
      </w:r>
      <w:r w:rsidR="00765E72" w:rsidRPr="000D6507">
        <w:rPr>
          <w:rFonts w:asciiTheme="minorHAnsi" w:hAnsiTheme="minorHAnsi" w:cstheme="minorHAnsi"/>
          <w:sz w:val="22"/>
          <w:szCs w:val="22"/>
        </w:rPr>
        <w:t xml:space="preserve"> was less than </w:t>
      </w:r>
      <w:r w:rsidR="004E2ADB" w:rsidRPr="000D6507">
        <w:rPr>
          <w:rFonts w:asciiTheme="minorHAnsi" w:hAnsiTheme="minorHAnsi" w:cstheme="minorHAnsi"/>
          <w:sz w:val="22"/>
          <w:szCs w:val="22"/>
        </w:rPr>
        <w:t>5</w:t>
      </w:r>
      <w:r w:rsidR="00765E72" w:rsidRPr="000D6507">
        <w:rPr>
          <w:rFonts w:asciiTheme="minorHAnsi" w:hAnsiTheme="minorHAnsi" w:cstheme="minorHAnsi"/>
          <w:sz w:val="22"/>
          <w:szCs w:val="22"/>
        </w:rPr>
        <w:t xml:space="preserve">% and the </w:t>
      </w:r>
      <w:r w:rsidR="00E922A0" w:rsidRPr="000D6507">
        <w:rPr>
          <w:rFonts w:asciiTheme="minorHAnsi" w:hAnsiTheme="minorHAnsi" w:cstheme="minorHAnsi"/>
          <w:i/>
          <w:iCs/>
          <w:sz w:val="22"/>
          <w:szCs w:val="22"/>
        </w:rPr>
        <w:t>N</w:t>
      </w:r>
      <w:r w:rsidR="00765E72" w:rsidRPr="000D6507">
        <w:rPr>
          <w:rFonts w:asciiTheme="minorHAnsi" w:hAnsiTheme="minorHAnsi" w:cstheme="minorHAnsi"/>
          <w:i/>
          <w:iCs/>
          <w:sz w:val="22"/>
          <w:szCs w:val="22"/>
        </w:rPr>
        <w:t xml:space="preserve">on-HC </w:t>
      </w:r>
      <w:r w:rsidR="00E922A0" w:rsidRPr="000D6507">
        <w:rPr>
          <w:rFonts w:asciiTheme="minorHAnsi" w:hAnsiTheme="minorHAnsi" w:cstheme="minorHAnsi"/>
          <w:i/>
          <w:iCs/>
          <w:sz w:val="22"/>
          <w:szCs w:val="22"/>
        </w:rPr>
        <w:t>O</w:t>
      </w:r>
      <w:r w:rsidR="00765E72" w:rsidRPr="000D6507">
        <w:rPr>
          <w:rFonts w:asciiTheme="minorHAnsi" w:hAnsiTheme="minorHAnsi" w:cstheme="minorHAnsi"/>
          <w:i/>
          <w:iCs/>
          <w:sz w:val="22"/>
          <w:szCs w:val="22"/>
        </w:rPr>
        <w:t xml:space="preserve">ccupation </w:t>
      </w:r>
      <w:r w:rsidR="00765E72" w:rsidRPr="000D6507">
        <w:rPr>
          <w:rFonts w:asciiTheme="minorHAnsi" w:hAnsiTheme="minorHAnsi" w:cstheme="minorHAnsi"/>
          <w:sz w:val="22"/>
          <w:szCs w:val="22"/>
        </w:rPr>
        <w:t xml:space="preserve">and </w:t>
      </w:r>
      <w:r w:rsidR="00E922A0" w:rsidRPr="000D6507">
        <w:rPr>
          <w:rFonts w:asciiTheme="minorHAnsi" w:hAnsiTheme="minorHAnsi" w:cstheme="minorHAnsi"/>
          <w:i/>
          <w:iCs/>
          <w:sz w:val="22"/>
          <w:szCs w:val="22"/>
        </w:rPr>
        <w:t>A</w:t>
      </w:r>
      <w:r w:rsidR="00765E72" w:rsidRPr="000D6507">
        <w:rPr>
          <w:rFonts w:asciiTheme="minorHAnsi" w:hAnsiTheme="minorHAnsi" w:cstheme="minorHAnsi"/>
          <w:i/>
          <w:iCs/>
          <w:sz w:val="22"/>
          <w:szCs w:val="22"/>
        </w:rPr>
        <w:t xml:space="preserve">ll </w:t>
      </w:r>
      <w:r w:rsidR="00E922A0" w:rsidRPr="000D6507">
        <w:rPr>
          <w:rFonts w:asciiTheme="minorHAnsi" w:hAnsiTheme="minorHAnsi" w:cstheme="minorHAnsi"/>
          <w:i/>
          <w:iCs/>
          <w:sz w:val="22"/>
          <w:szCs w:val="22"/>
        </w:rPr>
        <w:t>W</w:t>
      </w:r>
      <w:r w:rsidR="00765E72" w:rsidRPr="000D6507">
        <w:rPr>
          <w:rFonts w:asciiTheme="minorHAnsi" w:hAnsiTheme="minorHAnsi" w:cstheme="minorHAnsi"/>
          <w:i/>
          <w:iCs/>
          <w:sz w:val="22"/>
          <w:szCs w:val="22"/>
        </w:rPr>
        <w:t>orker</w:t>
      </w:r>
      <w:r w:rsidR="00765E72" w:rsidRPr="000D6507">
        <w:rPr>
          <w:rFonts w:asciiTheme="minorHAnsi" w:hAnsiTheme="minorHAnsi" w:cstheme="minorHAnsi"/>
          <w:sz w:val="22"/>
          <w:szCs w:val="22"/>
        </w:rPr>
        <w:t xml:space="preserve"> estimates were similar</w:t>
      </w:r>
      <w:r>
        <w:rPr>
          <w:rFonts w:asciiTheme="minorHAnsi" w:hAnsiTheme="minorHAnsi" w:cstheme="minorHAnsi"/>
          <w:sz w:val="22"/>
          <w:szCs w:val="22"/>
        </w:rPr>
        <w:t xml:space="preserve">. There were several exceptions, including, for example, Pharmacies and Employment services, as </w:t>
      </w:r>
      <w:r w:rsidR="005B7B8D" w:rsidRPr="000D6507">
        <w:rPr>
          <w:rFonts w:asciiTheme="minorHAnsi" w:hAnsiTheme="minorHAnsi" w:cstheme="minorHAnsi"/>
          <w:sz w:val="22"/>
          <w:szCs w:val="22"/>
        </w:rPr>
        <w:t>shown in Table 1 below.</w:t>
      </w:r>
      <w:r w:rsidR="0097706F" w:rsidRPr="000D6507">
        <w:rPr>
          <w:rFonts w:asciiTheme="minorHAnsi" w:hAnsiTheme="minorHAnsi" w:cstheme="minorHAnsi"/>
          <w:sz w:val="22"/>
          <w:szCs w:val="22"/>
        </w:rPr>
        <w:t xml:space="preserve"> </w:t>
      </w:r>
      <w:r w:rsidR="00E54177" w:rsidRPr="000D6507">
        <w:rPr>
          <w:rFonts w:asciiTheme="minorHAnsi" w:hAnsiTheme="minorHAnsi" w:cstheme="minorHAnsi"/>
          <w:sz w:val="22"/>
          <w:szCs w:val="22"/>
        </w:rPr>
        <w:t xml:space="preserve">Summary findings </w:t>
      </w:r>
      <w:r w:rsidR="008E6467" w:rsidRPr="000D6507">
        <w:rPr>
          <w:rFonts w:asciiTheme="minorHAnsi" w:hAnsiTheme="minorHAnsi" w:cstheme="minorHAnsi"/>
          <w:sz w:val="22"/>
          <w:szCs w:val="22"/>
        </w:rPr>
        <w:t>that follow</w:t>
      </w:r>
      <w:r w:rsidR="00E54177" w:rsidRPr="000D6507">
        <w:rPr>
          <w:rFonts w:asciiTheme="minorHAnsi" w:hAnsiTheme="minorHAnsi" w:cstheme="minorHAnsi"/>
          <w:sz w:val="22"/>
          <w:szCs w:val="22"/>
        </w:rPr>
        <w:t xml:space="preserve"> are based on </w:t>
      </w:r>
      <w:r w:rsidR="00E54177" w:rsidRPr="000D6507">
        <w:rPr>
          <w:rFonts w:asciiTheme="minorHAnsi" w:hAnsiTheme="minorHAnsi" w:cstheme="minorHAnsi"/>
          <w:i/>
          <w:iCs/>
          <w:sz w:val="22"/>
          <w:szCs w:val="22"/>
        </w:rPr>
        <w:t>All Worker</w:t>
      </w:r>
      <w:r w:rsidR="00E54177" w:rsidRPr="000D6507">
        <w:rPr>
          <w:rFonts w:asciiTheme="minorHAnsi" w:hAnsiTheme="minorHAnsi" w:cstheme="minorHAnsi"/>
          <w:sz w:val="22"/>
          <w:szCs w:val="22"/>
        </w:rPr>
        <w:t xml:space="preserve"> estimates</w:t>
      </w:r>
      <w:r w:rsidR="0097706F" w:rsidRPr="000D6507">
        <w:rPr>
          <w:rFonts w:asciiTheme="minorHAnsi" w:hAnsiTheme="minorHAnsi" w:cstheme="minorHAnsi"/>
          <w:sz w:val="22"/>
          <w:szCs w:val="22"/>
        </w:rPr>
        <w:t>.</w:t>
      </w:r>
    </w:p>
    <w:p w14:paraId="23D06335" w14:textId="77777777" w:rsidR="00E87AA9" w:rsidRPr="000D6507" w:rsidRDefault="00E87AA9" w:rsidP="00554B8C">
      <w:pPr>
        <w:rPr>
          <w:rFonts w:asciiTheme="minorHAnsi" w:hAnsiTheme="minorHAnsi" w:cstheme="minorHAnsi"/>
          <w:color w:val="4472C4" w:themeColor="accent1"/>
          <w:sz w:val="22"/>
          <w:szCs w:val="22"/>
        </w:rPr>
      </w:pPr>
    </w:p>
    <w:p w14:paraId="0F3C8449" w14:textId="10BD0064" w:rsidR="00255C03" w:rsidRDefault="00043E49" w:rsidP="00094455">
      <w:pPr>
        <w:jc w:val="center"/>
        <w:rPr>
          <w:rFonts w:asciiTheme="minorHAnsi" w:hAnsiTheme="minorHAnsi" w:cstheme="minorHAnsi"/>
          <w:noProof/>
          <w:sz w:val="22"/>
          <w:szCs w:val="22"/>
        </w:rPr>
      </w:pPr>
      <w:r w:rsidRPr="001444D3">
        <w:rPr>
          <w:rFonts w:asciiTheme="minorHAnsi" w:hAnsiTheme="minorHAnsi" w:cstheme="minorHAnsi"/>
          <w:noProof/>
          <w:sz w:val="22"/>
          <w:szCs w:val="22"/>
        </w:rPr>
        <w:lastRenderedPageBreak/>
        <w:t xml:space="preserve"> </w:t>
      </w:r>
      <w:r w:rsidR="0029459B" w:rsidRPr="0029459B">
        <w:rPr>
          <w:rFonts w:asciiTheme="minorHAnsi" w:hAnsiTheme="minorHAnsi" w:cstheme="minorHAnsi"/>
          <w:noProof/>
          <w:sz w:val="22"/>
          <w:szCs w:val="22"/>
        </w:rPr>
        <w:drawing>
          <wp:inline distT="0" distB="0" distL="0" distR="0" wp14:anchorId="4EE5E247" wp14:editId="6C7A83B9">
            <wp:extent cx="4802521" cy="3524927"/>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1933" cy="3539175"/>
                    </a:xfrm>
                    <a:prstGeom prst="rect">
                      <a:avLst/>
                    </a:prstGeom>
                  </pic:spPr>
                </pic:pic>
              </a:graphicData>
            </a:graphic>
          </wp:inline>
        </w:drawing>
      </w:r>
    </w:p>
    <w:p w14:paraId="68FCC2BA" w14:textId="77777777" w:rsidR="003A6B54" w:rsidRDefault="003A6B54" w:rsidP="00094455">
      <w:pPr>
        <w:rPr>
          <w:rFonts w:asciiTheme="minorHAnsi" w:hAnsiTheme="minorHAnsi" w:cstheme="minorHAnsi"/>
          <w:sz w:val="22"/>
          <w:szCs w:val="22"/>
        </w:rPr>
      </w:pPr>
    </w:p>
    <w:p w14:paraId="13A4C3AE" w14:textId="57BF2575" w:rsidR="00262554" w:rsidRDefault="00554B8C" w:rsidP="00D80AB0">
      <w:pPr>
        <w:rPr>
          <w:rFonts w:asciiTheme="minorHAnsi" w:hAnsiTheme="minorHAnsi" w:cstheme="minorHAnsi"/>
          <w:sz w:val="22"/>
          <w:szCs w:val="22"/>
        </w:rPr>
      </w:pPr>
      <w:r w:rsidRPr="000D6507">
        <w:rPr>
          <w:rFonts w:asciiTheme="minorHAnsi" w:hAnsiTheme="minorHAnsi" w:cstheme="minorHAnsi"/>
          <w:sz w:val="22"/>
          <w:szCs w:val="22"/>
        </w:rPr>
        <w:t xml:space="preserve">The </w:t>
      </w:r>
      <w:r w:rsidR="001E5B96">
        <w:rPr>
          <w:rFonts w:asciiTheme="minorHAnsi" w:hAnsiTheme="minorHAnsi" w:cstheme="minorHAnsi"/>
          <w:sz w:val="22"/>
          <w:szCs w:val="22"/>
        </w:rPr>
        <w:t xml:space="preserve">estimated </w:t>
      </w:r>
      <w:r w:rsidRPr="000D6507">
        <w:rPr>
          <w:rFonts w:asciiTheme="minorHAnsi" w:hAnsiTheme="minorHAnsi" w:cstheme="minorHAnsi"/>
          <w:sz w:val="22"/>
          <w:szCs w:val="22"/>
        </w:rPr>
        <w:t>distribution of industries by percent</w:t>
      </w:r>
      <w:r w:rsidR="00303DF7" w:rsidRPr="000D6507">
        <w:rPr>
          <w:rFonts w:asciiTheme="minorHAnsi" w:hAnsiTheme="minorHAnsi" w:cstheme="minorHAnsi"/>
          <w:sz w:val="22"/>
          <w:szCs w:val="22"/>
        </w:rPr>
        <w:t>age</w:t>
      </w:r>
      <w:r w:rsidRPr="000D6507">
        <w:rPr>
          <w:rFonts w:asciiTheme="minorHAnsi" w:hAnsiTheme="minorHAnsi" w:cstheme="minorHAnsi"/>
          <w:sz w:val="22"/>
          <w:szCs w:val="22"/>
        </w:rPr>
        <w:t xml:space="preserve"> of </w:t>
      </w:r>
      <w:r w:rsidR="001B08D5" w:rsidRPr="000D6507">
        <w:rPr>
          <w:rFonts w:asciiTheme="minorHAnsi" w:hAnsiTheme="minorHAnsi" w:cstheme="minorHAnsi"/>
          <w:sz w:val="22"/>
          <w:szCs w:val="22"/>
        </w:rPr>
        <w:t>a</w:t>
      </w:r>
      <w:r w:rsidR="003941EE" w:rsidRPr="000D6507">
        <w:rPr>
          <w:rFonts w:asciiTheme="minorHAnsi" w:hAnsiTheme="minorHAnsi" w:cstheme="minorHAnsi"/>
          <w:sz w:val="22"/>
          <w:szCs w:val="22"/>
        </w:rPr>
        <w:t xml:space="preserve">ll </w:t>
      </w:r>
      <w:r w:rsidR="001B08D5" w:rsidRPr="000D6507">
        <w:rPr>
          <w:rFonts w:asciiTheme="minorHAnsi" w:hAnsiTheme="minorHAnsi" w:cstheme="minorHAnsi"/>
          <w:sz w:val="22"/>
          <w:szCs w:val="22"/>
        </w:rPr>
        <w:t>w</w:t>
      </w:r>
      <w:r w:rsidR="003941EE" w:rsidRPr="000D6507">
        <w:rPr>
          <w:rFonts w:asciiTheme="minorHAnsi" w:hAnsiTheme="minorHAnsi" w:cstheme="minorHAnsi"/>
          <w:sz w:val="22"/>
          <w:szCs w:val="22"/>
        </w:rPr>
        <w:t>orkers</w:t>
      </w:r>
      <w:r w:rsidRPr="000D6507">
        <w:rPr>
          <w:rFonts w:asciiTheme="minorHAnsi" w:hAnsiTheme="minorHAnsi" w:cstheme="minorHAnsi"/>
          <w:sz w:val="22"/>
          <w:szCs w:val="22"/>
        </w:rPr>
        <w:t xml:space="preserve"> </w:t>
      </w:r>
      <w:r w:rsidR="00303DF7" w:rsidRPr="000D6507">
        <w:rPr>
          <w:rFonts w:asciiTheme="minorHAnsi" w:hAnsiTheme="minorHAnsi" w:cstheme="minorHAnsi"/>
          <w:sz w:val="22"/>
          <w:szCs w:val="22"/>
        </w:rPr>
        <w:t xml:space="preserve">within industry employed in </w:t>
      </w:r>
      <w:r w:rsidRPr="000D6507">
        <w:rPr>
          <w:rFonts w:asciiTheme="minorHAnsi" w:hAnsiTheme="minorHAnsi" w:cstheme="minorHAnsi"/>
          <w:sz w:val="22"/>
          <w:szCs w:val="22"/>
        </w:rPr>
        <w:t>hig</w:t>
      </w:r>
      <w:r w:rsidR="00303DF7" w:rsidRPr="000D6507">
        <w:rPr>
          <w:rFonts w:asciiTheme="minorHAnsi" w:hAnsiTheme="minorHAnsi" w:cstheme="minorHAnsi"/>
          <w:sz w:val="22"/>
          <w:szCs w:val="22"/>
        </w:rPr>
        <w:t>h</w:t>
      </w:r>
      <w:r w:rsidR="004300FE">
        <w:rPr>
          <w:rFonts w:asciiTheme="minorHAnsi" w:hAnsiTheme="minorHAnsi" w:cstheme="minorHAnsi"/>
          <w:sz w:val="22"/>
          <w:szCs w:val="22"/>
        </w:rPr>
        <w:t>-</w:t>
      </w:r>
      <w:r w:rsidRPr="000D6507">
        <w:rPr>
          <w:rFonts w:asciiTheme="minorHAnsi" w:hAnsiTheme="minorHAnsi" w:cstheme="minorHAnsi"/>
          <w:sz w:val="22"/>
          <w:szCs w:val="22"/>
        </w:rPr>
        <w:t xml:space="preserve"> ri</w:t>
      </w:r>
      <w:r w:rsidR="00303DF7" w:rsidRPr="000D6507">
        <w:rPr>
          <w:rFonts w:asciiTheme="minorHAnsi" w:hAnsiTheme="minorHAnsi" w:cstheme="minorHAnsi"/>
          <w:sz w:val="22"/>
          <w:szCs w:val="22"/>
        </w:rPr>
        <w:t>sk</w:t>
      </w:r>
      <w:r w:rsidRPr="000D6507">
        <w:rPr>
          <w:rFonts w:asciiTheme="minorHAnsi" w:hAnsiTheme="minorHAnsi" w:cstheme="minorHAnsi"/>
          <w:sz w:val="22"/>
          <w:szCs w:val="22"/>
        </w:rPr>
        <w:t xml:space="preserve"> occupations is presented in Table </w:t>
      </w:r>
      <w:r w:rsidR="008E6467" w:rsidRPr="000D6507">
        <w:rPr>
          <w:rFonts w:asciiTheme="minorHAnsi" w:hAnsiTheme="minorHAnsi" w:cstheme="minorHAnsi"/>
          <w:sz w:val="22"/>
          <w:szCs w:val="22"/>
        </w:rPr>
        <w:t>2</w:t>
      </w:r>
      <w:r w:rsidRPr="000D6507">
        <w:rPr>
          <w:rFonts w:asciiTheme="minorHAnsi" w:hAnsiTheme="minorHAnsi" w:cstheme="minorHAnsi"/>
          <w:sz w:val="22"/>
          <w:szCs w:val="22"/>
        </w:rPr>
        <w:t xml:space="preserve">.  As shown, there were </w:t>
      </w:r>
      <w:r w:rsidR="00765E72" w:rsidRPr="000D6507">
        <w:rPr>
          <w:rFonts w:asciiTheme="minorHAnsi" w:hAnsiTheme="minorHAnsi" w:cstheme="minorHAnsi"/>
          <w:sz w:val="22"/>
          <w:szCs w:val="22"/>
        </w:rPr>
        <w:t>47</w:t>
      </w:r>
      <w:r w:rsidRPr="000D6507">
        <w:rPr>
          <w:rFonts w:asciiTheme="minorHAnsi" w:hAnsiTheme="minorHAnsi" w:cstheme="minorHAnsi"/>
          <w:sz w:val="22"/>
          <w:szCs w:val="22"/>
        </w:rPr>
        <w:t xml:space="preserve"> industries </w:t>
      </w:r>
      <w:r w:rsidR="00826CE9" w:rsidRPr="000D6507">
        <w:rPr>
          <w:rFonts w:asciiTheme="minorHAnsi" w:hAnsiTheme="minorHAnsi" w:cstheme="minorHAnsi"/>
          <w:sz w:val="22"/>
          <w:szCs w:val="22"/>
        </w:rPr>
        <w:t>(18</w:t>
      </w:r>
      <w:r w:rsidR="003C61AF" w:rsidRPr="000D6507">
        <w:rPr>
          <w:rFonts w:asciiTheme="minorHAnsi" w:hAnsiTheme="minorHAnsi" w:cstheme="minorHAnsi"/>
          <w:sz w:val="22"/>
          <w:szCs w:val="22"/>
        </w:rPr>
        <w:t>.1</w:t>
      </w:r>
      <w:r w:rsidR="00826CE9" w:rsidRPr="000D6507">
        <w:rPr>
          <w:rFonts w:asciiTheme="minorHAnsi" w:hAnsiTheme="minorHAnsi" w:cstheme="minorHAnsi"/>
          <w:sz w:val="22"/>
          <w:szCs w:val="22"/>
        </w:rPr>
        <w:t xml:space="preserve">%) </w:t>
      </w:r>
      <w:r w:rsidRPr="000D6507">
        <w:rPr>
          <w:rFonts w:asciiTheme="minorHAnsi" w:hAnsiTheme="minorHAnsi" w:cstheme="minorHAnsi"/>
          <w:sz w:val="22"/>
          <w:szCs w:val="22"/>
        </w:rPr>
        <w:t xml:space="preserve">in which more than </w:t>
      </w:r>
      <w:r w:rsidR="00FC4331" w:rsidRPr="000D6507">
        <w:rPr>
          <w:rFonts w:asciiTheme="minorHAnsi" w:hAnsiTheme="minorHAnsi" w:cstheme="minorHAnsi"/>
          <w:sz w:val="22"/>
          <w:szCs w:val="22"/>
        </w:rPr>
        <w:t>75</w:t>
      </w:r>
      <w:r w:rsidRPr="000D6507">
        <w:rPr>
          <w:rFonts w:asciiTheme="minorHAnsi" w:hAnsiTheme="minorHAnsi" w:cstheme="minorHAnsi"/>
          <w:sz w:val="22"/>
          <w:szCs w:val="22"/>
        </w:rPr>
        <w:t>% of the workers</w:t>
      </w:r>
      <w:r w:rsidRPr="000D6507">
        <w:rPr>
          <w:rFonts w:asciiTheme="minorHAnsi" w:hAnsiTheme="minorHAnsi" w:cstheme="minorHAnsi"/>
          <w:b/>
          <w:sz w:val="22"/>
          <w:szCs w:val="22"/>
        </w:rPr>
        <w:t xml:space="preserve"> </w:t>
      </w:r>
      <w:r w:rsidRPr="000D6507">
        <w:rPr>
          <w:rFonts w:asciiTheme="minorHAnsi" w:hAnsiTheme="minorHAnsi" w:cstheme="minorHAnsi"/>
          <w:sz w:val="22"/>
          <w:szCs w:val="22"/>
        </w:rPr>
        <w:t xml:space="preserve">were </w:t>
      </w:r>
      <w:r w:rsidR="00E67315" w:rsidRPr="000D6507">
        <w:rPr>
          <w:rFonts w:asciiTheme="minorHAnsi" w:hAnsiTheme="minorHAnsi" w:cstheme="minorHAnsi"/>
          <w:sz w:val="22"/>
          <w:szCs w:val="22"/>
        </w:rPr>
        <w:t xml:space="preserve">employed </w:t>
      </w:r>
      <w:r w:rsidRPr="000D6507">
        <w:rPr>
          <w:rFonts w:asciiTheme="minorHAnsi" w:hAnsiTheme="minorHAnsi" w:cstheme="minorHAnsi"/>
          <w:sz w:val="22"/>
          <w:szCs w:val="22"/>
        </w:rPr>
        <w:t xml:space="preserve">in </w:t>
      </w:r>
      <w:r w:rsidR="00FC4331" w:rsidRPr="000D6507">
        <w:rPr>
          <w:rFonts w:asciiTheme="minorHAnsi" w:hAnsiTheme="minorHAnsi" w:cstheme="minorHAnsi"/>
          <w:sz w:val="22"/>
          <w:szCs w:val="22"/>
        </w:rPr>
        <w:t>high</w:t>
      </w:r>
      <w:r w:rsidR="004300FE">
        <w:rPr>
          <w:rFonts w:asciiTheme="minorHAnsi" w:hAnsiTheme="minorHAnsi" w:cstheme="minorHAnsi"/>
          <w:sz w:val="22"/>
          <w:szCs w:val="22"/>
        </w:rPr>
        <w:t>-</w:t>
      </w:r>
      <w:r w:rsidR="00FC4331" w:rsidRPr="000D6507">
        <w:rPr>
          <w:rFonts w:asciiTheme="minorHAnsi" w:hAnsiTheme="minorHAnsi" w:cstheme="minorHAnsi"/>
          <w:sz w:val="22"/>
          <w:szCs w:val="22"/>
        </w:rPr>
        <w:t>risk</w:t>
      </w:r>
      <w:r w:rsidRPr="000D6507">
        <w:rPr>
          <w:rFonts w:asciiTheme="minorHAnsi" w:hAnsiTheme="minorHAnsi" w:cstheme="minorHAnsi"/>
          <w:sz w:val="22"/>
          <w:szCs w:val="22"/>
        </w:rPr>
        <w:t xml:space="preserve"> occupations</w:t>
      </w:r>
      <w:r w:rsidR="00F8617C">
        <w:rPr>
          <w:rFonts w:asciiTheme="minorHAnsi" w:hAnsiTheme="minorHAnsi" w:cstheme="minorHAnsi"/>
          <w:sz w:val="22"/>
          <w:szCs w:val="22"/>
        </w:rPr>
        <w:t>;</w:t>
      </w:r>
      <w:r w:rsidR="00F36AD7">
        <w:rPr>
          <w:rFonts w:asciiTheme="minorHAnsi" w:hAnsiTheme="minorHAnsi" w:cstheme="minorHAnsi"/>
          <w:sz w:val="22"/>
          <w:szCs w:val="22"/>
        </w:rPr>
        <w:t xml:space="preserve"> </w:t>
      </w:r>
      <w:r w:rsidR="00F8617C">
        <w:rPr>
          <w:rFonts w:asciiTheme="minorHAnsi" w:hAnsiTheme="minorHAnsi" w:cstheme="minorHAnsi"/>
          <w:sz w:val="22"/>
          <w:szCs w:val="22"/>
        </w:rPr>
        <w:t xml:space="preserve">40.1% </w:t>
      </w:r>
      <w:r w:rsidR="004B3A6E" w:rsidRPr="000D6507">
        <w:rPr>
          <w:rFonts w:asciiTheme="minorHAnsi" w:hAnsiTheme="minorHAnsi" w:cstheme="minorHAnsi"/>
          <w:sz w:val="22"/>
          <w:szCs w:val="22"/>
        </w:rPr>
        <w:t>of the US workforce were employed in these industries. Another 1</w:t>
      </w:r>
      <w:r w:rsidR="003C61AF" w:rsidRPr="000D6507">
        <w:rPr>
          <w:rFonts w:asciiTheme="minorHAnsi" w:hAnsiTheme="minorHAnsi" w:cstheme="minorHAnsi"/>
          <w:sz w:val="22"/>
          <w:szCs w:val="22"/>
        </w:rPr>
        <w:t>2.6</w:t>
      </w:r>
      <w:r w:rsidR="004B3A6E" w:rsidRPr="000D6507">
        <w:rPr>
          <w:rFonts w:asciiTheme="minorHAnsi" w:hAnsiTheme="minorHAnsi" w:cstheme="minorHAnsi"/>
          <w:sz w:val="22"/>
          <w:szCs w:val="22"/>
        </w:rPr>
        <w:t>% of the workforce were employed in industries in which 51-75% of the workforce were employed in high</w:t>
      </w:r>
      <w:r w:rsidR="004300FE">
        <w:rPr>
          <w:rFonts w:asciiTheme="minorHAnsi" w:hAnsiTheme="minorHAnsi" w:cstheme="minorHAnsi"/>
          <w:sz w:val="22"/>
          <w:szCs w:val="22"/>
        </w:rPr>
        <w:t>-</w:t>
      </w:r>
      <w:r w:rsidR="004B3A6E" w:rsidRPr="000D6507">
        <w:rPr>
          <w:rFonts w:asciiTheme="minorHAnsi" w:hAnsiTheme="minorHAnsi" w:cstheme="minorHAnsi"/>
          <w:sz w:val="22"/>
          <w:szCs w:val="22"/>
        </w:rPr>
        <w:t>risk occupations.</w:t>
      </w:r>
      <w:r w:rsidR="000153D1">
        <w:rPr>
          <w:rFonts w:asciiTheme="minorHAnsi" w:hAnsiTheme="minorHAnsi" w:cstheme="minorHAnsi"/>
          <w:sz w:val="22"/>
          <w:szCs w:val="22"/>
        </w:rPr>
        <w:t xml:space="preserve">  </w:t>
      </w:r>
      <w:r w:rsidR="00F8617C">
        <w:rPr>
          <w:rFonts w:asciiTheme="minorHAnsi" w:hAnsiTheme="minorHAnsi" w:cstheme="minorHAnsi"/>
          <w:sz w:val="22"/>
          <w:szCs w:val="22"/>
        </w:rPr>
        <w:t>There were 105</w:t>
      </w:r>
      <w:r w:rsidR="00826CE9" w:rsidRPr="000D6507">
        <w:rPr>
          <w:rFonts w:asciiTheme="minorHAnsi" w:hAnsiTheme="minorHAnsi" w:cstheme="minorHAnsi"/>
          <w:sz w:val="22"/>
          <w:szCs w:val="22"/>
        </w:rPr>
        <w:t xml:space="preserve"> industries </w:t>
      </w:r>
      <w:r w:rsidR="00F8617C">
        <w:rPr>
          <w:rFonts w:asciiTheme="minorHAnsi" w:hAnsiTheme="minorHAnsi" w:cstheme="minorHAnsi"/>
          <w:sz w:val="22"/>
          <w:szCs w:val="22"/>
        </w:rPr>
        <w:t xml:space="preserve">(40.5%) in which </w:t>
      </w:r>
      <w:r w:rsidR="00826CE9" w:rsidRPr="000D6507">
        <w:rPr>
          <w:rFonts w:asciiTheme="minorHAnsi" w:hAnsiTheme="minorHAnsi" w:cstheme="minorHAnsi"/>
          <w:sz w:val="22"/>
          <w:szCs w:val="22"/>
        </w:rPr>
        <w:t xml:space="preserve">less than </w:t>
      </w:r>
      <w:r w:rsidR="00644C1B" w:rsidRPr="000D6507">
        <w:rPr>
          <w:rFonts w:asciiTheme="minorHAnsi" w:hAnsiTheme="minorHAnsi" w:cstheme="minorHAnsi"/>
          <w:sz w:val="22"/>
          <w:szCs w:val="22"/>
        </w:rPr>
        <w:t xml:space="preserve">a quarter of </w:t>
      </w:r>
      <w:r w:rsidR="00826CE9" w:rsidRPr="000D6507">
        <w:rPr>
          <w:rFonts w:asciiTheme="minorHAnsi" w:hAnsiTheme="minorHAnsi" w:cstheme="minorHAnsi"/>
          <w:sz w:val="22"/>
          <w:szCs w:val="22"/>
        </w:rPr>
        <w:t xml:space="preserve">workers </w:t>
      </w:r>
      <w:r w:rsidR="00F8617C">
        <w:rPr>
          <w:rFonts w:asciiTheme="minorHAnsi" w:hAnsiTheme="minorHAnsi" w:cstheme="minorHAnsi"/>
          <w:sz w:val="22"/>
          <w:szCs w:val="22"/>
        </w:rPr>
        <w:t xml:space="preserve">were </w:t>
      </w:r>
      <w:r w:rsidR="00826CE9" w:rsidRPr="000D6507">
        <w:rPr>
          <w:rFonts w:asciiTheme="minorHAnsi" w:hAnsiTheme="minorHAnsi" w:cstheme="minorHAnsi"/>
          <w:sz w:val="22"/>
          <w:szCs w:val="22"/>
        </w:rPr>
        <w:t>employed in high</w:t>
      </w:r>
      <w:r w:rsidR="004300FE">
        <w:rPr>
          <w:rFonts w:asciiTheme="minorHAnsi" w:hAnsiTheme="minorHAnsi" w:cstheme="minorHAnsi"/>
          <w:sz w:val="22"/>
          <w:szCs w:val="22"/>
        </w:rPr>
        <w:t>-</w:t>
      </w:r>
      <w:r w:rsidR="00826CE9" w:rsidRPr="000D6507">
        <w:rPr>
          <w:rFonts w:asciiTheme="minorHAnsi" w:hAnsiTheme="minorHAnsi" w:cstheme="minorHAnsi"/>
          <w:sz w:val="22"/>
          <w:szCs w:val="22"/>
        </w:rPr>
        <w:t>risk occupations</w:t>
      </w:r>
      <w:r w:rsidR="00F36AD7">
        <w:rPr>
          <w:rFonts w:asciiTheme="minorHAnsi" w:hAnsiTheme="minorHAnsi" w:cstheme="minorHAnsi"/>
          <w:sz w:val="22"/>
          <w:szCs w:val="22"/>
        </w:rPr>
        <w:t>;</w:t>
      </w:r>
      <w:r w:rsidR="004B3A6E" w:rsidRPr="000D6507">
        <w:rPr>
          <w:rFonts w:asciiTheme="minorHAnsi" w:hAnsiTheme="minorHAnsi" w:cstheme="minorHAnsi"/>
          <w:sz w:val="22"/>
          <w:szCs w:val="22"/>
        </w:rPr>
        <w:t xml:space="preserve"> </w:t>
      </w:r>
      <w:r w:rsidR="00FF4AB6" w:rsidRPr="000D6507">
        <w:rPr>
          <w:rFonts w:asciiTheme="minorHAnsi" w:hAnsiTheme="minorHAnsi" w:cstheme="minorHAnsi"/>
          <w:sz w:val="22"/>
          <w:szCs w:val="22"/>
        </w:rPr>
        <w:t>these industr</w:t>
      </w:r>
      <w:r w:rsidR="00E922A0" w:rsidRPr="000D6507">
        <w:rPr>
          <w:rFonts w:asciiTheme="minorHAnsi" w:hAnsiTheme="minorHAnsi" w:cstheme="minorHAnsi"/>
          <w:sz w:val="22"/>
          <w:szCs w:val="22"/>
        </w:rPr>
        <w:t>i</w:t>
      </w:r>
      <w:r w:rsidR="00FF4AB6" w:rsidRPr="000D6507">
        <w:rPr>
          <w:rFonts w:asciiTheme="minorHAnsi" w:hAnsiTheme="minorHAnsi" w:cstheme="minorHAnsi"/>
          <w:sz w:val="22"/>
          <w:szCs w:val="22"/>
        </w:rPr>
        <w:t>es employed</w:t>
      </w:r>
      <w:r w:rsidR="00F36AD7">
        <w:rPr>
          <w:rFonts w:asciiTheme="minorHAnsi" w:hAnsiTheme="minorHAnsi" w:cstheme="minorHAnsi"/>
          <w:sz w:val="22"/>
          <w:szCs w:val="22"/>
        </w:rPr>
        <w:t xml:space="preserve"> </w:t>
      </w:r>
      <w:r w:rsidR="00FF4AB6" w:rsidRPr="000D6507">
        <w:rPr>
          <w:rFonts w:asciiTheme="minorHAnsi" w:hAnsiTheme="minorHAnsi" w:cstheme="minorHAnsi"/>
          <w:sz w:val="22"/>
          <w:szCs w:val="22"/>
        </w:rPr>
        <w:t>3</w:t>
      </w:r>
      <w:r w:rsidR="003C61AF" w:rsidRPr="000D6507">
        <w:rPr>
          <w:rFonts w:asciiTheme="minorHAnsi" w:hAnsiTheme="minorHAnsi" w:cstheme="minorHAnsi"/>
          <w:sz w:val="22"/>
          <w:szCs w:val="22"/>
        </w:rPr>
        <w:t>0.9</w:t>
      </w:r>
      <w:r w:rsidR="00FF4AB6" w:rsidRPr="000D6507">
        <w:rPr>
          <w:rFonts w:asciiTheme="minorHAnsi" w:hAnsiTheme="minorHAnsi" w:cstheme="minorHAnsi"/>
          <w:sz w:val="22"/>
          <w:szCs w:val="22"/>
        </w:rPr>
        <w:t>% of the</w:t>
      </w:r>
      <w:r w:rsidR="00F8617C">
        <w:rPr>
          <w:rFonts w:asciiTheme="minorHAnsi" w:hAnsiTheme="minorHAnsi" w:cstheme="minorHAnsi"/>
          <w:sz w:val="22"/>
          <w:szCs w:val="22"/>
        </w:rPr>
        <w:t xml:space="preserve"> </w:t>
      </w:r>
      <w:r w:rsidR="00FF4AB6" w:rsidRPr="000D6507">
        <w:rPr>
          <w:rFonts w:asciiTheme="minorHAnsi" w:hAnsiTheme="minorHAnsi" w:cstheme="minorHAnsi"/>
          <w:sz w:val="22"/>
          <w:szCs w:val="22"/>
        </w:rPr>
        <w:t>workforc</w:t>
      </w:r>
      <w:r w:rsidR="00094455">
        <w:rPr>
          <w:rFonts w:asciiTheme="minorHAnsi" w:hAnsiTheme="minorHAnsi" w:cstheme="minorHAnsi"/>
          <w:sz w:val="22"/>
          <w:szCs w:val="22"/>
        </w:rPr>
        <w:t>e</w:t>
      </w:r>
      <w:r w:rsidR="00262554">
        <w:rPr>
          <w:rFonts w:asciiTheme="minorHAnsi" w:hAnsiTheme="minorHAnsi" w:cstheme="minorHAnsi"/>
          <w:sz w:val="22"/>
          <w:szCs w:val="22"/>
        </w:rPr>
        <w:t>.</w:t>
      </w:r>
    </w:p>
    <w:p w14:paraId="457233F4" w14:textId="77777777" w:rsidR="00262554" w:rsidRDefault="00262554" w:rsidP="00D80AB0">
      <w:pPr>
        <w:rPr>
          <w:rFonts w:asciiTheme="minorHAnsi" w:hAnsiTheme="minorHAnsi" w:cstheme="minorHAnsi"/>
          <w:sz w:val="22"/>
          <w:szCs w:val="22"/>
        </w:rPr>
      </w:pPr>
    </w:p>
    <w:p w14:paraId="22C526A7" w14:textId="07E45C83" w:rsidR="00255C03" w:rsidRPr="000D6507" w:rsidRDefault="00262554" w:rsidP="00262554">
      <w:pPr>
        <w:jc w:val="center"/>
        <w:rPr>
          <w:rFonts w:asciiTheme="minorHAnsi" w:hAnsiTheme="minorHAnsi" w:cstheme="minorHAnsi"/>
          <w:sz w:val="22"/>
          <w:szCs w:val="22"/>
        </w:rPr>
      </w:pPr>
      <w:r w:rsidRPr="00262554">
        <w:rPr>
          <w:rFonts w:asciiTheme="minorHAnsi" w:hAnsiTheme="minorHAnsi" w:cstheme="minorHAnsi"/>
          <w:noProof/>
          <w:sz w:val="22"/>
          <w:szCs w:val="22"/>
        </w:rPr>
        <w:drawing>
          <wp:inline distT="0" distB="0" distL="0" distR="0" wp14:anchorId="5EBDBD18" wp14:editId="52E6F35A">
            <wp:extent cx="4397586" cy="205455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27676" cy="2068614"/>
                    </a:xfrm>
                    <a:prstGeom prst="rect">
                      <a:avLst/>
                    </a:prstGeom>
                  </pic:spPr>
                </pic:pic>
              </a:graphicData>
            </a:graphic>
          </wp:inline>
        </w:drawing>
      </w:r>
    </w:p>
    <w:p w14:paraId="42D340E1" w14:textId="37A4A5EA" w:rsidR="004D50E5" w:rsidRDefault="004D50E5" w:rsidP="00922B44">
      <w:pPr>
        <w:jc w:val="center"/>
        <w:rPr>
          <w:rFonts w:asciiTheme="minorHAnsi" w:hAnsiTheme="minorHAnsi" w:cstheme="minorHAnsi"/>
          <w:sz w:val="22"/>
          <w:szCs w:val="22"/>
        </w:rPr>
      </w:pPr>
    </w:p>
    <w:p w14:paraId="47F5853B" w14:textId="77777777" w:rsidR="00DE7DFF" w:rsidRDefault="00DE7DFF">
      <w:pPr>
        <w:rPr>
          <w:rFonts w:asciiTheme="minorHAnsi" w:hAnsiTheme="minorHAnsi" w:cstheme="minorHAnsi"/>
          <w:sz w:val="22"/>
          <w:szCs w:val="22"/>
        </w:rPr>
      </w:pPr>
    </w:p>
    <w:p w14:paraId="75165FA1" w14:textId="3DC4B25A" w:rsidR="004B3A6E" w:rsidRDefault="00D05961">
      <w:pPr>
        <w:rPr>
          <w:rFonts w:asciiTheme="minorHAnsi" w:hAnsiTheme="minorHAnsi" w:cstheme="minorHAnsi"/>
          <w:sz w:val="22"/>
          <w:szCs w:val="22"/>
        </w:rPr>
      </w:pPr>
      <w:r w:rsidRPr="000D6507">
        <w:rPr>
          <w:rFonts w:asciiTheme="minorHAnsi" w:hAnsiTheme="minorHAnsi" w:cstheme="minorHAnsi"/>
          <w:sz w:val="22"/>
          <w:szCs w:val="22"/>
        </w:rPr>
        <w:t xml:space="preserve">The </w:t>
      </w:r>
      <w:r w:rsidR="001E5B96">
        <w:rPr>
          <w:rFonts w:asciiTheme="minorHAnsi" w:hAnsiTheme="minorHAnsi" w:cstheme="minorHAnsi"/>
          <w:sz w:val="22"/>
          <w:szCs w:val="22"/>
        </w:rPr>
        <w:t xml:space="preserve">estimated </w:t>
      </w:r>
      <w:r w:rsidR="0029381F" w:rsidRPr="000D6507">
        <w:rPr>
          <w:rFonts w:asciiTheme="minorHAnsi" w:hAnsiTheme="minorHAnsi" w:cstheme="minorHAnsi"/>
          <w:sz w:val="22"/>
          <w:szCs w:val="22"/>
        </w:rPr>
        <w:t xml:space="preserve">percentage </w:t>
      </w:r>
      <w:r w:rsidRPr="000D6507">
        <w:rPr>
          <w:rFonts w:asciiTheme="minorHAnsi" w:hAnsiTheme="minorHAnsi" w:cstheme="minorHAnsi"/>
          <w:sz w:val="22"/>
          <w:szCs w:val="22"/>
        </w:rPr>
        <w:t>of workers employed in high</w:t>
      </w:r>
      <w:r w:rsidR="004300FE">
        <w:rPr>
          <w:rFonts w:asciiTheme="minorHAnsi" w:hAnsiTheme="minorHAnsi" w:cstheme="minorHAnsi"/>
          <w:sz w:val="22"/>
          <w:szCs w:val="22"/>
        </w:rPr>
        <w:t>-</w:t>
      </w:r>
      <w:r w:rsidRPr="000D6507">
        <w:rPr>
          <w:rFonts w:asciiTheme="minorHAnsi" w:hAnsiTheme="minorHAnsi" w:cstheme="minorHAnsi"/>
          <w:sz w:val="22"/>
          <w:szCs w:val="22"/>
        </w:rPr>
        <w:t xml:space="preserve">risk occupations by broad industry sector is presented in Table 3. </w:t>
      </w:r>
      <w:r w:rsidR="00F25F0E" w:rsidRPr="000D6507">
        <w:rPr>
          <w:rFonts w:asciiTheme="minorHAnsi" w:hAnsiTheme="minorHAnsi" w:cstheme="minorHAnsi"/>
          <w:sz w:val="22"/>
          <w:szCs w:val="22"/>
        </w:rPr>
        <w:t xml:space="preserve"> </w:t>
      </w:r>
      <w:r w:rsidR="00EC20BF" w:rsidRPr="000D6507">
        <w:rPr>
          <w:rFonts w:asciiTheme="minorHAnsi" w:hAnsiTheme="minorHAnsi" w:cstheme="minorHAnsi"/>
          <w:sz w:val="22"/>
          <w:szCs w:val="22"/>
        </w:rPr>
        <w:t>In f</w:t>
      </w:r>
      <w:r w:rsidRPr="000D6507">
        <w:rPr>
          <w:rFonts w:asciiTheme="minorHAnsi" w:hAnsiTheme="minorHAnsi" w:cstheme="minorHAnsi"/>
          <w:sz w:val="22"/>
          <w:szCs w:val="22"/>
        </w:rPr>
        <w:t xml:space="preserve">ive sectors – Accommodation and Food </w:t>
      </w:r>
      <w:r w:rsidR="00EC20BF" w:rsidRPr="000D6507">
        <w:rPr>
          <w:rFonts w:asciiTheme="minorHAnsi" w:hAnsiTheme="minorHAnsi" w:cstheme="minorHAnsi"/>
          <w:sz w:val="22"/>
          <w:szCs w:val="22"/>
        </w:rPr>
        <w:t>S</w:t>
      </w:r>
      <w:r w:rsidRPr="000D6507">
        <w:rPr>
          <w:rFonts w:asciiTheme="minorHAnsi" w:hAnsiTheme="minorHAnsi" w:cstheme="minorHAnsi"/>
          <w:sz w:val="22"/>
          <w:szCs w:val="22"/>
        </w:rPr>
        <w:t>ervice, Social Assistance,</w:t>
      </w:r>
      <w:r w:rsidR="0029381F" w:rsidRPr="000D6507">
        <w:rPr>
          <w:rFonts w:asciiTheme="minorHAnsi" w:hAnsiTheme="minorHAnsi" w:cstheme="minorHAnsi"/>
          <w:sz w:val="22"/>
          <w:szCs w:val="22"/>
        </w:rPr>
        <w:t xml:space="preserve"> </w:t>
      </w:r>
      <w:r w:rsidRPr="000D6507">
        <w:rPr>
          <w:rFonts w:asciiTheme="minorHAnsi" w:hAnsiTheme="minorHAnsi" w:cstheme="minorHAnsi"/>
          <w:sz w:val="22"/>
          <w:szCs w:val="22"/>
        </w:rPr>
        <w:t xml:space="preserve">Health </w:t>
      </w:r>
      <w:r w:rsidR="0029381F" w:rsidRPr="000D6507">
        <w:rPr>
          <w:rFonts w:asciiTheme="minorHAnsi" w:hAnsiTheme="minorHAnsi" w:cstheme="minorHAnsi"/>
          <w:sz w:val="22"/>
          <w:szCs w:val="22"/>
        </w:rPr>
        <w:t>C</w:t>
      </w:r>
      <w:r w:rsidRPr="000D6507">
        <w:rPr>
          <w:rFonts w:asciiTheme="minorHAnsi" w:hAnsiTheme="minorHAnsi" w:cstheme="minorHAnsi"/>
          <w:sz w:val="22"/>
          <w:szCs w:val="22"/>
        </w:rPr>
        <w:t>are,</w:t>
      </w:r>
      <w:r w:rsidR="00AE2D49" w:rsidRPr="000D6507">
        <w:rPr>
          <w:rFonts w:asciiTheme="minorHAnsi" w:hAnsiTheme="minorHAnsi" w:cstheme="minorHAnsi"/>
          <w:sz w:val="22"/>
          <w:szCs w:val="22"/>
        </w:rPr>
        <w:t xml:space="preserve"> </w:t>
      </w:r>
      <w:r w:rsidRPr="000D6507">
        <w:rPr>
          <w:rFonts w:asciiTheme="minorHAnsi" w:hAnsiTheme="minorHAnsi" w:cstheme="minorHAnsi"/>
          <w:sz w:val="22"/>
          <w:szCs w:val="22"/>
        </w:rPr>
        <w:t>Edu</w:t>
      </w:r>
      <w:r w:rsidR="0029381F" w:rsidRPr="000D6507">
        <w:rPr>
          <w:rFonts w:asciiTheme="minorHAnsi" w:hAnsiTheme="minorHAnsi" w:cstheme="minorHAnsi"/>
          <w:sz w:val="22"/>
          <w:szCs w:val="22"/>
        </w:rPr>
        <w:t>c</w:t>
      </w:r>
      <w:r w:rsidRPr="000D6507">
        <w:rPr>
          <w:rFonts w:asciiTheme="minorHAnsi" w:hAnsiTheme="minorHAnsi" w:cstheme="minorHAnsi"/>
          <w:sz w:val="22"/>
          <w:szCs w:val="22"/>
        </w:rPr>
        <w:t>ational Services and R</w:t>
      </w:r>
      <w:r w:rsidR="0029381F" w:rsidRPr="000D6507">
        <w:rPr>
          <w:rFonts w:asciiTheme="minorHAnsi" w:hAnsiTheme="minorHAnsi" w:cstheme="minorHAnsi"/>
          <w:sz w:val="22"/>
          <w:szCs w:val="22"/>
        </w:rPr>
        <w:t>e</w:t>
      </w:r>
      <w:r w:rsidRPr="000D6507">
        <w:rPr>
          <w:rFonts w:asciiTheme="minorHAnsi" w:hAnsiTheme="minorHAnsi" w:cstheme="minorHAnsi"/>
          <w:sz w:val="22"/>
          <w:szCs w:val="22"/>
        </w:rPr>
        <w:t>t</w:t>
      </w:r>
      <w:r w:rsidR="0029381F" w:rsidRPr="000D6507">
        <w:rPr>
          <w:rFonts w:asciiTheme="minorHAnsi" w:hAnsiTheme="minorHAnsi" w:cstheme="minorHAnsi"/>
          <w:sz w:val="22"/>
          <w:szCs w:val="22"/>
        </w:rPr>
        <w:t>ai</w:t>
      </w:r>
      <w:r w:rsidRPr="000D6507">
        <w:rPr>
          <w:rFonts w:asciiTheme="minorHAnsi" w:hAnsiTheme="minorHAnsi" w:cstheme="minorHAnsi"/>
          <w:sz w:val="22"/>
          <w:szCs w:val="22"/>
        </w:rPr>
        <w:t xml:space="preserve">l </w:t>
      </w:r>
      <w:r w:rsidR="00BB1144">
        <w:rPr>
          <w:rFonts w:asciiTheme="minorHAnsi" w:hAnsiTheme="minorHAnsi" w:cstheme="minorHAnsi"/>
          <w:sz w:val="22"/>
          <w:szCs w:val="22"/>
        </w:rPr>
        <w:t>Trade</w:t>
      </w:r>
      <w:r w:rsidR="00EC20BF" w:rsidRPr="000D6507">
        <w:rPr>
          <w:rFonts w:asciiTheme="minorHAnsi" w:hAnsiTheme="minorHAnsi" w:cstheme="minorHAnsi"/>
          <w:sz w:val="22"/>
          <w:szCs w:val="22"/>
        </w:rPr>
        <w:t xml:space="preserve"> </w:t>
      </w:r>
      <w:r w:rsidR="00320EB8" w:rsidRPr="000D6507">
        <w:rPr>
          <w:rFonts w:asciiTheme="minorHAnsi" w:hAnsiTheme="minorHAnsi" w:cstheme="minorHAnsi"/>
          <w:sz w:val="22"/>
          <w:szCs w:val="22"/>
        </w:rPr>
        <w:t>-</w:t>
      </w:r>
      <w:r w:rsidR="004B3A6E" w:rsidRPr="000D6507">
        <w:rPr>
          <w:rFonts w:asciiTheme="minorHAnsi" w:hAnsiTheme="minorHAnsi" w:cstheme="minorHAnsi"/>
          <w:sz w:val="22"/>
          <w:szCs w:val="22"/>
        </w:rPr>
        <w:t xml:space="preserve"> </w:t>
      </w:r>
      <w:r w:rsidRPr="000D6507">
        <w:rPr>
          <w:rFonts w:asciiTheme="minorHAnsi" w:hAnsiTheme="minorHAnsi" w:cstheme="minorHAnsi"/>
          <w:sz w:val="22"/>
          <w:szCs w:val="22"/>
        </w:rPr>
        <w:t>over 80% of the</w:t>
      </w:r>
      <w:r w:rsidR="00F25F0E" w:rsidRPr="000D6507">
        <w:rPr>
          <w:rFonts w:asciiTheme="minorHAnsi" w:hAnsiTheme="minorHAnsi" w:cstheme="minorHAnsi"/>
          <w:sz w:val="22"/>
          <w:szCs w:val="22"/>
        </w:rPr>
        <w:t xml:space="preserve"> </w:t>
      </w:r>
      <w:r w:rsidRPr="000D6507">
        <w:rPr>
          <w:rFonts w:asciiTheme="minorHAnsi" w:hAnsiTheme="minorHAnsi" w:cstheme="minorHAnsi"/>
          <w:sz w:val="22"/>
          <w:szCs w:val="22"/>
        </w:rPr>
        <w:t xml:space="preserve">workforce </w:t>
      </w:r>
      <w:r w:rsidR="00EC20BF" w:rsidRPr="000D6507">
        <w:rPr>
          <w:rFonts w:asciiTheme="minorHAnsi" w:hAnsiTheme="minorHAnsi" w:cstheme="minorHAnsi"/>
          <w:sz w:val="22"/>
          <w:szCs w:val="22"/>
        </w:rPr>
        <w:t xml:space="preserve">were </w:t>
      </w:r>
      <w:r w:rsidRPr="000D6507">
        <w:rPr>
          <w:rFonts w:asciiTheme="minorHAnsi" w:hAnsiTheme="minorHAnsi" w:cstheme="minorHAnsi"/>
          <w:sz w:val="22"/>
          <w:szCs w:val="22"/>
        </w:rPr>
        <w:t>employed in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occupations.  </w:t>
      </w:r>
      <w:r w:rsidR="00DC5A1A" w:rsidRPr="000D6507">
        <w:rPr>
          <w:rFonts w:asciiTheme="minorHAnsi" w:hAnsiTheme="minorHAnsi" w:cstheme="minorHAnsi"/>
          <w:sz w:val="22"/>
          <w:szCs w:val="22"/>
        </w:rPr>
        <w:t>These five sector</w:t>
      </w:r>
      <w:r w:rsidR="00067753">
        <w:rPr>
          <w:rFonts w:asciiTheme="minorHAnsi" w:hAnsiTheme="minorHAnsi" w:cstheme="minorHAnsi"/>
          <w:sz w:val="22"/>
          <w:szCs w:val="22"/>
        </w:rPr>
        <w:t>s</w:t>
      </w:r>
      <w:r w:rsidR="00DC5A1A" w:rsidRPr="000D6507">
        <w:rPr>
          <w:rFonts w:asciiTheme="minorHAnsi" w:hAnsiTheme="minorHAnsi" w:cstheme="minorHAnsi"/>
          <w:sz w:val="22"/>
          <w:szCs w:val="22"/>
        </w:rPr>
        <w:t xml:space="preserve"> employed 41% of the workforce. </w:t>
      </w:r>
      <w:r w:rsidRPr="000D6507">
        <w:rPr>
          <w:rFonts w:asciiTheme="minorHAnsi" w:hAnsiTheme="minorHAnsi" w:cstheme="minorHAnsi"/>
          <w:sz w:val="22"/>
          <w:szCs w:val="22"/>
        </w:rPr>
        <w:t xml:space="preserve">Range values in this table reflect </w:t>
      </w:r>
      <w:r w:rsidR="00AE2D49" w:rsidRPr="000D6507">
        <w:rPr>
          <w:rFonts w:asciiTheme="minorHAnsi" w:hAnsiTheme="minorHAnsi" w:cstheme="minorHAnsi"/>
          <w:sz w:val="22"/>
          <w:szCs w:val="22"/>
        </w:rPr>
        <w:lastRenderedPageBreak/>
        <w:t>variability in th</w:t>
      </w:r>
      <w:r w:rsidR="001E5B96">
        <w:rPr>
          <w:rFonts w:asciiTheme="minorHAnsi" w:hAnsiTheme="minorHAnsi" w:cstheme="minorHAnsi"/>
          <w:sz w:val="22"/>
          <w:szCs w:val="22"/>
        </w:rPr>
        <w:t>e estimated percentage of workers employed in high</w:t>
      </w:r>
      <w:r w:rsidR="006E1911">
        <w:rPr>
          <w:rFonts w:asciiTheme="minorHAnsi" w:hAnsiTheme="minorHAnsi" w:cstheme="minorHAnsi"/>
          <w:sz w:val="22"/>
          <w:szCs w:val="22"/>
        </w:rPr>
        <w:t>-</w:t>
      </w:r>
      <w:r w:rsidR="001E5B96">
        <w:rPr>
          <w:rFonts w:asciiTheme="minorHAnsi" w:hAnsiTheme="minorHAnsi" w:cstheme="minorHAnsi"/>
          <w:sz w:val="22"/>
          <w:szCs w:val="22"/>
        </w:rPr>
        <w:t xml:space="preserve">risk occupations </w:t>
      </w:r>
      <w:r w:rsidRPr="000D6507">
        <w:rPr>
          <w:rFonts w:asciiTheme="minorHAnsi" w:hAnsiTheme="minorHAnsi" w:cstheme="minorHAnsi"/>
          <w:sz w:val="22"/>
          <w:szCs w:val="22"/>
        </w:rPr>
        <w:t>across indust</w:t>
      </w:r>
      <w:r w:rsidR="00AE2D49" w:rsidRPr="000D6507">
        <w:rPr>
          <w:rFonts w:asciiTheme="minorHAnsi" w:hAnsiTheme="minorHAnsi" w:cstheme="minorHAnsi"/>
          <w:sz w:val="22"/>
          <w:szCs w:val="22"/>
        </w:rPr>
        <w:t>rie</w:t>
      </w:r>
      <w:r w:rsidRPr="000D6507">
        <w:rPr>
          <w:rFonts w:asciiTheme="minorHAnsi" w:hAnsiTheme="minorHAnsi" w:cstheme="minorHAnsi"/>
          <w:sz w:val="22"/>
          <w:szCs w:val="22"/>
        </w:rPr>
        <w:t xml:space="preserve">s within the sectors.  </w:t>
      </w:r>
      <w:r w:rsidR="004B3A6E" w:rsidRPr="000D6507">
        <w:rPr>
          <w:rFonts w:asciiTheme="minorHAnsi" w:hAnsiTheme="minorHAnsi" w:cstheme="minorHAnsi"/>
          <w:sz w:val="22"/>
          <w:szCs w:val="22"/>
        </w:rPr>
        <w:t xml:space="preserve"> Detailed industry findings</w:t>
      </w:r>
      <w:r w:rsidR="001622FF" w:rsidRPr="000D6507">
        <w:rPr>
          <w:rFonts w:asciiTheme="minorHAnsi" w:hAnsiTheme="minorHAnsi" w:cstheme="minorHAnsi"/>
          <w:sz w:val="22"/>
          <w:szCs w:val="22"/>
        </w:rPr>
        <w:t xml:space="preserve"> </w:t>
      </w:r>
      <w:r w:rsidR="004B3A6E" w:rsidRPr="000D6507">
        <w:rPr>
          <w:rFonts w:asciiTheme="minorHAnsi" w:hAnsiTheme="minorHAnsi" w:cstheme="minorHAnsi"/>
          <w:sz w:val="22"/>
          <w:szCs w:val="22"/>
        </w:rPr>
        <w:t xml:space="preserve">are </w:t>
      </w:r>
      <w:proofErr w:type="gramStart"/>
      <w:r w:rsidR="004B3A6E" w:rsidRPr="000D6507">
        <w:rPr>
          <w:rFonts w:asciiTheme="minorHAnsi" w:hAnsiTheme="minorHAnsi" w:cstheme="minorHAnsi"/>
          <w:sz w:val="22"/>
          <w:szCs w:val="22"/>
        </w:rPr>
        <w:t xml:space="preserve">presented </w:t>
      </w:r>
      <w:r w:rsidR="00067753">
        <w:rPr>
          <w:rFonts w:asciiTheme="minorHAnsi" w:hAnsiTheme="minorHAnsi" w:cstheme="minorHAnsi"/>
          <w:sz w:val="22"/>
          <w:szCs w:val="22"/>
        </w:rPr>
        <w:t xml:space="preserve"> by</w:t>
      </w:r>
      <w:proofErr w:type="gramEnd"/>
      <w:r w:rsidR="00067753">
        <w:rPr>
          <w:rFonts w:asciiTheme="minorHAnsi" w:hAnsiTheme="minorHAnsi" w:cstheme="minorHAnsi"/>
          <w:sz w:val="22"/>
          <w:szCs w:val="22"/>
        </w:rPr>
        <w:t xml:space="preserve"> sector </w:t>
      </w:r>
      <w:r w:rsidR="004B3A6E" w:rsidRPr="000D6507">
        <w:rPr>
          <w:rFonts w:asciiTheme="minorHAnsi" w:hAnsiTheme="minorHAnsi" w:cstheme="minorHAnsi"/>
          <w:sz w:val="22"/>
          <w:szCs w:val="22"/>
        </w:rPr>
        <w:t xml:space="preserve">below (Table 4.)  </w:t>
      </w:r>
      <w:proofErr w:type="gramStart"/>
      <w:r w:rsidRPr="000D6507">
        <w:rPr>
          <w:rFonts w:asciiTheme="minorHAnsi" w:hAnsiTheme="minorHAnsi" w:cstheme="minorHAnsi"/>
          <w:sz w:val="22"/>
          <w:szCs w:val="22"/>
        </w:rPr>
        <w:t>With the exception of</w:t>
      </w:r>
      <w:proofErr w:type="gramEnd"/>
      <w:r w:rsidRPr="000D6507">
        <w:rPr>
          <w:rFonts w:asciiTheme="minorHAnsi" w:hAnsiTheme="minorHAnsi" w:cstheme="minorHAnsi"/>
          <w:sz w:val="22"/>
          <w:szCs w:val="22"/>
        </w:rPr>
        <w:t xml:space="preserve"> </w:t>
      </w:r>
      <w:r w:rsidR="00AE2D49" w:rsidRPr="000D6507">
        <w:rPr>
          <w:rFonts w:asciiTheme="minorHAnsi" w:hAnsiTheme="minorHAnsi" w:cstheme="minorHAnsi"/>
          <w:sz w:val="22"/>
          <w:szCs w:val="22"/>
        </w:rPr>
        <w:t>R</w:t>
      </w:r>
      <w:r w:rsidRPr="000D6507">
        <w:rPr>
          <w:rFonts w:asciiTheme="minorHAnsi" w:hAnsiTheme="minorHAnsi" w:cstheme="minorHAnsi"/>
          <w:sz w:val="22"/>
          <w:szCs w:val="22"/>
        </w:rPr>
        <w:t xml:space="preserve">etail </w:t>
      </w:r>
      <w:r w:rsidR="00AE2D49" w:rsidRPr="000D6507">
        <w:rPr>
          <w:rFonts w:asciiTheme="minorHAnsi" w:hAnsiTheme="minorHAnsi" w:cstheme="minorHAnsi"/>
          <w:sz w:val="22"/>
          <w:szCs w:val="22"/>
        </w:rPr>
        <w:t>Trade</w:t>
      </w:r>
      <w:r w:rsidRPr="000D6507">
        <w:rPr>
          <w:rFonts w:asciiTheme="minorHAnsi" w:hAnsiTheme="minorHAnsi" w:cstheme="minorHAnsi"/>
          <w:sz w:val="22"/>
          <w:szCs w:val="22"/>
        </w:rPr>
        <w:t xml:space="preserve">, percentages were generally high among all </w:t>
      </w:r>
      <w:r w:rsidR="005F4A49">
        <w:rPr>
          <w:rFonts w:asciiTheme="minorHAnsi" w:hAnsiTheme="minorHAnsi" w:cstheme="minorHAnsi"/>
          <w:sz w:val="22"/>
          <w:szCs w:val="22"/>
        </w:rPr>
        <w:t xml:space="preserve">detailed </w:t>
      </w:r>
      <w:r w:rsidRPr="000D6507">
        <w:rPr>
          <w:rFonts w:asciiTheme="minorHAnsi" w:hAnsiTheme="minorHAnsi" w:cstheme="minorHAnsi"/>
          <w:sz w:val="22"/>
          <w:szCs w:val="22"/>
        </w:rPr>
        <w:t>indust</w:t>
      </w:r>
      <w:r w:rsidR="00AE2D49" w:rsidRPr="000D6507">
        <w:rPr>
          <w:rFonts w:asciiTheme="minorHAnsi" w:hAnsiTheme="minorHAnsi" w:cstheme="minorHAnsi"/>
          <w:sz w:val="22"/>
          <w:szCs w:val="22"/>
        </w:rPr>
        <w:t>ri</w:t>
      </w:r>
      <w:r w:rsidRPr="000D6507">
        <w:rPr>
          <w:rFonts w:asciiTheme="minorHAnsi" w:hAnsiTheme="minorHAnsi" w:cstheme="minorHAnsi"/>
          <w:sz w:val="22"/>
          <w:szCs w:val="22"/>
        </w:rPr>
        <w:t>es in the</w:t>
      </w:r>
      <w:r w:rsidR="004B3A6E" w:rsidRPr="000D6507">
        <w:rPr>
          <w:rFonts w:asciiTheme="minorHAnsi" w:hAnsiTheme="minorHAnsi" w:cstheme="minorHAnsi"/>
          <w:sz w:val="22"/>
          <w:szCs w:val="22"/>
        </w:rPr>
        <w:t xml:space="preserve"> above cited</w:t>
      </w:r>
      <w:r w:rsidRPr="000D6507">
        <w:rPr>
          <w:rFonts w:asciiTheme="minorHAnsi" w:hAnsiTheme="minorHAnsi" w:cstheme="minorHAnsi"/>
          <w:sz w:val="22"/>
          <w:szCs w:val="22"/>
        </w:rPr>
        <w:t xml:space="preserve"> sector</w:t>
      </w:r>
      <w:r w:rsidR="004B3A6E" w:rsidRPr="000D6507">
        <w:rPr>
          <w:rFonts w:asciiTheme="minorHAnsi" w:hAnsiTheme="minorHAnsi" w:cstheme="minorHAnsi"/>
          <w:sz w:val="22"/>
          <w:szCs w:val="22"/>
        </w:rPr>
        <w:t xml:space="preserve">s.  </w:t>
      </w:r>
      <w:r w:rsidR="001622FF" w:rsidRPr="000D6507">
        <w:rPr>
          <w:rFonts w:asciiTheme="minorHAnsi" w:hAnsiTheme="minorHAnsi" w:cstheme="minorHAnsi"/>
          <w:sz w:val="22"/>
          <w:szCs w:val="22"/>
        </w:rPr>
        <w:t>Within</w:t>
      </w:r>
      <w:r w:rsidR="004B3A6E" w:rsidRPr="000D6507">
        <w:rPr>
          <w:rFonts w:asciiTheme="minorHAnsi" w:hAnsiTheme="minorHAnsi" w:cstheme="minorHAnsi"/>
          <w:sz w:val="22"/>
          <w:szCs w:val="22"/>
        </w:rPr>
        <w:t xml:space="preserve"> Retail Trade, most of the </w:t>
      </w:r>
      <w:r w:rsidR="00DC5A1A" w:rsidRPr="000D6507">
        <w:rPr>
          <w:rFonts w:asciiTheme="minorHAnsi" w:hAnsiTheme="minorHAnsi" w:cstheme="minorHAnsi"/>
          <w:sz w:val="22"/>
          <w:szCs w:val="22"/>
        </w:rPr>
        <w:t>detailed</w:t>
      </w:r>
      <w:r w:rsidR="004B3A6E" w:rsidRPr="000D6507">
        <w:rPr>
          <w:rFonts w:asciiTheme="minorHAnsi" w:hAnsiTheme="minorHAnsi" w:cstheme="minorHAnsi"/>
          <w:sz w:val="22"/>
          <w:szCs w:val="22"/>
        </w:rPr>
        <w:t xml:space="preserve"> industries employed </w:t>
      </w:r>
      <w:r w:rsidR="00205963">
        <w:rPr>
          <w:rFonts w:asciiTheme="minorHAnsi" w:hAnsiTheme="minorHAnsi" w:cstheme="minorHAnsi"/>
          <w:sz w:val="22"/>
          <w:szCs w:val="22"/>
        </w:rPr>
        <w:t>the majority</w:t>
      </w:r>
      <w:r w:rsidR="004B3A6E" w:rsidRPr="000D6507">
        <w:rPr>
          <w:rFonts w:asciiTheme="minorHAnsi" w:hAnsiTheme="minorHAnsi" w:cstheme="minorHAnsi"/>
          <w:sz w:val="22"/>
          <w:szCs w:val="22"/>
        </w:rPr>
        <w:t xml:space="preserve"> </w:t>
      </w:r>
      <w:r w:rsidR="00DC5A1A" w:rsidRPr="000D6507">
        <w:rPr>
          <w:rFonts w:asciiTheme="minorHAnsi" w:hAnsiTheme="minorHAnsi" w:cstheme="minorHAnsi"/>
          <w:sz w:val="22"/>
          <w:szCs w:val="22"/>
        </w:rPr>
        <w:t xml:space="preserve">(&gt;50%) </w:t>
      </w:r>
      <w:r w:rsidR="004B3A6E" w:rsidRPr="000D6507">
        <w:rPr>
          <w:rFonts w:asciiTheme="minorHAnsi" w:hAnsiTheme="minorHAnsi" w:cstheme="minorHAnsi"/>
          <w:sz w:val="22"/>
          <w:szCs w:val="22"/>
        </w:rPr>
        <w:t xml:space="preserve">of their </w:t>
      </w:r>
      <w:r w:rsidR="001622FF" w:rsidRPr="000D6507">
        <w:rPr>
          <w:rFonts w:asciiTheme="minorHAnsi" w:hAnsiTheme="minorHAnsi" w:cstheme="minorHAnsi"/>
          <w:sz w:val="22"/>
          <w:szCs w:val="22"/>
        </w:rPr>
        <w:t>workers</w:t>
      </w:r>
      <w:r w:rsidR="004B3A6E" w:rsidRPr="000D6507">
        <w:rPr>
          <w:rFonts w:asciiTheme="minorHAnsi" w:hAnsiTheme="minorHAnsi" w:cstheme="minorHAnsi"/>
          <w:sz w:val="22"/>
          <w:szCs w:val="22"/>
        </w:rPr>
        <w:t xml:space="preserve"> in </w:t>
      </w:r>
      <w:proofErr w:type="gramStart"/>
      <w:r w:rsidR="004B3A6E" w:rsidRPr="000D6507">
        <w:rPr>
          <w:rFonts w:asciiTheme="minorHAnsi" w:hAnsiTheme="minorHAnsi" w:cstheme="minorHAnsi"/>
          <w:sz w:val="22"/>
          <w:szCs w:val="22"/>
        </w:rPr>
        <w:t>high</w:t>
      </w:r>
      <w:r w:rsidR="001622FF" w:rsidRPr="000D6507">
        <w:rPr>
          <w:rFonts w:asciiTheme="minorHAnsi" w:hAnsiTheme="minorHAnsi" w:cstheme="minorHAnsi"/>
          <w:sz w:val="22"/>
          <w:szCs w:val="22"/>
        </w:rPr>
        <w:t xml:space="preserve"> </w:t>
      </w:r>
      <w:r w:rsidR="004B3A6E" w:rsidRPr="000D6507">
        <w:rPr>
          <w:rFonts w:asciiTheme="minorHAnsi" w:hAnsiTheme="minorHAnsi" w:cstheme="minorHAnsi"/>
          <w:sz w:val="22"/>
          <w:szCs w:val="22"/>
        </w:rPr>
        <w:t>risk</w:t>
      </w:r>
      <w:proofErr w:type="gramEnd"/>
      <w:r w:rsidR="004B3A6E" w:rsidRPr="000D6507">
        <w:rPr>
          <w:rFonts w:asciiTheme="minorHAnsi" w:hAnsiTheme="minorHAnsi" w:cstheme="minorHAnsi"/>
          <w:sz w:val="22"/>
          <w:szCs w:val="22"/>
        </w:rPr>
        <w:t xml:space="preserve"> </w:t>
      </w:r>
      <w:r w:rsidR="001622FF" w:rsidRPr="000D6507">
        <w:rPr>
          <w:rFonts w:asciiTheme="minorHAnsi" w:hAnsiTheme="minorHAnsi" w:cstheme="minorHAnsi"/>
          <w:sz w:val="22"/>
          <w:szCs w:val="22"/>
        </w:rPr>
        <w:t>occupations</w:t>
      </w:r>
      <w:r w:rsidR="004B3A6E" w:rsidRPr="000D6507">
        <w:rPr>
          <w:rFonts w:asciiTheme="minorHAnsi" w:hAnsiTheme="minorHAnsi" w:cstheme="minorHAnsi"/>
          <w:sz w:val="22"/>
          <w:szCs w:val="22"/>
        </w:rPr>
        <w:t>. There were</w:t>
      </w:r>
      <w:r w:rsidR="001622FF" w:rsidRPr="000D6507">
        <w:rPr>
          <w:rFonts w:asciiTheme="minorHAnsi" w:hAnsiTheme="minorHAnsi" w:cstheme="minorHAnsi"/>
          <w:sz w:val="22"/>
          <w:szCs w:val="22"/>
        </w:rPr>
        <w:t>,</w:t>
      </w:r>
      <w:r w:rsidR="004B3A6E" w:rsidRPr="000D6507">
        <w:rPr>
          <w:rFonts w:asciiTheme="minorHAnsi" w:hAnsiTheme="minorHAnsi" w:cstheme="minorHAnsi"/>
          <w:sz w:val="22"/>
          <w:szCs w:val="22"/>
        </w:rPr>
        <w:t xml:space="preserve"> however</w:t>
      </w:r>
      <w:r w:rsidR="001622FF" w:rsidRPr="000D6507">
        <w:rPr>
          <w:rFonts w:asciiTheme="minorHAnsi" w:hAnsiTheme="minorHAnsi" w:cstheme="minorHAnsi"/>
          <w:sz w:val="22"/>
          <w:szCs w:val="22"/>
        </w:rPr>
        <w:t>,</w:t>
      </w:r>
      <w:r w:rsidR="004B3A6E" w:rsidRPr="000D6507">
        <w:rPr>
          <w:rFonts w:asciiTheme="minorHAnsi" w:hAnsiTheme="minorHAnsi" w:cstheme="minorHAnsi"/>
          <w:sz w:val="22"/>
          <w:szCs w:val="22"/>
        </w:rPr>
        <w:t xml:space="preserve"> several </w:t>
      </w:r>
      <w:r w:rsidR="00DC5A1A" w:rsidRPr="000D6507">
        <w:rPr>
          <w:rFonts w:asciiTheme="minorHAnsi" w:hAnsiTheme="minorHAnsi" w:cstheme="minorHAnsi"/>
          <w:sz w:val="22"/>
          <w:szCs w:val="22"/>
        </w:rPr>
        <w:t xml:space="preserve">detailed </w:t>
      </w:r>
      <w:r w:rsidR="00067753">
        <w:rPr>
          <w:rFonts w:asciiTheme="minorHAnsi" w:hAnsiTheme="minorHAnsi" w:cstheme="minorHAnsi"/>
          <w:sz w:val="22"/>
          <w:szCs w:val="22"/>
        </w:rPr>
        <w:t xml:space="preserve">retail </w:t>
      </w:r>
      <w:r w:rsidR="004B3A6E" w:rsidRPr="000D6507">
        <w:rPr>
          <w:rFonts w:asciiTheme="minorHAnsi" w:hAnsiTheme="minorHAnsi" w:cstheme="minorHAnsi"/>
          <w:sz w:val="22"/>
          <w:szCs w:val="22"/>
        </w:rPr>
        <w:t xml:space="preserve">industries </w:t>
      </w:r>
      <w:r w:rsidR="00925E69">
        <w:rPr>
          <w:rFonts w:asciiTheme="minorHAnsi" w:hAnsiTheme="minorHAnsi" w:cstheme="minorHAnsi"/>
          <w:sz w:val="22"/>
          <w:szCs w:val="22"/>
        </w:rPr>
        <w:t>in which the percen</w:t>
      </w:r>
      <w:r w:rsidR="00F20566">
        <w:rPr>
          <w:rFonts w:asciiTheme="minorHAnsi" w:hAnsiTheme="minorHAnsi" w:cstheme="minorHAnsi"/>
          <w:sz w:val="22"/>
          <w:szCs w:val="22"/>
        </w:rPr>
        <w:t>t</w:t>
      </w:r>
      <w:r w:rsidR="00925E69">
        <w:rPr>
          <w:rFonts w:asciiTheme="minorHAnsi" w:hAnsiTheme="minorHAnsi" w:cstheme="minorHAnsi"/>
          <w:sz w:val="22"/>
          <w:szCs w:val="22"/>
        </w:rPr>
        <w:t xml:space="preserve">ages of workers employed in </w:t>
      </w:r>
      <w:proofErr w:type="gramStart"/>
      <w:r w:rsidR="00925E69">
        <w:rPr>
          <w:rFonts w:asciiTheme="minorHAnsi" w:hAnsiTheme="minorHAnsi" w:cstheme="minorHAnsi"/>
          <w:sz w:val="22"/>
          <w:szCs w:val="22"/>
        </w:rPr>
        <w:t>high risk</w:t>
      </w:r>
      <w:proofErr w:type="gramEnd"/>
      <w:r w:rsidR="00925E69">
        <w:rPr>
          <w:rFonts w:asciiTheme="minorHAnsi" w:hAnsiTheme="minorHAnsi" w:cstheme="minorHAnsi"/>
          <w:sz w:val="22"/>
          <w:szCs w:val="22"/>
        </w:rPr>
        <w:t xml:space="preserve"> occupations was </w:t>
      </w:r>
      <w:r w:rsidR="004B3A6E" w:rsidRPr="000D6507">
        <w:rPr>
          <w:rFonts w:asciiTheme="minorHAnsi" w:hAnsiTheme="minorHAnsi" w:cstheme="minorHAnsi"/>
          <w:sz w:val="22"/>
          <w:szCs w:val="22"/>
        </w:rPr>
        <w:t>quite low</w:t>
      </w:r>
      <w:r w:rsidR="00925E69">
        <w:rPr>
          <w:rFonts w:asciiTheme="minorHAnsi" w:hAnsiTheme="minorHAnsi" w:cstheme="minorHAnsi"/>
          <w:sz w:val="22"/>
          <w:szCs w:val="22"/>
        </w:rPr>
        <w:t xml:space="preserve"> </w:t>
      </w:r>
      <w:r w:rsidR="004B3A6E" w:rsidRPr="000D6507">
        <w:rPr>
          <w:rFonts w:asciiTheme="minorHAnsi" w:hAnsiTheme="minorHAnsi" w:cstheme="minorHAnsi"/>
          <w:sz w:val="22"/>
          <w:szCs w:val="22"/>
        </w:rPr>
        <w:t>e.g</w:t>
      </w:r>
      <w:r w:rsidR="00DC5A1A" w:rsidRPr="000D6507">
        <w:rPr>
          <w:rFonts w:asciiTheme="minorHAnsi" w:hAnsiTheme="minorHAnsi" w:cstheme="minorHAnsi"/>
          <w:sz w:val="22"/>
          <w:szCs w:val="22"/>
        </w:rPr>
        <w:t>.</w:t>
      </w:r>
      <w:r w:rsidR="004B3A6E" w:rsidRPr="000D6507">
        <w:rPr>
          <w:rFonts w:asciiTheme="minorHAnsi" w:hAnsiTheme="minorHAnsi" w:cstheme="minorHAnsi"/>
          <w:sz w:val="22"/>
          <w:szCs w:val="22"/>
        </w:rPr>
        <w:t xml:space="preserve"> </w:t>
      </w:r>
      <w:r w:rsidR="00DC5A1A" w:rsidRPr="000D6507">
        <w:rPr>
          <w:rFonts w:asciiTheme="minorHAnsi" w:hAnsiTheme="minorHAnsi" w:cstheme="minorHAnsi"/>
          <w:sz w:val="22"/>
          <w:szCs w:val="22"/>
        </w:rPr>
        <w:t>fuel de</w:t>
      </w:r>
      <w:r w:rsidR="00225D2E">
        <w:rPr>
          <w:rFonts w:asciiTheme="minorHAnsi" w:hAnsiTheme="minorHAnsi" w:cstheme="minorHAnsi"/>
          <w:sz w:val="22"/>
          <w:szCs w:val="22"/>
        </w:rPr>
        <w:t>alers</w:t>
      </w:r>
      <w:r w:rsidR="004B3A6E" w:rsidRPr="000D6507">
        <w:rPr>
          <w:rFonts w:asciiTheme="minorHAnsi" w:hAnsiTheme="minorHAnsi" w:cstheme="minorHAnsi"/>
          <w:sz w:val="22"/>
          <w:szCs w:val="22"/>
        </w:rPr>
        <w:t xml:space="preserve">, </w:t>
      </w:r>
      <w:r w:rsidR="00DC5A1A" w:rsidRPr="000D6507">
        <w:rPr>
          <w:rFonts w:asciiTheme="minorHAnsi" w:hAnsiTheme="minorHAnsi" w:cstheme="minorHAnsi"/>
          <w:sz w:val="22"/>
          <w:szCs w:val="22"/>
        </w:rPr>
        <w:t xml:space="preserve">and </w:t>
      </w:r>
      <w:r w:rsidR="004B3A6E" w:rsidRPr="000D6507">
        <w:rPr>
          <w:rFonts w:asciiTheme="minorHAnsi" w:hAnsiTheme="minorHAnsi" w:cstheme="minorHAnsi"/>
          <w:sz w:val="22"/>
          <w:szCs w:val="22"/>
        </w:rPr>
        <w:t>vending machine</w:t>
      </w:r>
      <w:r w:rsidR="00067753">
        <w:rPr>
          <w:rFonts w:asciiTheme="minorHAnsi" w:hAnsiTheme="minorHAnsi" w:cstheme="minorHAnsi"/>
          <w:sz w:val="22"/>
          <w:szCs w:val="22"/>
        </w:rPr>
        <w:t xml:space="preserve"> operator</w:t>
      </w:r>
      <w:r w:rsidR="00F62457">
        <w:rPr>
          <w:rFonts w:asciiTheme="minorHAnsi" w:hAnsiTheme="minorHAnsi" w:cstheme="minorHAnsi"/>
          <w:sz w:val="22"/>
          <w:szCs w:val="22"/>
        </w:rPr>
        <w:t>s.</w:t>
      </w:r>
    </w:p>
    <w:p w14:paraId="753E1D76" w14:textId="078C6037" w:rsidR="00F20566" w:rsidRDefault="00F20566" w:rsidP="00922B44">
      <w:pPr>
        <w:jc w:val="center"/>
        <w:rPr>
          <w:rFonts w:asciiTheme="minorHAnsi" w:hAnsiTheme="minorHAnsi" w:cstheme="minorHAnsi"/>
          <w:sz w:val="22"/>
          <w:szCs w:val="22"/>
        </w:rPr>
      </w:pPr>
    </w:p>
    <w:p w14:paraId="2F53D055" w14:textId="1534C05E" w:rsidR="00F20566" w:rsidRDefault="007010E9" w:rsidP="00922B44">
      <w:pPr>
        <w:jc w:val="center"/>
        <w:rPr>
          <w:rFonts w:asciiTheme="minorHAnsi" w:hAnsiTheme="minorHAnsi" w:cstheme="minorHAnsi"/>
          <w:sz w:val="22"/>
          <w:szCs w:val="22"/>
        </w:rPr>
      </w:pPr>
      <w:r w:rsidRPr="007010E9">
        <w:rPr>
          <w:rFonts w:asciiTheme="minorHAnsi" w:hAnsiTheme="minorHAnsi" w:cstheme="minorHAnsi"/>
          <w:noProof/>
          <w:sz w:val="22"/>
          <w:szCs w:val="22"/>
        </w:rPr>
        <w:drawing>
          <wp:inline distT="0" distB="0" distL="0" distR="0" wp14:anchorId="23C48D99" wp14:editId="4A74A0E1">
            <wp:extent cx="5943600" cy="40989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098925"/>
                    </a:xfrm>
                    <a:prstGeom prst="rect">
                      <a:avLst/>
                    </a:prstGeom>
                  </pic:spPr>
                </pic:pic>
              </a:graphicData>
            </a:graphic>
          </wp:inline>
        </w:drawing>
      </w:r>
    </w:p>
    <w:p w14:paraId="73EA7B89" w14:textId="2239825D" w:rsidR="00F20566" w:rsidRDefault="00F20566" w:rsidP="00922B44">
      <w:pPr>
        <w:jc w:val="center"/>
        <w:rPr>
          <w:rFonts w:asciiTheme="minorHAnsi" w:hAnsiTheme="minorHAnsi" w:cstheme="minorHAnsi"/>
          <w:sz w:val="22"/>
          <w:szCs w:val="22"/>
        </w:rPr>
      </w:pPr>
    </w:p>
    <w:p w14:paraId="6D08CB1E" w14:textId="77777777" w:rsidR="009F4796" w:rsidRDefault="009F4796">
      <w:pPr>
        <w:rPr>
          <w:rFonts w:asciiTheme="minorHAnsi" w:hAnsiTheme="minorHAnsi" w:cstheme="minorHAnsi"/>
          <w:sz w:val="22"/>
          <w:szCs w:val="22"/>
        </w:rPr>
      </w:pPr>
    </w:p>
    <w:p w14:paraId="7148018E" w14:textId="1D57EA03" w:rsidR="00F20566" w:rsidRDefault="004B3A6E">
      <w:pPr>
        <w:rPr>
          <w:rFonts w:asciiTheme="minorHAnsi" w:hAnsiTheme="minorHAnsi" w:cstheme="minorHAnsi"/>
          <w:sz w:val="22"/>
          <w:szCs w:val="22"/>
        </w:rPr>
      </w:pPr>
      <w:r w:rsidRPr="000D6507">
        <w:rPr>
          <w:rFonts w:asciiTheme="minorHAnsi" w:hAnsiTheme="minorHAnsi" w:cstheme="minorHAnsi"/>
          <w:sz w:val="22"/>
          <w:szCs w:val="22"/>
        </w:rPr>
        <w:t xml:space="preserve">In </w:t>
      </w:r>
      <w:r w:rsidR="004E680C" w:rsidRPr="000D6507">
        <w:rPr>
          <w:rFonts w:asciiTheme="minorHAnsi" w:hAnsiTheme="minorHAnsi" w:cstheme="minorHAnsi"/>
          <w:sz w:val="22"/>
          <w:szCs w:val="22"/>
        </w:rPr>
        <w:t xml:space="preserve">most of the </w:t>
      </w:r>
      <w:r w:rsidR="0029381F" w:rsidRPr="000D6507">
        <w:rPr>
          <w:rFonts w:asciiTheme="minorHAnsi" w:hAnsiTheme="minorHAnsi" w:cstheme="minorHAnsi"/>
          <w:sz w:val="22"/>
          <w:szCs w:val="22"/>
        </w:rPr>
        <w:t>remainin</w:t>
      </w:r>
      <w:r w:rsidR="00AE2D49" w:rsidRPr="000D6507">
        <w:rPr>
          <w:rFonts w:asciiTheme="minorHAnsi" w:hAnsiTheme="minorHAnsi" w:cstheme="minorHAnsi"/>
          <w:sz w:val="22"/>
          <w:szCs w:val="22"/>
        </w:rPr>
        <w:t>g sectors</w:t>
      </w:r>
      <w:r w:rsidR="00067753">
        <w:rPr>
          <w:rFonts w:asciiTheme="minorHAnsi" w:hAnsiTheme="minorHAnsi" w:cstheme="minorHAnsi"/>
          <w:sz w:val="22"/>
          <w:szCs w:val="22"/>
        </w:rPr>
        <w:t>,</w:t>
      </w:r>
      <w:r w:rsidR="0029381F" w:rsidRPr="000D6507">
        <w:rPr>
          <w:rFonts w:asciiTheme="minorHAnsi" w:hAnsiTheme="minorHAnsi" w:cstheme="minorHAnsi"/>
          <w:sz w:val="22"/>
          <w:szCs w:val="22"/>
        </w:rPr>
        <w:t xml:space="preserve"> there was </w:t>
      </w:r>
      <w:r w:rsidRPr="000D6507">
        <w:rPr>
          <w:rFonts w:asciiTheme="minorHAnsi" w:hAnsiTheme="minorHAnsi" w:cstheme="minorHAnsi"/>
          <w:sz w:val="22"/>
          <w:szCs w:val="22"/>
        </w:rPr>
        <w:t xml:space="preserve">wide </w:t>
      </w:r>
      <w:r w:rsidR="00F25F0E" w:rsidRPr="000D6507">
        <w:rPr>
          <w:rFonts w:asciiTheme="minorHAnsi" w:hAnsiTheme="minorHAnsi" w:cstheme="minorHAnsi"/>
          <w:sz w:val="22"/>
          <w:szCs w:val="22"/>
        </w:rPr>
        <w:t xml:space="preserve">variability </w:t>
      </w:r>
      <w:r w:rsidR="0029381F" w:rsidRPr="000D6507">
        <w:rPr>
          <w:rFonts w:asciiTheme="minorHAnsi" w:hAnsiTheme="minorHAnsi" w:cstheme="minorHAnsi"/>
          <w:sz w:val="22"/>
          <w:szCs w:val="22"/>
        </w:rPr>
        <w:t xml:space="preserve">across </w:t>
      </w:r>
      <w:r w:rsidR="005F4A49">
        <w:rPr>
          <w:rFonts w:asciiTheme="minorHAnsi" w:hAnsiTheme="minorHAnsi" w:cstheme="minorHAnsi"/>
          <w:sz w:val="22"/>
          <w:szCs w:val="22"/>
        </w:rPr>
        <w:t xml:space="preserve">detailed </w:t>
      </w:r>
      <w:r w:rsidR="0029381F" w:rsidRPr="000D6507">
        <w:rPr>
          <w:rFonts w:asciiTheme="minorHAnsi" w:hAnsiTheme="minorHAnsi" w:cstheme="minorHAnsi"/>
          <w:sz w:val="22"/>
          <w:szCs w:val="22"/>
        </w:rPr>
        <w:t>indust</w:t>
      </w:r>
      <w:r w:rsidR="00F25F0E" w:rsidRPr="000D6507">
        <w:rPr>
          <w:rFonts w:asciiTheme="minorHAnsi" w:hAnsiTheme="minorHAnsi" w:cstheme="minorHAnsi"/>
          <w:sz w:val="22"/>
          <w:szCs w:val="22"/>
        </w:rPr>
        <w:t>ries</w:t>
      </w:r>
      <w:r w:rsidR="0029381F" w:rsidRPr="000D6507">
        <w:rPr>
          <w:rFonts w:asciiTheme="minorHAnsi" w:hAnsiTheme="minorHAnsi" w:cstheme="minorHAnsi"/>
          <w:sz w:val="22"/>
          <w:szCs w:val="22"/>
        </w:rPr>
        <w:t xml:space="preserve"> </w:t>
      </w:r>
      <w:r w:rsidR="00AE2D49" w:rsidRPr="000D6507">
        <w:rPr>
          <w:rFonts w:asciiTheme="minorHAnsi" w:hAnsiTheme="minorHAnsi" w:cstheme="minorHAnsi"/>
          <w:sz w:val="22"/>
          <w:szCs w:val="22"/>
        </w:rPr>
        <w:t>within</w:t>
      </w:r>
      <w:r w:rsidR="00F25F0E" w:rsidRPr="000D6507">
        <w:rPr>
          <w:rFonts w:asciiTheme="minorHAnsi" w:hAnsiTheme="minorHAnsi" w:cstheme="minorHAnsi"/>
          <w:sz w:val="22"/>
          <w:szCs w:val="22"/>
        </w:rPr>
        <w:t xml:space="preserve"> sector</w:t>
      </w:r>
      <w:r w:rsidR="00AE2D49" w:rsidRPr="000D6507">
        <w:rPr>
          <w:rFonts w:asciiTheme="minorHAnsi" w:hAnsiTheme="minorHAnsi" w:cstheme="minorHAnsi"/>
          <w:sz w:val="22"/>
          <w:szCs w:val="22"/>
        </w:rPr>
        <w:t xml:space="preserve">, underscoring </w:t>
      </w:r>
      <w:r w:rsidR="00925E69">
        <w:rPr>
          <w:rFonts w:asciiTheme="minorHAnsi" w:hAnsiTheme="minorHAnsi" w:cstheme="minorHAnsi"/>
          <w:sz w:val="22"/>
          <w:szCs w:val="22"/>
        </w:rPr>
        <w:t xml:space="preserve">the </w:t>
      </w:r>
      <w:r w:rsidRPr="000D6507">
        <w:rPr>
          <w:rFonts w:asciiTheme="minorHAnsi" w:hAnsiTheme="minorHAnsi" w:cstheme="minorHAnsi"/>
          <w:sz w:val="22"/>
          <w:szCs w:val="22"/>
        </w:rPr>
        <w:t>importance</w:t>
      </w:r>
      <w:r w:rsidR="0029381F" w:rsidRPr="000D6507">
        <w:rPr>
          <w:rFonts w:asciiTheme="minorHAnsi" w:hAnsiTheme="minorHAnsi" w:cstheme="minorHAnsi"/>
          <w:sz w:val="22"/>
          <w:szCs w:val="22"/>
        </w:rPr>
        <w:t xml:space="preserve"> of </w:t>
      </w:r>
      <w:r w:rsidR="00F25F0E" w:rsidRPr="000D6507">
        <w:rPr>
          <w:rFonts w:asciiTheme="minorHAnsi" w:hAnsiTheme="minorHAnsi" w:cstheme="minorHAnsi"/>
          <w:sz w:val="22"/>
          <w:szCs w:val="22"/>
        </w:rPr>
        <w:t>industry level infor</w:t>
      </w:r>
      <w:r w:rsidR="00AE2D49" w:rsidRPr="000D6507">
        <w:rPr>
          <w:rFonts w:asciiTheme="minorHAnsi" w:hAnsiTheme="minorHAnsi" w:cstheme="minorHAnsi"/>
          <w:sz w:val="22"/>
          <w:szCs w:val="22"/>
        </w:rPr>
        <w:t>ma</w:t>
      </w:r>
      <w:r w:rsidR="00F25F0E" w:rsidRPr="000D6507">
        <w:rPr>
          <w:rFonts w:asciiTheme="minorHAnsi" w:hAnsiTheme="minorHAnsi" w:cstheme="minorHAnsi"/>
          <w:sz w:val="22"/>
          <w:szCs w:val="22"/>
        </w:rPr>
        <w:t xml:space="preserve">tion to inform targeted </w:t>
      </w:r>
      <w:r w:rsidRPr="000D6507">
        <w:rPr>
          <w:rFonts w:asciiTheme="minorHAnsi" w:hAnsiTheme="minorHAnsi" w:cstheme="minorHAnsi"/>
          <w:sz w:val="22"/>
          <w:szCs w:val="22"/>
        </w:rPr>
        <w:t xml:space="preserve">mitigation and </w:t>
      </w:r>
      <w:r w:rsidR="00F25F0E" w:rsidRPr="000D6507">
        <w:rPr>
          <w:rFonts w:asciiTheme="minorHAnsi" w:hAnsiTheme="minorHAnsi" w:cstheme="minorHAnsi"/>
          <w:sz w:val="22"/>
          <w:szCs w:val="22"/>
        </w:rPr>
        <w:t xml:space="preserve">prevention efforts. </w:t>
      </w:r>
      <w:r w:rsidRPr="000D6507">
        <w:rPr>
          <w:rFonts w:asciiTheme="minorHAnsi" w:hAnsiTheme="minorHAnsi" w:cstheme="minorHAnsi"/>
          <w:sz w:val="22"/>
          <w:szCs w:val="22"/>
        </w:rPr>
        <w:t xml:space="preserve">For example, in the </w:t>
      </w:r>
      <w:r w:rsidR="00BB1144">
        <w:rPr>
          <w:rFonts w:asciiTheme="minorHAnsi" w:hAnsiTheme="minorHAnsi" w:cstheme="minorHAnsi"/>
          <w:sz w:val="22"/>
          <w:szCs w:val="22"/>
        </w:rPr>
        <w:t>M</w:t>
      </w:r>
      <w:r w:rsidRPr="000D6507">
        <w:rPr>
          <w:rFonts w:asciiTheme="minorHAnsi" w:hAnsiTheme="minorHAnsi" w:cstheme="minorHAnsi"/>
          <w:sz w:val="22"/>
          <w:szCs w:val="22"/>
        </w:rPr>
        <w:t xml:space="preserve">anufacturing sector, comprised of 80 </w:t>
      </w:r>
      <w:r w:rsidR="005F4A49">
        <w:rPr>
          <w:rFonts w:asciiTheme="minorHAnsi" w:hAnsiTheme="minorHAnsi" w:cstheme="minorHAnsi"/>
          <w:sz w:val="22"/>
          <w:szCs w:val="22"/>
        </w:rPr>
        <w:t xml:space="preserve">detailed </w:t>
      </w:r>
      <w:r w:rsidRPr="000D6507">
        <w:rPr>
          <w:rFonts w:asciiTheme="minorHAnsi" w:hAnsiTheme="minorHAnsi" w:cstheme="minorHAnsi"/>
          <w:sz w:val="22"/>
          <w:szCs w:val="22"/>
        </w:rPr>
        <w:t xml:space="preserve">industries, the </w:t>
      </w:r>
      <w:r w:rsidR="001E5B96">
        <w:rPr>
          <w:rFonts w:asciiTheme="minorHAnsi" w:hAnsiTheme="minorHAnsi" w:cstheme="minorHAnsi"/>
          <w:sz w:val="22"/>
          <w:szCs w:val="22"/>
        </w:rPr>
        <w:t xml:space="preserve">estimated </w:t>
      </w:r>
      <w:r w:rsidRPr="000D6507">
        <w:rPr>
          <w:rFonts w:asciiTheme="minorHAnsi" w:hAnsiTheme="minorHAnsi" w:cstheme="minorHAnsi"/>
          <w:sz w:val="22"/>
          <w:szCs w:val="22"/>
        </w:rPr>
        <w:t>percentage of workers employed in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occupations exceeded 50% in five industries: </w:t>
      </w:r>
      <w:r w:rsidR="00944D51" w:rsidRPr="000D6507">
        <w:rPr>
          <w:rFonts w:asciiTheme="minorHAnsi" w:hAnsiTheme="minorHAnsi" w:cstheme="minorHAnsi"/>
          <w:sz w:val="22"/>
          <w:szCs w:val="22"/>
        </w:rPr>
        <w:t>R</w:t>
      </w:r>
      <w:r w:rsidRPr="000D6507">
        <w:rPr>
          <w:rFonts w:asciiTheme="minorHAnsi" w:hAnsiTheme="minorHAnsi" w:cstheme="minorHAnsi"/>
          <w:sz w:val="22"/>
          <w:szCs w:val="22"/>
        </w:rPr>
        <w:t>etail bakeries</w:t>
      </w:r>
      <w:r w:rsidR="001622FF" w:rsidRPr="000D6507">
        <w:rPr>
          <w:rFonts w:asciiTheme="minorHAnsi" w:hAnsiTheme="minorHAnsi" w:cstheme="minorHAnsi"/>
          <w:sz w:val="22"/>
          <w:szCs w:val="22"/>
        </w:rPr>
        <w:t xml:space="preserve">, </w:t>
      </w:r>
      <w:r w:rsidR="00BB1144">
        <w:rPr>
          <w:rFonts w:asciiTheme="minorHAnsi" w:hAnsiTheme="minorHAnsi" w:cstheme="minorHAnsi"/>
          <w:sz w:val="22"/>
          <w:szCs w:val="22"/>
        </w:rPr>
        <w:t>A</w:t>
      </w:r>
      <w:r w:rsidRPr="000D6507">
        <w:rPr>
          <w:rFonts w:asciiTheme="minorHAnsi" w:hAnsiTheme="minorHAnsi" w:cstheme="minorHAnsi"/>
          <w:sz w:val="22"/>
          <w:szCs w:val="22"/>
        </w:rPr>
        <w:t>nimal slaughtering and processing</w:t>
      </w:r>
      <w:r w:rsidR="001622FF" w:rsidRPr="000D6507">
        <w:rPr>
          <w:rFonts w:asciiTheme="minorHAnsi" w:hAnsiTheme="minorHAnsi" w:cstheme="minorHAnsi"/>
          <w:sz w:val="22"/>
          <w:szCs w:val="22"/>
        </w:rPr>
        <w:t>,</w:t>
      </w:r>
      <w:r w:rsidRPr="000D6507">
        <w:rPr>
          <w:rFonts w:asciiTheme="minorHAnsi" w:hAnsiTheme="minorHAnsi" w:cstheme="minorHAnsi"/>
          <w:sz w:val="22"/>
          <w:szCs w:val="22"/>
        </w:rPr>
        <w:t xml:space="preserve"> and several </w:t>
      </w:r>
      <w:r w:rsidR="00BB1144">
        <w:rPr>
          <w:rFonts w:asciiTheme="minorHAnsi" w:hAnsiTheme="minorHAnsi" w:cstheme="minorHAnsi"/>
          <w:sz w:val="22"/>
          <w:szCs w:val="22"/>
        </w:rPr>
        <w:t>T</w:t>
      </w:r>
      <w:r w:rsidRPr="000D6507">
        <w:rPr>
          <w:rFonts w:asciiTheme="minorHAnsi" w:hAnsiTheme="minorHAnsi" w:cstheme="minorHAnsi"/>
          <w:sz w:val="22"/>
          <w:szCs w:val="22"/>
        </w:rPr>
        <w:t>extile</w:t>
      </w:r>
      <w:r w:rsidR="00944D51" w:rsidRPr="000D6507">
        <w:rPr>
          <w:rFonts w:asciiTheme="minorHAnsi" w:hAnsiTheme="minorHAnsi" w:cstheme="minorHAnsi"/>
          <w:sz w:val="22"/>
          <w:szCs w:val="22"/>
        </w:rPr>
        <w:t>/</w:t>
      </w:r>
      <w:r w:rsidR="00BB1144">
        <w:rPr>
          <w:rFonts w:asciiTheme="minorHAnsi" w:hAnsiTheme="minorHAnsi" w:cstheme="minorHAnsi"/>
          <w:sz w:val="22"/>
          <w:szCs w:val="22"/>
        </w:rPr>
        <w:t>A</w:t>
      </w:r>
      <w:r w:rsidR="00944D51" w:rsidRPr="000D6507">
        <w:rPr>
          <w:rFonts w:asciiTheme="minorHAnsi" w:hAnsiTheme="minorHAnsi" w:cstheme="minorHAnsi"/>
          <w:sz w:val="22"/>
          <w:szCs w:val="22"/>
        </w:rPr>
        <w:t>pparel</w:t>
      </w:r>
      <w:r w:rsidRPr="000D6507">
        <w:rPr>
          <w:rFonts w:asciiTheme="minorHAnsi" w:hAnsiTheme="minorHAnsi" w:cstheme="minorHAnsi"/>
          <w:sz w:val="22"/>
          <w:szCs w:val="22"/>
        </w:rPr>
        <w:t xml:space="preserve"> industries. On the other end of the scale, there were five </w:t>
      </w:r>
      <w:r w:rsidR="005F4A49">
        <w:rPr>
          <w:rFonts w:asciiTheme="minorHAnsi" w:hAnsiTheme="minorHAnsi" w:cstheme="minorHAnsi"/>
          <w:sz w:val="22"/>
          <w:szCs w:val="22"/>
        </w:rPr>
        <w:t xml:space="preserve">detailed </w:t>
      </w:r>
      <w:r w:rsidRPr="000D6507">
        <w:rPr>
          <w:rFonts w:asciiTheme="minorHAnsi" w:hAnsiTheme="minorHAnsi" w:cstheme="minorHAnsi"/>
          <w:sz w:val="22"/>
          <w:szCs w:val="22"/>
        </w:rPr>
        <w:t>industries in which this percentage was less than 15%</w:t>
      </w:r>
      <w:r w:rsidR="001622FF" w:rsidRPr="000D6507">
        <w:rPr>
          <w:rFonts w:asciiTheme="minorHAnsi" w:hAnsiTheme="minorHAnsi" w:cstheme="minorHAnsi"/>
          <w:sz w:val="22"/>
          <w:szCs w:val="22"/>
        </w:rPr>
        <w:t>.</w:t>
      </w:r>
      <w:r w:rsidRPr="000D6507">
        <w:rPr>
          <w:rFonts w:asciiTheme="minorHAnsi" w:hAnsiTheme="minorHAnsi" w:cstheme="minorHAnsi"/>
          <w:sz w:val="22"/>
          <w:szCs w:val="22"/>
        </w:rPr>
        <w:t xml:space="preserve"> In </w:t>
      </w:r>
      <w:r w:rsidR="00BB1144">
        <w:rPr>
          <w:rFonts w:asciiTheme="minorHAnsi" w:hAnsiTheme="minorHAnsi" w:cstheme="minorHAnsi"/>
          <w:sz w:val="22"/>
          <w:szCs w:val="22"/>
        </w:rPr>
        <w:t xml:space="preserve">the </w:t>
      </w:r>
      <w:r w:rsidRPr="000D6507">
        <w:rPr>
          <w:rFonts w:asciiTheme="minorHAnsi" w:hAnsiTheme="minorHAnsi" w:cstheme="minorHAnsi"/>
          <w:sz w:val="22"/>
          <w:szCs w:val="22"/>
        </w:rPr>
        <w:t xml:space="preserve">Transportation and Warehousing sector, the percentage </w:t>
      </w:r>
      <w:r w:rsidR="001622FF" w:rsidRPr="000D6507">
        <w:rPr>
          <w:rFonts w:asciiTheme="minorHAnsi" w:hAnsiTheme="minorHAnsi" w:cstheme="minorHAnsi"/>
          <w:sz w:val="22"/>
          <w:szCs w:val="22"/>
        </w:rPr>
        <w:t>employed in high</w:t>
      </w:r>
      <w:r w:rsidR="00C24524">
        <w:rPr>
          <w:rFonts w:asciiTheme="minorHAnsi" w:hAnsiTheme="minorHAnsi" w:cstheme="minorHAnsi"/>
          <w:sz w:val="22"/>
          <w:szCs w:val="22"/>
        </w:rPr>
        <w:t>-</w:t>
      </w:r>
      <w:r w:rsidR="001622FF" w:rsidRPr="000D6507">
        <w:rPr>
          <w:rFonts w:asciiTheme="minorHAnsi" w:hAnsiTheme="minorHAnsi" w:cstheme="minorHAnsi"/>
          <w:sz w:val="22"/>
          <w:szCs w:val="22"/>
        </w:rPr>
        <w:t xml:space="preserve">risk occupations </w:t>
      </w:r>
      <w:r w:rsidRPr="000D6507">
        <w:rPr>
          <w:rFonts w:asciiTheme="minorHAnsi" w:hAnsiTheme="minorHAnsi" w:cstheme="minorHAnsi"/>
          <w:sz w:val="22"/>
          <w:szCs w:val="22"/>
        </w:rPr>
        <w:t xml:space="preserve">ranged from a high of 92% in Taxi and </w:t>
      </w:r>
      <w:r w:rsidR="00BB1144">
        <w:rPr>
          <w:rFonts w:asciiTheme="minorHAnsi" w:hAnsiTheme="minorHAnsi" w:cstheme="minorHAnsi"/>
          <w:sz w:val="22"/>
          <w:szCs w:val="22"/>
        </w:rPr>
        <w:t>l</w:t>
      </w:r>
      <w:r w:rsidRPr="000D6507">
        <w:rPr>
          <w:rFonts w:asciiTheme="minorHAnsi" w:hAnsiTheme="minorHAnsi" w:cstheme="minorHAnsi"/>
          <w:sz w:val="22"/>
          <w:szCs w:val="22"/>
        </w:rPr>
        <w:t xml:space="preserve">imousine </w:t>
      </w:r>
      <w:r w:rsidR="006E1911">
        <w:rPr>
          <w:rFonts w:asciiTheme="minorHAnsi" w:hAnsiTheme="minorHAnsi" w:cstheme="minorHAnsi"/>
          <w:sz w:val="22"/>
          <w:szCs w:val="22"/>
        </w:rPr>
        <w:t>s</w:t>
      </w:r>
      <w:r w:rsidRPr="000D6507">
        <w:rPr>
          <w:rFonts w:asciiTheme="minorHAnsi" w:hAnsiTheme="minorHAnsi" w:cstheme="minorHAnsi"/>
          <w:sz w:val="22"/>
          <w:szCs w:val="22"/>
        </w:rPr>
        <w:t xml:space="preserve">ervices to a low 4% in Truck </w:t>
      </w:r>
      <w:r w:rsidR="00BB1144">
        <w:rPr>
          <w:rFonts w:asciiTheme="minorHAnsi" w:hAnsiTheme="minorHAnsi" w:cstheme="minorHAnsi"/>
          <w:sz w:val="22"/>
          <w:szCs w:val="22"/>
        </w:rPr>
        <w:t>t</w:t>
      </w:r>
      <w:r w:rsidRPr="000D6507">
        <w:rPr>
          <w:rFonts w:asciiTheme="minorHAnsi" w:hAnsiTheme="minorHAnsi" w:cstheme="minorHAnsi"/>
          <w:sz w:val="22"/>
          <w:szCs w:val="22"/>
        </w:rPr>
        <w:t>ransportation.</w:t>
      </w:r>
      <w:r w:rsidR="004E680C" w:rsidRPr="000D6507">
        <w:rPr>
          <w:rFonts w:asciiTheme="minorHAnsi" w:hAnsiTheme="minorHAnsi" w:cstheme="minorHAnsi"/>
          <w:sz w:val="22"/>
          <w:szCs w:val="22"/>
        </w:rPr>
        <w:t xml:space="preserve"> </w:t>
      </w:r>
      <w:r w:rsidR="005F4A49">
        <w:rPr>
          <w:rFonts w:asciiTheme="minorHAnsi" w:hAnsiTheme="minorHAnsi" w:cstheme="minorHAnsi"/>
          <w:sz w:val="22"/>
          <w:szCs w:val="22"/>
        </w:rPr>
        <w:t xml:space="preserve">For </w:t>
      </w:r>
      <w:r w:rsidR="004E680C" w:rsidRPr="000D6507">
        <w:rPr>
          <w:rFonts w:asciiTheme="minorHAnsi" w:hAnsiTheme="minorHAnsi" w:cstheme="minorHAnsi"/>
          <w:sz w:val="22"/>
          <w:szCs w:val="22"/>
        </w:rPr>
        <w:t xml:space="preserve">several of the </w:t>
      </w:r>
      <w:r w:rsidR="005F4A49">
        <w:rPr>
          <w:rFonts w:asciiTheme="minorHAnsi" w:hAnsiTheme="minorHAnsi" w:cstheme="minorHAnsi"/>
          <w:sz w:val="22"/>
          <w:szCs w:val="22"/>
        </w:rPr>
        <w:t xml:space="preserve">industry </w:t>
      </w:r>
      <w:r w:rsidR="004E680C" w:rsidRPr="000D6507">
        <w:rPr>
          <w:rFonts w:asciiTheme="minorHAnsi" w:hAnsiTheme="minorHAnsi" w:cstheme="minorHAnsi"/>
          <w:sz w:val="22"/>
          <w:szCs w:val="22"/>
        </w:rPr>
        <w:t xml:space="preserve">sectors – Agriculture, </w:t>
      </w:r>
      <w:r w:rsidR="00BB1144">
        <w:rPr>
          <w:rFonts w:asciiTheme="minorHAnsi" w:hAnsiTheme="minorHAnsi" w:cstheme="minorHAnsi"/>
          <w:sz w:val="22"/>
          <w:szCs w:val="22"/>
        </w:rPr>
        <w:t>Forestry</w:t>
      </w:r>
      <w:r w:rsidR="005F4A49">
        <w:rPr>
          <w:rFonts w:asciiTheme="minorHAnsi" w:hAnsiTheme="minorHAnsi" w:cstheme="minorHAnsi"/>
          <w:sz w:val="22"/>
          <w:szCs w:val="22"/>
        </w:rPr>
        <w:t>,</w:t>
      </w:r>
      <w:r w:rsidR="00BB1144">
        <w:rPr>
          <w:rFonts w:asciiTheme="minorHAnsi" w:hAnsiTheme="minorHAnsi" w:cstheme="minorHAnsi"/>
          <w:sz w:val="22"/>
          <w:szCs w:val="22"/>
        </w:rPr>
        <w:t xml:space="preserve"> Fishing,</w:t>
      </w:r>
      <w:r w:rsidR="005F4A49">
        <w:rPr>
          <w:rFonts w:asciiTheme="minorHAnsi" w:hAnsiTheme="minorHAnsi" w:cstheme="minorHAnsi"/>
          <w:sz w:val="22"/>
          <w:szCs w:val="22"/>
        </w:rPr>
        <w:t xml:space="preserve"> and Hunting; </w:t>
      </w:r>
      <w:r w:rsidR="004E680C" w:rsidRPr="000D6507">
        <w:rPr>
          <w:rFonts w:asciiTheme="minorHAnsi" w:hAnsiTheme="minorHAnsi" w:cstheme="minorHAnsi"/>
          <w:sz w:val="22"/>
          <w:szCs w:val="22"/>
        </w:rPr>
        <w:t>Minin</w:t>
      </w:r>
      <w:r w:rsidR="00F55CD5">
        <w:rPr>
          <w:rFonts w:asciiTheme="minorHAnsi" w:hAnsiTheme="minorHAnsi" w:cstheme="minorHAnsi"/>
          <w:sz w:val="22"/>
          <w:szCs w:val="22"/>
        </w:rPr>
        <w:t>g and Quarrying</w:t>
      </w:r>
      <w:r w:rsidR="005F4A49">
        <w:rPr>
          <w:rFonts w:asciiTheme="minorHAnsi" w:hAnsiTheme="minorHAnsi" w:cstheme="minorHAnsi"/>
          <w:sz w:val="22"/>
          <w:szCs w:val="22"/>
        </w:rPr>
        <w:t>;</w:t>
      </w:r>
      <w:r w:rsidR="004E680C" w:rsidRPr="000D6507">
        <w:rPr>
          <w:rFonts w:asciiTheme="minorHAnsi" w:hAnsiTheme="minorHAnsi" w:cstheme="minorHAnsi"/>
          <w:sz w:val="22"/>
          <w:szCs w:val="22"/>
        </w:rPr>
        <w:t xml:space="preserve"> Utilities</w:t>
      </w:r>
      <w:r w:rsidR="005F4A49">
        <w:rPr>
          <w:rFonts w:asciiTheme="minorHAnsi" w:hAnsiTheme="minorHAnsi" w:cstheme="minorHAnsi"/>
          <w:sz w:val="22"/>
          <w:szCs w:val="22"/>
        </w:rPr>
        <w:t>;</w:t>
      </w:r>
      <w:r w:rsidR="004E680C" w:rsidRPr="000D6507">
        <w:rPr>
          <w:rFonts w:asciiTheme="minorHAnsi" w:hAnsiTheme="minorHAnsi" w:cstheme="minorHAnsi"/>
          <w:sz w:val="22"/>
          <w:szCs w:val="22"/>
        </w:rPr>
        <w:t xml:space="preserve"> Construction</w:t>
      </w:r>
      <w:r w:rsidR="005F4A49">
        <w:rPr>
          <w:rFonts w:asciiTheme="minorHAnsi" w:hAnsiTheme="minorHAnsi" w:cstheme="minorHAnsi"/>
          <w:sz w:val="22"/>
          <w:szCs w:val="22"/>
        </w:rPr>
        <w:t>;</w:t>
      </w:r>
      <w:r w:rsidR="004E680C" w:rsidRPr="000D6507">
        <w:rPr>
          <w:rFonts w:asciiTheme="minorHAnsi" w:hAnsiTheme="minorHAnsi" w:cstheme="minorHAnsi"/>
          <w:sz w:val="22"/>
          <w:szCs w:val="22"/>
        </w:rPr>
        <w:t xml:space="preserve"> and Management of </w:t>
      </w:r>
      <w:r w:rsidR="00C917A5" w:rsidRPr="000D6507">
        <w:rPr>
          <w:rFonts w:asciiTheme="minorHAnsi" w:hAnsiTheme="minorHAnsi" w:cstheme="minorHAnsi"/>
          <w:sz w:val="22"/>
          <w:szCs w:val="22"/>
        </w:rPr>
        <w:t>C</w:t>
      </w:r>
      <w:r w:rsidR="004E680C" w:rsidRPr="000D6507">
        <w:rPr>
          <w:rFonts w:asciiTheme="minorHAnsi" w:hAnsiTheme="minorHAnsi" w:cstheme="minorHAnsi"/>
          <w:sz w:val="22"/>
          <w:szCs w:val="22"/>
        </w:rPr>
        <w:t xml:space="preserve">ompanies </w:t>
      </w:r>
      <w:r w:rsidR="005F4A49">
        <w:rPr>
          <w:rFonts w:asciiTheme="minorHAnsi" w:hAnsiTheme="minorHAnsi" w:cstheme="minorHAnsi"/>
          <w:sz w:val="22"/>
          <w:szCs w:val="22"/>
        </w:rPr>
        <w:t>–</w:t>
      </w:r>
      <w:r w:rsidR="004E680C" w:rsidRPr="000D6507">
        <w:rPr>
          <w:rFonts w:asciiTheme="minorHAnsi" w:hAnsiTheme="minorHAnsi" w:cstheme="minorHAnsi"/>
          <w:sz w:val="22"/>
          <w:szCs w:val="22"/>
        </w:rPr>
        <w:t xml:space="preserve"> </w:t>
      </w:r>
      <w:r w:rsidR="005F4A49">
        <w:rPr>
          <w:rFonts w:asciiTheme="minorHAnsi" w:hAnsiTheme="minorHAnsi" w:cstheme="minorHAnsi"/>
          <w:sz w:val="22"/>
          <w:szCs w:val="22"/>
        </w:rPr>
        <w:t>estimates of the percentage of workers employed in high</w:t>
      </w:r>
      <w:r w:rsidR="006E1911">
        <w:rPr>
          <w:rFonts w:asciiTheme="minorHAnsi" w:hAnsiTheme="minorHAnsi" w:cstheme="minorHAnsi"/>
          <w:sz w:val="22"/>
          <w:szCs w:val="22"/>
        </w:rPr>
        <w:t>-</w:t>
      </w:r>
      <w:r w:rsidR="005F4A49">
        <w:rPr>
          <w:rFonts w:asciiTheme="minorHAnsi" w:hAnsiTheme="minorHAnsi" w:cstheme="minorHAnsi"/>
          <w:sz w:val="22"/>
          <w:szCs w:val="22"/>
        </w:rPr>
        <w:t xml:space="preserve">risk occupations </w:t>
      </w:r>
      <w:r w:rsidR="004E680C" w:rsidRPr="000D6507">
        <w:rPr>
          <w:rFonts w:asciiTheme="minorHAnsi" w:hAnsiTheme="minorHAnsi" w:cstheme="minorHAnsi"/>
          <w:sz w:val="22"/>
          <w:szCs w:val="22"/>
        </w:rPr>
        <w:t>were uniformly low</w:t>
      </w:r>
      <w:r w:rsidR="005F4A49">
        <w:rPr>
          <w:rFonts w:asciiTheme="minorHAnsi" w:hAnsiTheme="minorHAnsi" w:cstheme="minorHAnsi"/>
          <w:sz w:val="22"/>
          <w:szCs w:val="22"/>
        </w:rPr>
        <w:t xml:space="preserve"> across all detailed industries.</w:t>
      </w:r>
    </w:p>
    <w:p w14:paraId="5C37CB02" w14:textId="5BEE55CF" w:rsidR="00374905" w:rsidRDefault="00374905">
      <w:pPr>
        <w:rPr>
          <w:rFonts w:asciiTheme="minorHAnsi" w:hAnsiTheme="minorHAnsi" w:cstheme="minorHAnsi"/>
          <w:sz w:val="22"/>
          <w:szCs w:val="22"/>
        </w:rPr>
      </w:pPr>
    </w:p>
    <w:p w14:paraId="615EBBC4" w14:textId="39BB6509" w:rsidR="00374905" w:rsidRDefault="00847745">
      <w:pPr>
        <w:rPr>
          <w:rFonts w:asciiTheme="minorHAnsi" w:hAnsiTheme="minorHAnsi" w:cstheme="minorHAnsi"/>
          <w:sz w:val="22"/>
          <w:szCs w:val="22"/>
        </w:rPr>
      </w:pPr>
      <w:r w:rsidRPr="00847745">
        <w:rPr>
          <w:rFonts w:asciiTheme="minorHAnsi" w:hAnsiTheme="minorHAnsi" w:cstheme="minorHAnsi"/>
          <w:noProof/>
          <w:sz w:val="22"/>
          <w:szCs w:val="22"/>
        </w:rPr>
        <w:lastRenderedPageBreak/>
        <w:drawing>
          <wp:inline distT="0" distB="0" distL="0" distR="0" wp14:anchorId="3EBF2C14" wp14:editId="180C45FB">
            <wp:extent cx="5943600" cy="77539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7753985"/>
                    </a:xfrm>
                    <a:prstGeom prst="rect">
                      <a:avLst/>
                    </a:prstGeom>
                  </pic:spPr>
                </pic:pic>
              </a:graphicData>
            </a:graphic>
          </wp:inline>
        </w:drawing>
      </w:r>
    </w:p>
    <w:p w14:paraId="3326ED6B" w14:textId="5BCF85EA" w:rsidR="00F62457" w:rsidRDefault="00374905">
      <w:pPr>
        <w:rPr>
          <w:rFonts w:asciiTheme="minorHAnsi" w:hAnsiTheme="minorHAnsi" w:cstheme="minorHAnsi"/>
          <w:sz w:val="22"/>
          <w:szCs w:val="22"/>
        </w:rPr>
      </w:pPr>
      <w:r w:rsidRPr="00374905">
        <w:rPr>
          <w:rFonts w:asciiTheme="minorHAnsi" w:hAnsiTheme="minorHAnsi" w:cstheme="minorHAnsi"/>
          <w:noProof/>
          <w:sz w:val="22"/>
          <w:szCs w:val="22"/>
        </w:rPr>
        <w:lastRenderedPageBreak/>
        <w:drawing>
          <wp:inline distT="0" distB="0" distL="0" distR="0" wp14:anchorId="3A3CD0CB" wp14:editId="64CE6C99">
            <wp:extent cx="5943600" cy="75012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7501255"/>
                    </a:xfrm>
                    <a:prstGeom prst="rect">
                      <a:avLst/>
                    </a:prstGeom>
                  </pic:spPr>
                </pic:pic>
              </a:graphicData>
            </a:graphic>
          </wp:inline>
        </w:drawing>
      </w:r>
    </w:p>
    <w:p w14:paraId="7A7D5000" w14:textId="1D5ED310" w:rsidR="00F62457" w:rsidRPr="000D6507" w:rsidRDefault="00F62457">
      <w:pPr>
        <w:rPr>
          <w:rFonts w:asciiTheme="minorHAnsi" w:hAnsiTheme="minorHAnsi" w:cstheme="minorHAnsi"/>
          <w:sz w:val="22"/>
          <w:szCs w:val="22"/>
        </w:rPr>
      </w:pPr>
    </w:p>
    <w:p w14:paraId="086D4DDA" w14:textId="24CC881B" w:rsidR="00662D4F" w:rsidRPr="000D6507" w:rsidRDefault="00847745">
      <w:pPr>
        <w:rPr>
          <w:rFonts w:asciiTheme="minorHAnsi" w:hAnsiTheme="minorHAnsi" w:cstheme="minorHAnsi"/>
          <w:sz w:val="22"/>
          <w:szCs w:val="22"/>
        </w:rPr>
      </w:pPr>
      <w:r w:rsidRPr="00847745">
        <w:rPr>
          <w:rFonts w:asciiTheme="minorHAnsi" w:hAnsiTheme="minorHAnsi" w:cstheme="minorHAnsi"/>
          <w:noProof/>
          <w:sz w:val="22"/>
          <w:szCs w:val="22"/>
        </w:rPr>
        <w:lastRenderedPageBreak/>
        <w:drawing>
          <wp:inline distT="0" distB="0" distL="0" distR="0" wp14:anchorId="558E3512" wp14:editId="546B8C31">
            <wp:extent cx="5943600" cy="75012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7501255"/>
                    </a:xfrm>
                    <a:prstGeom prst="rect">
                      <a:avLst/>
                    </a:prstGeom>
                  </pic:spPr>
                </pic:pic>
              </a:graphicData>
            </a:graphic>
          </wp:inline>
        </w:drawing>
      </w:r>
    </w:p>
    <w:p w14:paraId="71B0FAE2" w14:textId="117BB80B" w:rsidR="00662D4F" w:rsidRPr="000D6507" w:rsidRDefault="00662D4F">
      <w:pPr>
        <w:rPr>
          <w:rFonts w:asciiTheme="minorHAnsi" w:hAnsiTheme="minorHAnsi" w:cstheme="minorHAnsi"/>
          <w:sz w:val="22"/>
          <w:szCs w:val="22"/>
        </w:rPr>
      </w:pPr>
    </w:p>
    <w:p w14:paraId="6627E1BA" w14:textId="61CA46AD" w:rsidR="002B6CFE" w:rsidRPr="000D6507" w:rsidRDefault="00847745" w:rsidP="007076DA">
      <w:pPr>
        <w:jc w:val="center"/>
        <w:rPr>
          <w:rFonts w:asciiTheme="minorHAnsi" w:hAnsiTheme="minorHAnsi" w:cstheme="minorHAnsi"/>
          <w:sz w:val="22"/>
          <w:szCs w:val="22"/>
        </w:rPr>
      </w:pPr>
      <w:r w:rsidRPr="00847745">
        <w:rPr>
          <w:rFonts w:asciiTheme="minorHAnsi" w:hAnsiTheme="minorHAnsi" w:cstheme="minorHAnsi"/>
          <w:noProof/>
          <w:sz w:val="22"/>
          <w:szCs w:val="22"/>
        </w:rPr>
        <w:lastRenderedPageBreak/>
        <w:drawing>
          <wp:inline distT="0" distB="0" distL="0" distR="0" wp14:anchorId="71EACFB8" wp14:editId="5B70DD6D">
            <wp:extent cx="5943600" cy="721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7213600"/>
                    </a:xfrm>
                    <a:prstGeom prst="rect">
                      <a:avLst/>
                    </a:prstGeom>
                  </pic:spPr>
                </pic:pic>
              </a:graphicData>
            </a:graphic>
          </wp:inline>
        </w:drawing>
      </w:r>
    </w:p>
    <w:p w14:paraId="02296CA5" w14:textId="2BE8F7BB" w:rsidR="002B6CFE" w:rsidRPr="000D6507" w:rsidRDefault="002B6CFE">
      <w:pPr>
        <w:rPr>
          <w:rFonts w:asciiTheme="minorHAnsi" w:hAnsiTheme="minorHAnsi" w:cstheme="minorHAnsi"/>
          <w:sz w:val="22"/>
          <w:szCs w:val="22"/>
        </w:rPr>
      </w:pPr>
    </w:p>
    <w:p w14:paraId="3EBB1F52" w14:textId="78936683" w:rsidR="002B6CFE" w:rsidRPr="000D6507" w:rsidRDefault="002B6CFE">
      <w:pPr>
        <w:rPr>
          <w:rFonts w:asciiTheme="minorHAnsi" w:hAnsiTheme="minorHAnsi" w:cstheme="minorHAnsi"/>
          <w:sz w:val="22"/>
          <w:szCs w:val="22"/>
        </w:rPr>
      </w:pPr>
    </w:p>
    <w:p w14:paraId="01CCE923" w14:textId="49D0AB85" w:rsidR="002B6CFE" w:rsidRPr="000D6507" w:rsidRDefault="002B6CFE">
      <w:pPr>
        <w:rPr>
          <w:rFonts w:asciiTheme="minorHAnsi" w:hAnsiTheme="minorHAnsi" w:cstheme="minorHAnsi"/>
          <w:sz w:val="22"/>
          <w:szCs w:val="22"/>
        </w:rPr>
      </w:pPr>
    </w:p>
    <w:p w14:paraId="30375528" w14:textId="67D7CBFB" w:rsidR="002B6CFE" w:rsidRPr="000D6507" w:rsidRDefault="00847745">
      <w:pPr>
        <w:rPr>
          <w:rFonts w:asciiTheme="minorHAnsi" w:hAnsiTheme="minorHAnsi" w:cstheme="minorHAnsi"/>
          <w:sz w:val="22"/>
          <w:szCs w:val="22"/>
        </w:rPr>
      </w:pPr>
      <w:r w:rsidRPr="00847745">
        <w:rPr>
          <w:rFonts w:asciiTheme="minorHAnsi" w:hAnsiTheme="minorHAnsi" w:cstheme="minorHAnsi"/>
          <w:noProof/>
          <w:sz w:val="22"/>
          <w:szCs w:val="22"/>
        </w:rPr>
        <w:lastRenderedPageBreak/>
        <w:drawing>
          <wp:inline distT="0" distB="0" distL="0" distR="0" wp14:anchorId="5CB95C9C" wp14:editId="019716A2">
            <wp:extent cx="5943600" cy="7645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7645400"/>
                    </a:xfrm>
                    <a:prstGeom prst="rect">
                      <a:avLst/>
                    </a:prstGeom>
                  </pic:spPr>
                </pic:pic>
              </a:graphicData>
            </a:graphic>
          </wp:inline>
        </w:drawing>
      </w:r>
    </w:p>
    <w:p w14:paraId="587C19A1" w14:textId="1AB70B0A" w:rsidR="002B6CFE" w:rsidRPr="000D6507" w:rsidRDefault="002B6CFE">
      <w:pPr>
        <w:rPr>
          <w:rFonts w:asciiTheme="minorHAnsi" w:hAnsiTheme="minorHAnsi" w:cstheme="minorHAnsi"/>
          <w:sz w:val="22"/>
          <w:szCs w:val="22"/>
        </w:rPr>
      </w:pPr>
    </w:p>
    <w:p w14:paraId="6DD41E44" w14:textId="12575178" w:rsidR="002B6CFE" w:rsidRPr="000D6507" w:rsidRDefault="002B6CFE" w:rsidP="007076DA">
      <w:pPr>
        <w:jc w:val="center"/>
        <w:rPr>
          <w:rFonts w:asciiTheme="minorHAnsi" w:hAnsiTheme="minorHAnsi" w:cstheme="minorHAnsi"/>
          <w:sz w:val="22"/>
          <w:szCs w:val="22"/>
        </w:rPr>
      </w:pPr>
    </w:p>
    <w:p w14:paraId="73EECA53" w14:textId="31042163" w:rsidR="00662D4F" w:rsidRPr="000D6507" w:rsidRDefault="00662D4F">
      <w:pPr>
        <w:rPr>
          <w:rFonts w:asciiTheme="minorHAnsi" w:hAnsiTheme="minorHAnsi" w:cstheme="minorHAnsi"/>
          <w:sz w:val="22"/>
          <w:szCs w:val="22"/>
        </w:rPr>
      </w:pPr>
    </w:p>
    <w:p w14:paraId="58939A1E" w14:textId="0786FB9A" w:rsidR="00662D4F" w:rsidRPr="000D6507" w:rsidRDefault="00847745">
      <w:pPr>
        <w:rPr>
          <w:rFonts w:asciiTheme="minorHAnsi" w:hAnsiTheme="minorHAnsi" w:cstheme="minorHAnsi"/>
          <w:sz w:val="22"/>
          <w:szCs w:val="22"/>
        </w:rPr>
      </w:pPr>
      <w:r w:rsidRPr="00847745">
        <w:rPr>
          <w:rFonts w:asciiTheme="minorHAnsi" w:hAnsiTheme="minorHAnsi" w:cstheme="minorHAnsi"/>
          <w:noProof/>
          <w:sz w:val="22"/>
          <w:szCs w:val="22"/>
        </w:rPr>
        <w:lastRenderedPageBreak/>
        <w:drawing>
          <wp:inline distT="0" distB="0" distL="0" distR="0" wp14:anchorId="4A8B8E4A" wp14:editId="4FEAC3FB">
            <wp:extent cx="5943600" cy="5907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907405"/>
                    </a:xfrm>
                    <a:prstGeom prst="rect">
                      <a:avLst/>
                    </a:prstGeom>
                  </pic:spPr>
                </pic:pic>
              </a:graphicData>
            </a:graphic>
          </wp:inline>
        </w:drawing>
      </w:r>
    </w:p>
    <w:p w14:paraId="37957F9C" w14:textId="77777777" w:rsidR="00D505B0" w:rsidRPr="000D6507" w:rsidRDefault="00D505B0">
      <w:pPr>
        <w:rPr>
          <w:rFonts w:asciiTheme="minorHAnsi" w:hAnsiTheme="minorHAnsi" w:cstheme="minorHAnsi"/>
          <w:sz w:val="22"/>
          <w:szCs w:val="22"/>
        </w:rPr>
      </w:pPr>
    </w:p>
    <w:p w14:paraId="277B26CB" w14:textId="77777777" w:rsidR="004B3A6E" w:rsidRPr="000D6507" w:rsidRDefault="00762E1F">
      <w:pPr>
        <w:rPr>
          <w:rFonts w:asciiTheme="minorHAnsi" w:hAnsiTheme="minorHAnsi" w:cstheme="minorHAnsi"/>
          <w:b/>
          <w:bCs/>
          <w:sz w:val="22"/>
          <w:szCs w:val="22"/>
          <w:u w:val="single"/>
        </w:rPr>
      </w:pPr>
      <w:r w:rsidRPr="000D6507">
        <w:rPr>
          <w:rFonts w:asciiTheme="minorHAnsi" w:hAnsiTheme="minorHAnsi" w:cstheme="minorHAnsi"/>
          <w:b/>
          <w:bCs/>
          <w:sz w:val="22"/>
          <w:szCs w:val="22"/>
          <w:u w:val="single"/>
        </w:rPr>
        <w:t>Discussion</w:t>
      </w:r>
    </w:p>
    <w:p w14:paraId="36833B58" w14:textId="77777777" w:rsidR="004B3A6E" w:rsidRPr="000D6507" w:rsidRDefault="004B3A6E">
      <w:pPr>
        <w:rPr>
          <w:rFonts w:asciiTheme="minorHAnsi" w:hAnsiTheme="minorHAnsi" w:cstheme="minorHAnsi"/>
          <w:b/>
          <w:bCs/>
          <w:sz w:val="22"/>
          <w:szCs w:val="22"/>
          <w:u w:val="single"/>
        </w:rPr>
      </w:pPr>
    </w:p>
    <w:p w14:paraId="614AD0A5" w14:textId="37EA4641" w:rsidR="004B3A6E" w:rsidRPr="000D6507" w:rsidRDefault="00944D51" w:rsidP="004B3A6E">
      <w:pPr>
        <w:rPr>
          <w:rFonts w:asciiTheme="minorHAnsi" w:hAnsiTheme="minorHAnsi" w:cstheme="minorHAnsi"/>
          <w:sz w:val="22"/>
          <w:szCs w:val="22"/>
        </w:rPr>
      </w:pPr>
      <w:r w:rsidRPr="000D6507">
        <w:rPr>
          <w:rFonts w:asciiTheme="minorHAnsi" w:hAnsiTheme="minorHAnsi" w:cstheme="minorHAnsi"/>
          <w:sz w:val="22"/>
          <w:szCs w:val="22"/>
        </w:rPr>
        <w:t xml:space="preserve">These findings highlight </w:t>
      </w:r>
      <w:r w:rsidR="008807CE">
        <w:rPr>
          <w:rFonts w:asciiTheme="minorHAnsi" w:hAnsiTheme="minorHAnsi" w:cstheme="minorHAnsi"/>
          <w:sz w:val="22"/>
          <w:szCs w:val="22"/>
        </w:rPr>
        <w:t>that</w:t>
      </w:r>
      <w:r w:rsidRPr="000D6507">
        <w:rPr>
          <w:rFonts w:asciiTheme="minorHAnsi" w:hAnsiTheme="minorHAnsi" w:cstheme="minorHAnsi"/>
          <w:sz w:val="22"/>
          <w:szCs w:val="22"/>
        </w:rPr>
        <w:t xml:space="preserve"> the potential risk </w:t>
      </w:r>
      <w:r w:rsidR="00D56DE1">
        <w:rPr>
          <w:rFonts w:asciiTheme="minorHAnsi" w:hAnsiTheme="minorHAnsi" w:cstheme="minorHAnsi"/>
          <w:sz w:val="22"/>
          <w:szCs w:val="22"/>
        </w:rPr>
        <w:t xml:space="preserve">of </w:t>
      </w:r>
      <w:r w:rsidRPr="000D6507">
        <w:rPr>
          <w:rFonts w:asciiTheme="minorHAnsi" w:hAnsiTheme="minorHAnsi" w:cstheme="minorHAnsi"/>
          <w:sz w:val="22"/>
          <w:szCs w:val="22"/>
        </w:rPr>
        <w:t>workplace exposure to SARS-CoV-2 is widespread across industries,</w:t>
      </w:r>
      <w:r w:rsidR="005542BE" w:rsidRPr="000D6507">
        <w:rPr>
          <w:rFonts w:asciiTheme="minorHAnsi" w:hAnsiTheme="minorHAnsi" w:cstheme="minorHAnsi"/>
          <w:sz w:val="22"/>
          <w:szCs w:val="22"/>
        </w:rPr>
        <w:t xml:space="preserve"> extending far</w:t>
      </w:r>
      <w:r w:rsidRPr="000D6507">
        <w:rPr>
          <w:rFonts w:asciiTheme="minorHAnsi" w:hAnsiTheme="minorHAnsi" w:cstheme="minorHAnsi"/>
          <w:sz w:val="22"/>
          <w:szCs w:val="22"/>
        </w:rPr>
        <w:t xml:space="preserve"> beyond the </w:t>
      </w:r>
      <w:r w:rsidR="008807CE">
        <w:rPr>
          <w:rFonts w:asciiTheme="minorHAnsi" w:hAnsiTheme="minorHAnsi" w:cstheme="minorHAnsi"/>
          <w:sz w:val="22"/>
          <w:szCs w:val="22"/>
        </w:rPr>
        <w:t>H</w:t>
      </w:r>
      <w:r w:rsidRPr="000D6507">
        <w:rPr>
          <w:rFonts w:asciiTheme="minorHAnsi" w:hAnsiTheme="minorHAnsi" w:cstheme="minorHAnsi"/>
          <w:sz w:val="22"/>
          <w:szCs w:val="22"/>
        </w:rPr>
        <w:t xml:space="preserve">ealth </w:t>
      </w:r>
      <w:r w:rsidR="008807CE">
        <w:rPr>
          <w:rFonts w:asciiTheme="minorHAnsi" w:hAnsiTheme="minorHAnsi" w:cstheme="minorHAnsi"/>
          <w:sz w:val="22"/>
          <w:szCs w:val="22"/>
        </w:rPr>
        <w:t>C</w:t>
      </w:r>
      <w:r w:rsidRPr="000D6507">
        <w:rPr>
          <w:rFonts w:asciiTheme="minorHAnsi" w:hAnsiTheme="minorHAnsi" w:cstheme="minorHAnsi"/>
          <w:sz w:val="22"/>
          <w:szCs w:val="22"/>
        </w:rPr>
        <w:t>are sector. Over 50% of the</w:t>
      </w:r>
      <w:r w:rsidR="00AD2544">
        <w:rPr>
          <w:rFonts w:asciiTheme="minorHAnsi" w:hAnsiTheme="minorHAnsi" w:cstheme="minorHAnsi"/>
          <w:sz w:val="22"/>
          <w:szCs w:val="22"/>
        </w:rPr>
        <w:t xml:space="preserve"> U.S.</w:t>
      </w:r>
      <w:r w:rsidRPr="000D6507">
        <w:rPr>
          <w:rFonts w:asciiTheme="minorHAnsi" w:hAnsiTheme="minorHAnsi" w:cstheme="minorHAnsi"/>
          <w:sz w:val="22"/>
          <w:szCs w:val="22"/>
        </w:rPr>
        <w:t xml:space="preserve"> workforce w</w:t>
      </w:r>
      <w:r w:rsidR="008807CE">
        <w:rPr>
          <w:rFonts w:asciiTheme="minorHAnsi" w:hAnsiTheme="minorHAnsi" w:cstheme="minorHAnsi"/>
          <w:sz w:val="22"/>
          <w:szCs w:val="22"/>
        </w:rPr>
        <w:t>ere</w:t>
      </w:r>
      <w:r w:rsidRPr="000D6507">
        <w:rPr>
          <w:rFonts w:asciiTheme="minorHAnsi" w:hAnsiTheme="minorHAnsi" w:cstheme="minorHAnsi"/>
          <w:sz w:val="22"/>
          <w:szCs w:val="22"/>
        </w:rPr>
        <w:t xml:space="preserve"> employed in industries where most workers, when present in the workplace, were at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of exposure based on the factors examined using the SOEM. </w:t>
      </w:r>
      <w:r w:rsidR="004B3A6E" w:rsidRPr="000D6507">
        <w:rPr>
          <w:rFonts w:asciiTheme="minorHAnsi" w:hAnsiTheme="minorHAnsi" w:cstheme="minorHAnsi"/>
          <w:sz w:val="22"/>
          <w:szCs w:val="22"/>
        </w:rPr>
        <w:t>Virtually all industries</w:t>
      </w:r>
      <w:r w:rsidR="001622FF" w:rsidRPr="000D6507">
        <w:rPr>
          <w:rFonts w:asciiTheme="minorHAnsi" w:hAnsiTheme="minorHAnsi" w:cstheme="minorHAnsi"/>
          <w:sz w:val="22"/>
          <w:szCs w:val="22"/>
        </w:rPr>
        <w:t xml:space="preserve"> </w:t>
      </w:r>
      <w:r w:rsidR="004B3A6E" w:rsidRPr="000D6507">
        <w:rPr>
          <w:rFonts w:asciiTheme="minorHAnsi" w:hAnsiTheme="minorHAnsi" w:cstheme="minorHAnsi"/>
          <w:sz w:val="22"/>
          <w:szCs w:val="22"/>
        </w:rPr>
        <w:t xml:space="preserve">except those that involve primarily outdoor work, such as </w:t>
      </w:r>
      <w:r w:rsidR="006E1911">
        <w:rPr>
          <w:rFonts w:asciiTheme="minorHAnsi" w:hAnsiTheme="minorHAnsi" w:cstheme="minorHAnsi"/>
          <w:sz w:val="22"/>
          <w:szCs w:val="22"/>
        </w:rPr>
        <w:t>L</w:t>
      </w:r>
      <w:r w:rsidR="004B3A6E" w:rsidRPr="000D6507">
        <w:rPr>
          <w:rFonts w:asciiTheme="minorHAnsi" w:hAnsiTheme="minorHAnsi" w:cstheme="minorHAnsi"/>
          <w:sz w:val="22"/>
          <w:szCs w:val="22"/>
        </w:rPr>
        <w:t xml:space="preserve">ogging and </w:t>
      </w:r>
      <w:r w:rsidR="006E1911">
        <w:rPr>
          <w:rFonts w:asciiTheme="minorHAnsi" w:hAnsiTheme="minorHAnsi" w:cstheme="minorHAnsi"/>
          <w:sz w:val="22"/>
          <w:szCs w:val="22"/>
        </w:rPr>
        <w:t>L</w:t>
      </w:r>
      <w:r w:rsidR="004B3A6E" w:rsidRPr="000D6507">
        <w:rPr>
          <w:rFonts w:asciiTheme="minorHAnsi" w:hAnsiTheme="minorHAnsi" w:cstheme="minorHAnsi"/>
          <w:sz w:val="22"/>
          <w:szCs w:val="22"/>
        </w:rPr>
        <w:t>andscap</w:t>
      </w:r>
      <w:r w:rsidR="006E1911">
        <w:rPr>
          <w:rFonts w:asciiTheme="minorHAnsi" w:hAnsiTheme="minorHAnsi" w:cstheme="minorHAnsi"/>
          <w:sz w:val="22"/>
          <w:szCs w:val="22"/>
        </w:rPr>
        <w:t>ing</w:t>
      </w:r>
      <w:r w:rsidR="004B3A6E" w:rsidRPr="000D6507">
        <w:rPr>
          <w:rFonts w:asciiTheme="minorHAnsi" w:hAnsiTheme="minorHAnsi" w:cstheme="minorHAnsi"/>
          <w:sz w:val="22"/>
          <w:szCs w:val="22"/>
        </w:rPr>
        <w:t xml:space="preserve"> services, had at least five percent of the workforce employed in high</w:t>
      </w:r>
      <w:r w:rsidR="006E1911">
        <w:rPr>
          <w:rFonts w:asciiTheme="minorHAnsi" w:hAnsiTheme="minorHAnsi" w:cstheme="minorHAnsi"/>
          <w:sz w:val="22"/>
          <w:szCs w:val="22"/>
        </w:rPr>
        <w:t>-</w:t>
      </w:r>
      <w:r w:rsidR="004B3A6E" w:rsidRPr="000D6507">
        <w:rPr>
          <w:rFonts w:asciiTheme="minorHAnsi" w:hAnsiTheme="minorHAnsi" w:cstheme="minorHAnsi"/>
          <w:sz w:val="22"/>
          <w:szCs w:val="22"/>
        </w:rPr>
        <w:t xml:space="preserve">risk occupations. Only 11% of the workforce were employed in </w:t>
      </w:r>
      <w:r w:rsidR="001622FF" w:rsidRPr="000D6507">
        <w:rPr>
          <w:rFonts w:asciiTheme="minorHAnsi" w:hAnsiTheme="minorHAnsi" w:cstheme="minorHAnsi"/>
          <w:sz w:val="22"/>
          <w:szCs w:val="22"/>
        </w:rPr>
        <w:t xml:space="preserve">very </w:t>
      </w:r>
      <w:r w:rsidR="004B3A6E" w:rsidRPr="000D6507">
        <w:rPr>
          <w:rFonts w:asciiTheme="minorHAnsi" w:hAnsiTheme="minorHAnsi" w:cstheme="minorHAnsi"/>
          <w:sz w:val="22"/>
          <w:szCs w:val="22"/>
        </w:rPr>
        <w:t xml:space="preserve">low prevalence </w:t>
      </w:r>
      <w:r w:rsidR="00AD2544">
        <w:rPr>
          <w:rFonts w:asciiTheme="minorHAnsi" w:hAnsiTheme="minorHAnsi" w:cstheme="minorHAnsi"/>
          <w:sz w:val="22"/>
          <w:szCs w:val="22"/>
        </w:rPr>
        <w:t>(</w:t>
      </w:r>
      <w:r w:rsidR="00AD2544">
        <w:rPr>
          <w:rFonts w:asciiTheme="minorHAnsi" w:hAnsiTheme="minorHAnsi" w:cstheme="minorHAnsi"/>
          <w:sz w:val="22"/>
          <w:szCs w:val="22"/>
        </w:rPr>
        <w:sym w:font="Symbol" w:char="F0A3"/>
      </w:r>
      <w:r w:rsidR="00AD2544">
        <w:rPr>
          <w:rFonts w:asciiTheme="minorHAnsi" w:hAnsiTheme="minorHAnsi" w:cstheme="minorHAnsi"/>
          <w:sz w:val="22"/>
          <w:szCs w:val="22"/>
        </w:rPr>
        <w:t xml:space="preserve"> 5%) </w:t>
      </w:r>
      <w:r w:rsidR="004B3A6E" w:rsidRPr="000D6507">
        <w:rPr>
          <w:rFonts w:asciiTheme="minorHAnsi" w:hAnsiTheme="minorHAnsi" w:cstheme="minorHAnsi"/>
          <w:sz w:val="22"/>
          <w:szCs w:val="22"/>
        </w:rPr>
        <w:t>industr</w:t>
      </w:r>
      <w:r w:rsidR="001622FF" w:rsidRPr="000D6507">
        <w:rPr>
          <w:rFonts w:asciiTheme="minorHAnsi" w:hAnsiTheme="minorHAnsi" w:cstheme="minorHAnsi"/>
          <w:sz w:val="22"/>
          <w:szCs w:val="22"/>
        </w:rPr>
        <w:t>i</w:t>
      </w:r>
      <w:r w:rsidR="004B3A6E" w:rsidRPr="000D6507">
        <w:rPr>
          <w:rFonts w:asciiTheme="minorHAnsi" w:hAnsiTheme="minorHAnsi" w:cstheme="minorHAnsi"/>
          <w:sz w:val="22"/>
          <w:szCs w:val="22"/>
        </w:rPr>
        <w:t xml:space="preserve">es. </w:t>
      </w:r>
    </w:p>
    <w:p w14:paraId="0E333445" w14:textId="77777777" w:rsidR="004B3A6E" w:rsidRPr="000D6507" w:rsidRDefault="004B3A6E" w:rsidP="004B3A6E">
      <w:pPr>
        <w:rPr>
          <w:rFonts w:asciiTheme="minorHAnsi" w:hAnsiTheme="minorHAnsi" w:cstheme="minorHAnsi"/>
          <w:sz w:val="22"/>
          <w:szCs w:val="22"/>
        </w:rPr>
      </w:pPr>
    </w:p>
    <w:p w14:paraId="1B3AD5CE" w14:textId="31960215" w:rsidR="008807CE" w:rsidRDefault="004B3A6E" w:rsidP="004B3A6E">
      <w:pPr>
        <w:rPr>
          <w:rFonts w:asciiTheme="minorHAnsi" w:hAnsiTheme="minorHAnsi" w:cstheme="minorHAnsi"/>
          <w:sz w:val="22"/>
          <w:szCs w:val="22"/>
        </w:rPr>
      </w:pPr>
      <w:r w:rsidRPr="000D6507">
        <w:rPr>
          <w:rFonts w:asciiTheme="minorHAnsi" w:hAnsiTheme="minorHAnsi" w:cstheme="minorHAnsi"/>
          <w:sz w:val="22"/>
          <w:szCs w:val="22"/>
        </w:rPr>
        <w:t>Findings also provide</w:t>
      </w:r>
      <w:r w:rsidR="001622FF" w:rsidRPr="000D6507">
        <w:rPr>
          <w:rFonts w:asciiTheme="minorHAnsi" w:hAnsiTheme="minorHAnsi" w:cstheme="minorHAnsi"/>
          <w:sz w:val="22"/>
          <w:szCs w:val="22"/>
        </w:rPr>
        <w:t xml:space="preserve"> </w:t>
      </w:r>
      <w:r w:rsidRPr="000D6507">
        <w:rPr>
          <w:rFonts w:asciiTheme="minorHAnsi" w:hAnsiTheme="minorHAnsi" w:cstheme="minorHAnsi"/>
          <w:sz w:val="22"/>
          <w:szCs w:val="22"/>
        </w:rPr>
        <w:t>information about</w:t>
      </w:r>
      <w:r w:rsidR="008807CE">
        <w:rPr>
          <w:rFonts w:asciiTheme="minorHAnsi" w:hAnsiTheme="minorHAnsi" w:cstheme="minorHAnsi"/>
          <w:sz w:val="22"/>
          <w:szCs w:val="22"/>
        </w:rPr>
        <w:t xml:space="preserve"> </w:t>
      </w:r>
      <w:r w:rsidRPr="000D6507">
        <w:rPr>
          <w:rFonts w:asciiTheme="minorHAnsi" w:hAnsiTheme="minorHAnsi" w:cstheme="minorHAnsi"/>
          <w:sz w:val="22"/>
          <w:szCs w:val="22"/>
        </w:rPr>
        <w:t>industry</w:t>
      </w:r>
      <w:r w:rsidR="001622FF" w:rsidRPr="000D6507">
        <w:rPr>
          <w:rFonts w:asciiTheme="minorHAnsi" w:hAnsiTheme="minorHAnsi" w:cstheme="minorHAnsi"/>
          <w:sz w:val="22"/>
          <w:szCs w:val="22"/>
        </w:rPr>
        <w:t xml:space="preserve"> </w:t>
      </w:r>
      <w:r w:rsidRPr="000D6507">
        <w:rPr>
          <w:rFonts w:asciiTheme="minorHAnsi" w:hAnsiTheme="minorHAnsi" w:cstheme="minorHAnsi"/>
          <w:sz w:val="22"/>
          <w:szCs w:val="22"/>
        </w:rPr>
        <w:t xml:space="preserve">sectors and </w:t>
      </w:r>
      <w:r w:rsidR="005542BE" w:rsidRPr="000D6507">
        <w:rPr>
          <w:rFonts w:asciiTheme="minorHAnsi" w:hAnsiTheme="minorHAnsi" w:cstheme="minorHAnsi"/>
          <w:sz w:val="22"/>
          <w:szCs w:val="22"/>
        </w:rPr>
        <w:t>detailed</w:t>
      </w:r>
      <w:r w:rsidRPr="000D6507">
        <w:rPr>
          <w:rFonts w:asciiTheme="minorHAnsi" w:hAnsiTheme="minorHAnsi" w:cstheme="minorHAnsi"/>
          <w:sz w:val="22"/>
          <w:szCs w:val="22"/>
        </w:rPr>
        <w:t xml:space="preserve"> industries in which workers </w:t>
      </w:r>
      <w:r w:rsidR="001622FF" w:rsidRPr="000D6507">
        <w:rPr>
          <w:rFonts w:asciiTheme="minorHAnsi" w:hAnsiTheme="minorHAnsi" w:cstheme="minorHAnsi"/>
          <w:sz w:val="22"/>
          <w:szCs w:val="22"/>
        </w:rPr>
        <w:t xml:space="preserve">may be relatively more </w:t>
      </w:r>
      <w:r w:rsidRPr="000D6507">
        <w:rPr>
          <w:rFonts w:asciiTheme="minorHAnsi" w:hAnsiTheme="minorHAnsi" w:cstheme="minorHAnsi"/>
          <w:sz w:val="22"/>
          <w:szCs w:val="22"/>
        </w:rPr>
        <w:t>likely to be at high</w:t>
      </w:r>
      <w:r w:rsidR="006E1911">
        <w:rPr>
          <w:rFonts w:asciiTheme="minorHAnsi" w:hAnsiTheme="minorHAnsi" w:cstheme="minorHAnsi"/>
          <w:sz w:val="22"/>
          <w:szCs w:val="22"/>
        </w:rPr>
        <w:t xml:space="preserve"> r</w:t>
      </w:r>
      <w:r w:rsidRPr="000D6507">
        <w:rPr>
          <w:rFonts w:asciiTheme="minorHAnsi" w:hAnsiTheme="minorHAnsi" w:cstheme="minorHAnsi"/>
          <w:sz w:val="22"/>
          <w:szCs w:val="22"/>
        </w:rPr>
        <w:t>isk of exposure</w:t>
      </w:r>
      <w:r w:rsidR="001622FF" w:rsidRPr="000D6507">
        <w:rPr>
          <w:rFonts w:asciiTheme="minorHAnsi" w:hAnsiTheme="minorHAnsi" w:cstheme="minorHAnsi"/>
          <w:sz w:val="22"/>
          <w:szCs w:val="22"/>
        </w:rPr>
        <w:t>.</w:t>
      </w:r>
      <w:r w:rsidRPr="000D6507">
        <w:rPr>
          <w:rFonts w:asciiTheme="minorHAnsi" w:hAnsiTheme="minorHAnsi" w:cstheme="minorHAnsi"/>
          <w:sz w:val="22"/>
          <w:szCs w:val="22"/>
        </w:rPr>
        <w:t xml:space="preserve"> </w:t>
      </w:r>
      <w:r w:rsidR="00D56DE1">
        <w:rPr>
          <w:rFonts w:asciiTheme="minorHAnsi" w:hAnsiTheme="minorHAnsi" w:cstheme="minorHAnsi"/>
          <w:sz w:val="22"/>
          <w:szCs w:val="22"/>
        </w:rPr>
        <w:t xml:space="preserve">Of the </w:t>
      </w:r>
      <w:r w:rsidR="008807CE">
        <w:rPr>
          <w:rFonts w:asciiTheme="minorHAnsi" w:hAnsiTheme="minorHAnsi" w:cstheme="minorHAnsi"/>
          <w:sz w:val="22"/>
          <w:szCs w:val="22"/>
        </w:rPr>
        <w:t>five</w:t>
      </w:r>
      <w:r w:rsidRPr="000D6507">
        <w:rPr>
          <w:rFonts w:asciiTheme="minorHAnsi" w:hAnsiTheme="minorHAnsi" w:cstheme="minorHAnsi"/>
          <w:sz w:val="22"/>
          <w:szCs w:val="22"/>
        </w:rPr>
        <w:t xml:space="preserve"> broad industry sectors </w:t>
      </w:r>
      <w:r w:rsidR="001622FF" w:rsidRPr="000D6507">
        <w:rPr>
          <w:rFonts w:asciiTheme="minorHAnsi" w:hAnsiTheme="minorHAnsi" w:cstheme="minorHAnsi"/>
          <w:sz w:val="22"/>
          <w:szCs w:val="22"/>
        </w:rPr>
        <w:t xml:space="preserve">where over </w:t>
      </w:r>
      <w:r w:rsidR="001622FF" w:rsidRPr="000D6507">
        <w:rPr>
          <w:rFonts w:asciiTheme="minorHAnsi" w:hAnsiTheme="minorHAnsi" w:cstheme="minorHAnsi"/>
          <w:sz w:val="22"/>
          <w:szCs w:val="22"/>
        </w:rPr>
        <w:lastRenderedPageBreak/>
        <w:t>80% of the workforce were employed in high</w:t>
      </w:r>
      <w:r w:rsidR="006E1911">
        <w:rPr>
          <w:rFonts w:asciiTheme="minorHAnsi" w:hAnsiTheme="minorHAnsi" w:cstheme="minorHAnsi"/>
          <w:sz w:val="22"/>
          <w:szCs w:val="22"/>
        </w:rPr>
        <w:t>-</w:t>
      </w:r>
      <w:r w:rsidR="001622FF" w:rsidRPr="000D6507">
        <w:rPr>
          <w:rFonts w:asciiTheme="minorHAnsi" w:hAnsiTheme="minorHAnsi" w:cstheme="minorHAnsi"/>
          <w:sz w:val="22"/>
          <w:szCs w:val="22"/>
        </w:rPr>
        <w:t>risk occupations</w:t>
      </w:r>
      <w:r w:rsidR="00D56DE1">
        <w:rPr>
          <w:rFonts w:asciiTheme="minorHAnsi" w:hAnsiTheme="minorHAnsi" w:cstheme="minorHAnsi"/>
          <w:sz w:val="22"/>
          <w:szCs w:val="22"/>
        </w:rPr>
        <w:t xml:space="preserve">, there were four </w:t>
      </w:r>
      <w:r w:rsidRPr="000D6507">
        <w:rPr>
          <w:rFonts w:asciiTheme="minorHAnsi" w:hAnsiTheme="minorHAnsi" w:cstheme="minorHAnsi"/>
          <w:sz w:val="22"/>
          <w:szCs w:val="22"/>
        </w:rPr>
        <w:t xml:space="preserve">– Accommodation and Food Service, Social Assistance, Health Care, </w:t>
      </w:r>
      <w:r w:rsidR="00D56DE1">
        <w:rPr>
          <w:rFonts w:asciiTheme="minorHAnsi" w:hAnsiTheme="minorHAnsi" w:cstheme="minorHAnsi"/>
          <w:sz w:val="22"/>
          <w:szCs w:val="22"/>
        </w:rPr>
        <w:t xml:space="preserve">and </w:t>
      </w:r>
      <w:r w:rsidRPr="000D6507">
        <w:rPr>
          <w:rFonts w:asciiTheme="minorHAnsi" w:hAnsiTheme="minorHAnsi" w:cstheme="minorHAnsi"/>
          <w:sz w:val="22"/>
          <w:szCs w:val="22"/>
        </w:rPr>
        <w:t xml:space="preserve">Educational Services </w:t>
      </w:r>
      <w:r w:rsidR="00D56DE1">
        <w:rPr>
          <w:rFonts w:asciiTheme="minorHAnsi" w:hAnsiTheme="minorHAnsi" w:cstheme="minorHAnsi"/>
          <w:sz w:val="22"/>
          <w:szCs w:val="22"/>
        </w:rPr>
        <w:t>–</w:t>
      </w:r>
      <w:r w:rsidR="001622FF" w:rsidRPr="000D6507">
        <w:rPr>
          <w:rFonts w:asciiTheme="minorHAnsi" w:hAnsiTheme="minorHAnsi" w:cstheme="minorHAnsi"/>
          <w:sz w:val="22"/>
          <w:szCs w:val="22"/>
        </w:rPr>
        <w:t xml:space="preserve"> </w:t>
      </w:r>
      <w:r w:rsidR="00D56DE1">
        <w:rPr>
          <w:rFonts w:asciiTheme="minorHAnsi" w:hAnsiTheme="minorHAnsi" w:cstheme="minorHAnsi"/>
          <w:sz w:val="22"/>
          <w:szCs w:val="22"/>
        </w:rPr>
        <w:t xml:space="preserve">in which </w:t>
      </w:r>
      <w:r w:rsidR="001622FF" w:rsidRPr="000D6507">
        <w:rPr>
          <w:rFonts w:asciiTheme="minorHAnsi" w:hAnsiTheme="minorHAnsi" w:cstheme="minorHAnsi"/>
          <w:sz w:val="22"/>
          <w:szCs w:val="22"/>
        </w:rPr>
        <w:t xml:space="preserve">the </w:t>
      </w:r>
      <w:r w:rsidR="00AD2544">
        <w:rPr>
          <w:rFonts w:asciiTheme="minorHAnsi" w:hAnsiTheme="minorHAnsi" w:cstheme="minorHAnsi"/>
          <w:sz w:val="22"/>
          <w:szCs w:val="22"/>
        </w:rPr>
        <w:t xml:space="preserve">estimated </w:t>
      </w:r>
      <w:r w:rsidRPr="000D6507">
        <w:rPr>
          <w:rFonts w:asciiTheme="minorHAnsi" w:hAnsiTheme="minorHAnsi" w:cstheme="minorHAnsi"/>
          <w:sz w:val="22"/>
          <w:szCs w:val="22"/>
        </w:rPr>
        <w:t>percentages of workers in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occupations were generally high among all the industries </w:t>
      </w:r>
      <w:r w:rsidR="001E2D74">
        <w:rPr>
          <w:rFonts w:asciiTheme="minorHAnsi" w:hAnsiTheme="minorHAnsi" w:cstheme="minorHAnsi"/>
          <w:sz w:val="22"/>
          <w:szCs w:val="22"/>
        </w:rPr>
        <w:t>with</w:t>
      </w:r>
      <w:r w:rsidR="001622FF" w:rsidRPr="000D6507">
        <w:rPr>
          <w:rFonts w:asciiTheme="minorHAnsi" w:hAnsiTheme="minorHAnsi" w:cstheme="minorHAnsi"/>
          <w:sz w:val="22"/>
          <w:szCs w:val="22"/>
        </w:rPr>
        <w:t>in these sectors</w:t>
      </w:r>
      <w:r w:rsidR="00ED5507">
        <w:rPr>
          <w:rFonts w:asciiTheme="minorHAnsi" w:hAnsiTheme="minorHAnsi" w:cstheme="minorHAnsi"/>
          <w:sz w:val="22"/>
          <w:szCs w:val="22"/>
        </w:rPr>
        <w:t>.</w:t>
      </w:r>
      <w:r w:rsidRPr="000D6507">
        <w:rPr>
          <w:rFonts w:asciiTheme="minorHAnsi" w:hAnsiTheme="minorHAnsi" w:cstheme="minorHAnsi"/>
          <w:sz w:val="22"/>
          <w:szCs w:val="22"/>
        </w:rPr>
        <w:t xml:space="preserve"> Notably these are four sectors where the potential risk </w:t>
      </w:r>
      <w:r w:rsidR="001622FF" w:rsidRPr="000D6507">
        <w:rPr>
          <w:rFonts w:asciiTheme="minorHAnsi" w:hAnsiTheme="minorHAnsi" w:cstheme="minorHAnsi"/>
          <w:sz w:val="22"/>
          <w:szCs w:val="22"/>
        </w:rPr>
        <w:t xml:space="preserve">of exposure to SARS-CoV-2 </w:t>
      </w:r>
      <w:r w:rsidRPr="000D6507">
        <w:rPr>
          <w:rFonts w:asciiTheme="minorHAnsi" w:hAnsiTheme="minorHAnsi" w:cstheme="minorHAnsi"/>
          <w:sz w:val="22"/>
          <w:szCs w:val="22"/>
        </w:rPr>
        <w:t>is widely recognized.</w:t>
      </w:r>
      <w:r w:rsidR="001622FF" w:rsidRPr="000D6507">
        <w:rPr>
          <w:rFonts w:asciiTheme="minorHAnsi" w:hAnsiTheme="minorHAnsi" w:cstheme="minorHAnsi"/>
          <w:sz w:val="22"/>
          <w:szCs w:val="22"/>
        </w:rPr>
        <w:t xml:space="preserve"> In</w:t>
      </w:r>
      <w:r w:rsidRPr="000D6507">
        <w:rPr>
          <w:rFonts w:asciiTheme="minorHAnsi" w:hAnsiTheme="minorHAnsi" w:cstheme="minorHAnsi"/>
          <w:sz w:val="22"/>
          <w:szCs w:val="22"/>
        </w:rPr>
        <w:t xml:space="preserve"> </w:t>
      </w:r>
      <w:r w:rsidR="008807CE">
        <w:rPr>
          <w:rFonts w:asciiTheme="minorHAnsi" w:hAnsiTheme="minorHAnsi" w:cstheme="minorHAnsi"/>
          <w:sz w:val="22"/>
          <w:szCs w:val="22"/>
        </w:rPr>
        <w:t>most of the</w:t>
      </w:r>
      <w:r w:rsidRPr="000D6507">
        <w:rPr>
          <w:rFonts w:asciiTheme="minorHAnsi" w:hAnsiTheme="minorHAnsi" w:cstheme="minorHAnsi"/>
          <w:sz w:val="22"/>
          <w:szCs w:val="22"/>
        </w:rPr>
        <w:t xml:space="preserve"> remaining sectors</w:t>
      </w:r>
      <w:r w:rsidR="001622FF" w:rsidRPr="000D6507">
        <w:rPr>
          <w:rFonts w:asciiTheme="minorHAnsi" w:hAnsiTheme="minorHAnsi" w:cstheme="minorHAnsi"/>
          <w:sz w:val="22"/>
          <w:szCs w:val="22"/>
        </w:rPr>
        <w:t>,</w:t>
      </w:r>
      <w:r w:rsidRPr="000D6507">
        <w:rPr>
          <w:rFonts w:asciiTheme="minorHAnsi" w:hAnsiTheme="minorHAnsi" w:cstheme="minorHAnsi"/>
          <w:sz w:val="22"/>
          <w:szCs w:val="22"/>
        </w:rPr>
        <w:t xml:space="preserve"> </w:t>
      </w:r>
      <w:r w:rsidR="008807CE">
        <w:rPr>
          <w:rFonts w:asciiTheme="minorHAnsi" w:hAnsiTheme="minorHAnsi" w:cstheme="minorHAnsi"/>
          <w:sz w:val="22"/>
          <w:szCs w:val="22"/>
        </w:rPr>
        <w:t xml:space="preserve">including Retail Trade, </w:t>
      </w:r>
      <w:r w:rsidRPr="000D6507">
        <w:rPr>
          <w:rFonts w:asciiTheme="minorHAnsi" w:hAnsiTheme="minorHAnsi" w:cstheme="minorHAnsi"/>
          <w:sz w:val="22"/>
          <w:szCs w:val="22"/>
        </w:rPr>
        <w:t xml:space="preserve">there was </w:t>
      </w:r>
      <w:r w:rsidR="008807CE">
        <w:rPr>
          <w:rFonts w:asciiTheme="minorHAnsi" w:hAnsiTheme="minorHAnsi" w:cstheme="minorHAnsi"/>
          <w:sz w:val="22"/>
          <w:szCs w:val="22"/>
        </w:rPr>
        <w:t>wide</w:t>
      </w:r>
      <w:r w:rsidRPr="000D6507">
        <w:rPr>
          <w:rFonts w:asciiTheme="minorHAnsi" w:hAnsiTheme="minorHAnsi" w:cstheme="minorHAnsi"/>
          <w:sz w:val="22"/>
          <w:szCs w:val="22"/>
        </w:rPr>
        <w:t xml:space="preserve"> variability in </w:t>
      </w:r>
      <w:r w:rsidR="001622FF" w:rsidRPr="000D6507">
        <w:rPr>
          <w:rFonts w:asciiTheme="minorHAnsi" w:hAnsiTheme="minorHAnsi" w:cstheme="minorHAnsi"/>
          <w:sz w:val="22"/>
          <w:szCs w:val="22"/>
        </w:rPr>
        <w:t xml:space="preserve">the </w:t>
      </w:r>
      <w:r w:rsidRPr="000D6507">
        <w:rPr>
          <w:rFonts w:asciiTheme="minorHAnsi" w:hAnsiTheme="minorHAnsi" w:cstheme="minorHAnsi"/>
          <w:sz w:val="22"/>
          <w:szCs w:val="22"/>
        </w:rPr>
        <w:t>percentage of workers in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occupations across the industries that </w:t>
      </w:r>
      <w:r w:rsidR="001622FF" w:rsidRPr="000D6507">
        <w:rPr>
          <w:rFonts w:asciiTheme="minorHAnsi" w:hAnsiTheme="minorHAnsi" w:cstheme="minorHAnsi"/>
          <w:sz w:val="22"/>
          <w:szCs w:val="22"/>
        </w:rPr>
        <w:t>comprise the</w:t>
      </w:r>
      <w:r w:rsidRPr="000D6507">
        <w:rPr>
          <w:rFonts w:asciiTheme="minorHAnsi" w:hAnsiTheme="minorHAnsi" w:cstheme="minorHAnsi"/>
          <w:sz w:val="22"/>
          <w:szCs w:val="22"/>
        </w:rPr>
        <w:t xml:space="preserve"> sector</w:t>
      </w:r>
      <w:r w:rsidR="001622FF" w:rsidRPr="000D6507">
        <w:rPr>
          <w:rFonts w:asciiTheme="minorHAnsi" w:hAnsiTheme="minorHAnsi" w:cstheme="minorHAnsi"/>
          <w:sz w:val="22"/>
          <w:szCs w:val="22"/>
        </w:rPr>
        <w:t xml:space="preserve">. These </w:t>
      </w:r>
      <w:r w:rsidR="00AD0665">
        <w:rPr>
          <w:rFonts w:asciiTheme="minorHAnsi" w:hAnsiTheme="minorHAnsi" w:cstheme="minorHAnsi"/>
          <w:sz w:val="22"/>
          <w:szCs w:val="22"/>
        </w:rPr>
        <w:t xml:space="preserve">within sector </w:t>
      </w:r>
      <w:r w:rsidR="001622FF" w:rsidRPr="000D6507">
        <w:rPr>
          <w:rFonts w:asciiTheme="minorHAnsi" w:hAnsiTheme="minorHAnsi" w:cstheme="minorHAnsi"/>
          <w:sz w:val="22"/>
          <w:szCs w:val="22"/>
        </w:rPr>
        <w:t>differences</w:t>
      </w:r>
      <w:r w:rsidR="00AD0665">
        <w:rPr>
          <w:rFonts w:asciiTheme="minorHAnsi" w:hAnsiTheme="minorHAnsi" w:cstheme="minorHAnsi"/>
          <w:sz w:val="22"/>
          <w:szCs w:val="22"/>
        </w:rPr>
        <w:t xml:space="preserve"> </w:t>
      </w:r>
      <w:r w:rsidRPr="000D6507">
        <w:rPr>
          <w:rFonts w:asciiTheme="minorHAnsi" w:hAnsiTheme="minorHAnsi" w:cstheme="minorHAnsi"/>
          <w:sz w:val="22"/>
          <w:szCs w:val="22"/>
        </w:rPr>
        <w:t>underscor</w:t>
      </w:r>
      <w:r w:rsidR="001622FF" w:rsidRPr="000D6507">
        <w:rPr>
          <w:rFonts w:asciiTheme="minorHAnsi" w:hAnsiTheme="minorHAnsi" w:cstheme="minorHAnsi"/>
          <w:sz w:val="22"/>
          <w:szCs w:val="22"/>
        </w:rPr>
        <w:t>e the</w:t>
      </w:r>
      <w:r w:rsidRPr="000D6507">
        <w:rPr>
          <w:rFonts w:asciiTheme="minorHAnsi" w:hAnsiTheme="minorHAnsi" w:cstheme="minorHAnsi"/>
          <w:sz w:val="22"/>
          <w:szCs w:val="22"/>
        </w:rPr>
        <w:t xml:space="preserve"> value of industry specific information to </w:t>
      </w:r>
      <w:r w:rsidR="001622FF" w:rsidRPr="000D6507">
        <w:rPr>
          <w:rFonts w:asciiTheme="minorHAnsi" w:hAnsiTheme="minorHAnsi" w:cstheme="minorHAnsi"/>
          <w:sz w:val="22"/>
          <w:szCs w:val="22"/>
        </w:rPr>
        <w:t>help target</w:t>
      </w:r>
      <w:r w:rsidRPr="000D6507">
        <w:rPr>
          <w:rFonts w:asciiTheme="minorHAnsi" w:hAnsiTheme="minorHAnsi" w:cstheme="minorHAnsi"/>
          <w:sz w:val="22"/>
          <w:szCs w:val="22"/>
        </w:rPr>
        <w:t xml:space="preserve"> mitigation and prevention efforts outside of the already well recognized high</w:t>
      </w:r>
      <w:r w:rsidR="006E1911">
        <w:rPr>
          <w:rFonts w:asciiTheme="minorHAnsi" w:hAnsiTheme="minorHAnsi" w:cstheme="minorHAnsi"/>
          <w:sz w:val="22"/>
          <w:szCs w:val="22"/>
        </w:rPr>
        <w:t>-</w:t>
      </w:r>
      <w:r w:rsidRPr="000D6507">
        <w:rPr>
          <w:rFonts w:asciiTheme="minorHAnsi" w:hAnsiTheme="minorHAnsi" w:cstheme="minorHAnsi"/>
          <w:sz w:val="22"/>
          <w:szCs w:val="22"/>
        </w:rPr>
        <w:t>risk</w:t>
      </w:r>
      <w:r w:rsidR="001622FF" w:rsidRPr="000D6507">
        <w:rPr>
          <w:rFonts w:asciiTheme="minorHAnsi" w:hAnsiTheme="minorHAnsi" w:cstheme="minorHAnsi"/>
          <w:sz w:val="22"/>
          <w:szCs w:val="22"/>
        </w:rPr>
        <w:t xml:space="preserve"> industries</w:t>
      </w:r>
      <w:r w:rsidRPr="000D6507">
        <w:rPr>
          <w:rFonts w:asciiTheme="minorHAnsi" w:hAnsiTheme="minorHAnsi" w:cstheme="minorHAnsi"/>
          <w:sz w:val="22"/>
          <w:szCs w:val="22"/>
        </w:rPr>
        <w:t xml:space="preserve">.   </w:t>
      </w:r>
    </w:p>
    <w:p w14:paraId="55D470D8" w14:textId="0E5EB022" w:rsidR="00762E1F" w:rsidRPr="002C7EAD" w:rsidRDefault="004B3A6E">
      <w:pPr>
        <w:rPr>
          <w:rFonts w:asciiTheme="minorHAnsi" w:hAnsiTheme="minorHAnsi" w:cstheme="minorHAnsi"/>
          <w:sz w:val="22"/>
          <w:szCs w:val="22"/>
        </w:rPr>
      </w:pPr>
      <w:r w:rsidRPr="000D6507">
        <w:rPr>
          <w:rFonts w:asciiTheme="minorHAnsi" w:hAnsiTheme="minorHAnsi" w:cstheme="minorHAnsi"/>
          <w:sz w:val="22"/>
          <w:szCs w:val="22"/>
        </w:rPr>
        <w:t xml:space="preserve">   </w:t>
      </w:r>
    </w:p>
    <w:p w14:paraId="52DA1C92" w14:textId="124ECF37" w:rsidR="001622FF" w:rsidRPr="000D6507" w:rsidRDefault="00762E1F">
      <w:pPr>
        <w:rPr>
          <w:rFonts w:asciiTheme="minorHAnsi" w:hAnsiTheme="minorHAnsi" w:cstheme="minorHAnsi"/>
          <w:color w:val="000000"/>
          <w:sz w:val="22"/>
          <w:szCs w:val="22"/>
        </w:rPr>
      </w:pPr>
      <w:r w:rsidRPr="000D6507">
        <w:rPr>
          <w:rFonts w:asciiTheme="minorHAnsi" w:hAnsiTheme="minorHAnsi" w:cstheme="minorHAnsi"/>
          <w:sz w:val="22"/>
          <w:szCs w:val="22"/>
        </w:rPr>
        <w:t>The limitations of the SOEM are discussed in the main document</w:t>
      </w:r>
      <w:r w:rsidR="00ED785A" w:rsidRPr="000D6507">
        <w:rPr>
          <w:rFonts w:asciiTheme="minorHAnsi" w:hAnsiTheme="minorHAnsi" w:cstheme="minorHAnsi"/>
          <w:sz w:val="22"/>
          <w:szCs w:val="22"/>
        </w:rPr>
        <w:t xml:space="preserve"> and need to be consider</w:t>
      </w:r>
      <w:r w:rsidR="001622FF" w:rsidRPr="000D6507">
        <w:rPr>
          <w:rFonts w:asciiTheme="minorHAnsi" w:hAnsiTheme="minorHAnsi" w:cstheme="minorHAnsi"/>
          <w:sz w:val="22"/>
          <w:szCs w:val="22"/>
        </w:rPr>
        <w:t>e</w:t>
      </w:r>
      <w:r w:rsidR="00ED785A" w:rsidRPr="000D6507">
        <w:rPr>
          <w:rFonts w:asciiTheme="minorHAnsi" w:hAnsiTheme="minorHAnsi" w:cstheme="minorHAnsi"/>
          <w:sz w:val="22"/>
          <w:szCs w:val="22"/>
        </w:rPr>
        <w:t>d in</w:t>
      </w:r>
      <w:r w:rsidR="00ED5507">
        <w:rPr>
          <w:rFonts w:asciiTheme="minorHAnsi" w:hAnsiTheme="minorHAnsi" w:cstheme="minorHAnsi"/>
          <w:sz w:val="22"/>
          <w:szCs w:val="22"/>
        </w:rPr>
        <w:t xml:space="preserve"> </w:t>
      </w:r>
      <w:r w:rsidR="00ED785A" w:rsidRPr="000D6507">
        <w:rPr>
          <w:rFonts w:asciiTheme="minorHAnsi" w:hAnsiTheme="minorHAnsi" w:cstheme="minorHAnsi"/>
          <w:sz w:val="22"/>
          <w:szCs w:val="22"/>
        </w:rPr>
        <w:t>interpreting these industry</w:t>
      </w:r>
      <w:r w:rsidR="002C7EAD">
        <w:rPr>
          <w:rFonts w:asciiTheme="minorHAnsi" w:hAnsiTheme="minorHAnsi" w:cstheme="minorHAnsi"/>
          <w:sz w:val="22"/>
          <w:szCs w:val="22"/>
        </w:rPr>
        <w:t>-</w:t>
      </w:r>
      <w:r w:rsidR="00ED785A" w:rsidRPr="000D6507">
        <w:rPr>
          <w:rFonts w:asciiTheme="minorHAnsi" w:hAnsiTheme="minorHAnsi" w:cstheme="minorHAnsi"/>
          <w:sz w:val="22"/>
          <w:szCs w:val="22"/>
        </w:rPr>
        <w:t xml:space="preserve">based findings. </w:t>
      </w:r>
      <w:r w:rsidRPr="000D6507">
        <w:rPr>
          <w:rFonts w:asciiTheme="minorHAnsi" w:hAnsiTheme="minorHAnsi" w:cstheme="minorHAnsi"/>
          <w:sz w:val="22"/>
          <w:szCs w:val="22"/>
        </w:rPr>
        <w:t xml:space="preserve"> </w:t>
      </w:r>
      <w:r w:rsidRPr="000D6507">
        <w:rPr>
          <w:rFonts w:asciiTheme="minorHAnsi" w:hAnsiTheme="minorHAnsi" w:cstheme="minorHAnsi"/>
          <w:color w:val="000000" w:themeColor="text1"/>
          <w:sz w:val="22"/>
          <w:szCs w:val="22"/>
        </w:rPr>
        <w:t xml:space="preserve">In short, the SOEM </w:t>
      </w:r>
      <w:r w:rsidR="00BE3C0B" w:rsidRPr="000D6507">
        <w:rPr>
          <w:rFonts w:asciiTheme="minorHAnsi" w:hAnsiTheme="minorHAnsi" w:cstheme="minorHAnsi"/>
          <w:color w:val="000000" w:themeColor="text1"/>
          <w:sz w:val="22"/>
          <w:szCs w:val="22"/>
        </w:rPr>
        <w:t xml:space="preserve">was created considering occupations and pre-pandemic practices; it </w:t>
      </w:r>
      <w:r w:rsidR="001622FF" w:rsidRPr="000D6507">
        <w:rPr>
          <w:rFonts w:asciiTheme="minorHAnsi" w:hAnsiTheme="minorHAnsi" w:cstheme="minorHAnsi"/>
          <w:color w:val="000000" w:themeColor="text1"/>
          <w:sz w:val="22"/>
          <w:szCs w:val="22"/>
        </w:rPr>
        <w:t xml:space="preserve">does not </w:t>
      </w:r>
      <w:proofErr w:type="gramStart"/>
      <w:r w:rsidR="001622FF" w:rsidRPr="000D6507">
        <w:rPr>
          <w:rFonts w:asciiTheme="minorHAnsi" w:hAnsiTheme="minorHAnsi" w:cstheme="minorHAnsi"/>
          <w:color w:val="000000" w:themeColor="text1"/>
          <w:sz w:val="22"/>
          <w:szCs w:val="22"/>
        </w:rPr>
        <w:t xml:space="preserve">take </w:t>
      </w:r>
      <w:r w:rsidR="004B3A6E" w:rsidRPr="000D6507">
        <w:rPr>
          <w:rFonts w:asciiTheme="minorHAnsi" w:hAnsiTheme="minorHAnsi" w:cstheme="minorHAnsi"/>
          <w:color w:val="000000" w:themeColor="text1"/>
          <w:sz w:val="22"/>
          <w:szCs w:val="22"/>
        </w:rPr>
        <w:t>into account</w:t>
      </w:r>
      <w:proofErr w:type="gramEnd"/>
      <w:r w:rsidR="004B3A6E" w:rsidRPr="000D6507">
        <w:rPr>
          <w:rFonts w:asciiTheme="minorHAnsi" w:hAnsiTheme="minorHAnsi" w:cstheme="minorHAnsi"/>
          <w:color w:val="000000" w:themeColor="text1"/>
          <w:sz w:val="22"/>
          <w:szCs w:val="22"/>
        </w:rPr>
        <w:t xml:space="preserve"> implementation of workplace controls to reduce exposures</w:t>
      </w:r>
      <w:r w:rsidR="002C7EAD">
        <w:rPr>
          <w:rFonts w:asciiTheme="minorHAnsi" w:hAnsiTheme="minorHAnsi" w:cstheme="minorHAnsi"/>
          <w:color w:val="000000" w:themeColor="text1"/>
          <w:sz w:val="22"/>
          <w:szCs w:val="22"/>
        </w:rPr>
        <w:t>,</w:t>
      </w:r>
      <w:r w:rsidR="00BE3C0B" w:rsidRPr="000D6507">
        <w:rPr>
          <w:rFonts w:asciiTheme="minorHAnsi" w:hAnsiTheme="minorHAnsi" w:cstheme="minorHAnsi"/>
          <w:color w:val="000000" w:themeColor="text1"/>
          <w:sz w:val="22"/>
          <w:szCs w:val="22"/>
        </w:rPr>
        <w:t xml:space="preserve"> such as masking</w:t>
      </w:r>
      <w:r w:rsidR="001E2D74">
        <w:rPr>
          <w:rFonts w:asciiTheme="minorHAnsi" w:hAnsiTheme="minorHAnsi" w:cstheme="minorHAnsi"/>
          <w:color w:val="000000" w:themeColor="text1"/>
          <w:sz w:val="22"/>
          <w:szCs w:val="22"/>
        </w:rPr>
        <w:t xml:space="preserve">, ventilation, </w:t>
      </w:r>
      <w:r w:rsidR="00BE3C0B" w:rsidRPr="000D6507">
        <w:rPr>
          <w:rFonts w:asciiTheme="minorHAnsi" w:hAnsiTheme="minorHAnsi" w:cstheme="minorHAnsi"/>
          <w:color w:val="000000" w:themeColor="text1"/>
          <w:sz w:val="22"/>
          <w:szCs w:val="22"/>
        </w:rPr>
        <w:t>and distancing practices</w:t>
      </w:r>
      <w:r w:rsidR="002C7EAD">
        <w:rPr>
          <w:rFonts w:asciiTheme="minorHAnsi" w:hAnsiTheme="minorHAnsi" w:cstheme="minorHAnsi"/>
          <w:color w:val="000000" w:themeColor="text1"/>
          <w:sz w:val="22"/>
          <w:szCs w:val="22"/>
        </w:rPr>
        <w:t xml:space="preserve">, and, more recently, </w:t>
      </w:r>
      <w:r w:rsidR="001622FF" w:rsidRPr="000D6507">
        <w:rPr>
          <w:rFonts w:asciiTheme="minorHAnsi" w:hAnsiTheme="minorHAnsi" w:cstheme="minorHAnsi"/>
          <w:color w:val="000000" w:themeColor="text1"/>
          <w:sz w:val="22"/>
          <w:szCs w:val="22"/>
        </w:rPr>
        <w:t xml:space="preserve">vaccination </w:t>
      </w:r>
      <w:r w:rsidR="00AD2544">
        <w:rPr>
          <w:rFonts w:asciiTheme="minorHAnsi" w:hAnsiTheme="minorHAnsi" w:cstheme="minorHAnsi"/>
          <w:color w:val="000000" w:themeColor="text1"/>
          <w:sz w:val="22"/>
          <w:szCs w:val="22"/>
        </w:rPr>
        <w:t xml:space="preserve">and testing </w:t>
      </w:r>
      <w:r w:rsidR="001622FF" w:rsidRPr="000D6507">
        <w:rPr>
          <w:rFonts w:asciiTheme="minorHAnsi" w:hAnsiTheme="minorHAnsi" w:cstheme="minorHAnsi"/>
          <w:color w:val="000000" w:themeColor="text1"/>
          <w:sz w:val="22"/>
          <w:szCs w:val="22"/>
        </w:rPr>
        <w:t>requirements</w:t>
      </w:r>
      <w:r w:rsidR="00AD2544">
        <w:rPr>
          <w:rFonts w:asciiTheme="minorHAnsi" w:hAnsiTheme="minorHAnsi" w:cstheme="minorHAnsi"/>
          <w:color w:val="000000" w:themeColor="text1"/>
          <w:sz w:val="22"/>
          <w:szCs w:val="22"/>
        </w:rPr>
        <w:t xml:space="preserve">. </w:t>
      </w:r>
      <w:r w:rsidR="001622FF" w:rsidRPr="000D6507">
        <w:rPr>
          <w:rFonts w:asciiTheme="minorHAnsi" w:hAnsiTheme="minorHAnsi" w:cstheme="minorHAnsi"/>
          <w:color w:val="000000" w:themeColor="text1"/>
          <w:sz w:val="22"/>
          <w:szCs w:val="22"/>
        </w:rPr>
        <w:t xml:space="preserve"> Nor does it </w:t>
      </w:r>
      <w:proofErr w:type="gramStart"/>
      <w:r w:rsidR="001622FF" w:rsidRPr="000D6507">
        <w:rPr>
          <w:rFonts w:asciiTheme="minorHAnsi" w:hAnsiTheme="minorHAnsi" w:cstheme="minorHAnsi"/>
          <w:color w:val="000000" w:themeColor="text1"/>
          <w:sz w:val="22"/>
          <w:szCs w:val="22"/>
        </w:rPr>
        <w:t>take into account</w:t>
      </w:r>
      <w:proofErr w:type="gramEnd"/>
      <w:r w:rsidR="001622FF" w:rsidRPr="000D6507">
        <w:rPr>
          <w:rFonts w:asciiTheme="minorHAnsi" w:hAnsiTheme="minorHAnsi" w:cstheme="minorHAnsi"/>
          <w:color w:val="000000" w:themeColor="text1"/>
          <w:sz w:val="22"/>
          <w:szCs w:val="22"/>
        </w:rPr>
        <w:t xml:space="preserve"> </w:t>
      </w:r>
      <w:r w:rsidR="004B3A6E" w:rsidRPr="000D6507">
        <w:rPr>
          <w:rFonts w:asciiTheme="minorHAnsi" w:hAnsiTheme="minorHAnsi" w:cstheme="minorHAnsi"/>
          <w:color w:val="000000" w:themeColor="text1"/>
          <w:sz w:val="22"/>
          <w:szCs w:val="22"/>
        </w:rPr>
        <w:t>other work-</w:t>
      </w:r>
      <w:r w:rsidR="00ED5507">
        <w:rPr>
          <w:rFonts w:asciiTheme="minorHAnsi" w:hAnsiTheme="minorHAnsi" w:cstheme="minorHAnsi"/>
          <w:color w:val="000000" w:themeColor="text1"/>
          <w:sz w:val="22"/>
          <w:szCs w:val="22"/>
        </w:rPr>
        <w:t>associated</w:t>
      </w:r>
      <w:r w:rsidR="004B3A6E" w:rsidRPr="000D6507">
        <w:rPr>
          <w:rFonts w:asciiTheme="minorHAnsi" w:hAnsiTheme="minorHAnsi" w:cstheme="minorHAnsi"/>
          <w:color w:val="000000" w:themeColor="text1"/>
          <w:sz w:val="22"/>
          <w:szCs w:val="22"/>
        </w:rPr>
        <w:t xml:space="preserve"> risk factors</w:t>
      </w:r>
      <w:r w:rsidR="00285C83">
        <w:rPr>
          <w:rFonts w:asciiTheme="minorHAnsi" w:hAnsiTheme="minorHAnsi" w:cstheme="minorHAnsi"/>
          <w:color w:val="000000" w:themeColor="text1"/>
          <w:sz w:val="22"/>
          <w:szCs w:val="22"/>
        </w:rPr>
        <w:t>,</w:t>
      </w:r>
      <w:r w:rsidR="004B3A6E" w:rsidRPr="000D6507">
        <w:rPr>
          <w:rFonts w:asciiTheme="minorHAnsi" w:hAnsiTheme="minorHAnsi" w:cstheme="minorHAnsi"/>
          <w:color w:val="000000" w:themeColor="text1"/>
          <w:sz w:val="22"/>
          <w:szCs w:val="22"/>
        </w:rPr>
        <w:t xml:space="preserve"> such </w:t>
      </w:r>
      <w:r w:rsidR="00AD0665">
        <w:rPr>
          <w:rFonts w:asciiTheme="minorHAnsi" w:hAnsiTheme="minorHAnsi" w:cstheme="minorHAnsi"/>
          <w:color w:val="000000" w:themeColor="text1"/>
          <w:sz w:val="22"/>
          <w:szCs w:val="22"/>
        </w:rPr>
        <w:t>as s</w:t>
      </w:r>
      <w:r w:rsidR="001622FF" w:rsidRPr="000D6507">
        <w:rPr>
          <w:rFonts w:asciiTheme="minorHAnsi" w:hAnsiTheme="minorHAnsi" w:cstheme="minorHAnsi"/>
          <w:color w:val="000000" w:themeColor="text1"/>
          <w:sz w:val="22"/>
          <w:szCs w:val="22"/>
        </w:rPr>
        <w:t xml:space="preserve">hared housing </w:t>
      </w:r>
      <w:r w:rsidR="00AD0665">
        <w:rPr>
          <w:rFonts w:asciiTheme="minorHAnsi" w:hAnsiTheme="minorHAnsi" w:cstheme="minorHAnsi"/>
          <w:color w:val="000000" w:themeColor="text1"/>
          <w:sz w:val="22"/>
          <w:szCs w:val="22"/>
        </w:rPr>
        <w:t xml:space="preserve">and </w:t>
      </w:r>
      <w:r w:rsidR="001622FF" w:rsidRPr="000D6507">
        <w:rPr>
          <w:rFonts w:asciiTheme="minorHAnsi" w:hAnsiTheme="minorHAnsi" w:cstheme="minorHAnsi"/>
          <w:color w:val="000000" w:themeColor="text1"/>
          <w:sz w:val="22"/>
          <w:szCs w:val="22"/>
        </w:rPr>
        <w:t>commuting with co-workers</w:t>
      </w:r>
      <w:r w:rsidR="002C7EAD">
        <w:rPr>
          <w:rFonts w:asciiTheme="minorHAnsi" w:hAnsiTheme="minorHAnsi" w:cstheme="minorHAnsi"/>
          <w:color w:val="000000" w:themeColor="text1"/>
          <w:sz w:val="22"/>
          <w:szCs w:val="22"/>
        </w:rPr>
        <w:t>,</w:t>
      </w:r>
      <w:r w:rsidR="001622FF" w:rsidRPr="000D6507">
        <w:rPr>
          <w:rFonts w:asciiTheme="minorHAnsi" w:hAnsiTheme="minorHAnsi" w:cstheme="minorHAnsi"/>
          <w:color w:val="000000" w:themeColor="text1"/>
          <w:sz w:val="22"/>
          <w:szCs w:val="22"/>
        </w:rPr>
        <w:t xml:space="preserve"> which may be particularly relevant in mobile or highly variable occupations</w:t>
      </w:r>
      <w:r w:rsidR="00CC6A68">
        <w:rPr>
          <w:rFonts w:asciiTheme="minorHAnsi" w:hAnsiTheme="minorHAnsi" w:cstheme="minorHAnsi"/>
          <w:color w:val="000000" w:themeColor="text1"/>
          <w:sz w:val="22"/>
          <w:szCs w:val="22"/>
        </w:rPr>
        <w:t>,</w:t>
      </w:r>
      <w:r w:rsidR="001622FF" w:rsidRPr="000D6507">
        <w:rPr>
          <w:rFonts w:asciiTheme="minorHAnsi" w:hAnsiTheme="minorHAnsi" w:cstheme="minorHAnsi"/>
          <w:color w:val="000000" w:themeColor="text1"/>
          <w:sz w:val="22"/>
          <w:szCs w:val="22"/>
        </w:rPr>
        <w:t xml:space="preserve"> such as agricultural and construction work.</w:t>
      </w:r>
      <w:r w:rsidR="001E2D74">
        <w:rPr>
          <w:rFonts w:asciiTheme="minorHAnsi" w:hAnsiTheme="minorHAnsi" w:cstheme="minorHAnsi"/>
          <w:color w:val="000000" w:themeColor="text1"/>
          <w:sz w:val="22"/>
          <w:szCs w:val="22"/>
        </w:rPr>
        <w:t xml:space="preserve">  </w:t>
      </w:r>
      <w:r w:rsidR="001622FF" w:rsidRPr="000D6507">
        <w:rPr>
          <w:rFonts w:asciiTheme="minorHAnsi" w:hAnsiTheme="minorHAnsi" w:cstheme="minorHAnsi"/>
          <w:color w:val="000000" w:themeColor="text1"/>
          <w:sz w:val="22"/>
          <w:szCs w:val="22"/>
        </w:rPr>
        <w:t xml:space="preserve">The SOEM also provides </w:t>
      </w:r>
      <w:r w:rsidRPr="000D6507">
        <w:rPr>
          <w:rFonts w:asciiTheme="minorHAnsi" w:hAnsiTheme="minorHAnsi" w:cstheme="minorHAnsi"/>
          <w:color w:val="000000" w:themeColor="text1"/>
          <w:sz w:val="22"/>
          <w:szCs w:val="22"/>
        </w:rPr>
        <w:t>estimate</w:t>
      </w:r>
      <w:r w:rsidR="001622FF" w:rsidRPr="000D6507">
        <w:rPr>
          <w:rFonts w:asciiTheme="minorHAnsi" w:hAnsiTheme="minorHAnsi" w:cstheme="minorHAnsi"/>
          <w:color w:val="000000" w:themeColor="text1"/>
          <w:sz w:val="22"/>
          <w:szCs w:val="22"/>
        </w:rPr>
        <w:t>s</w:t>
      </w:r>
      <w:r w:rsidRPr="000D6507">
        <w:rPr>
          <w:rFonts w:asciiTheme="minorHAnsi" w:hAnsiTheme="minorHAnsi" w:cstheme="minorHAnsi"/>
          <w:color w:val="000000" w:themeColor="text1"/>
          <w:sz w:val="22"/>
          <w:szCs w:val="22"/>
        </w:rPr>
        <w:t xml:space="preserve"> of risk of exposure to SARS-CoV-2 when present in the workplace and does not take the ability to work from home into account. </w:t>
      </w:r>
      <w:r w:rsidR="001622FF" w:rsidRPr="000D6507">
        <w:rPr>
          <w:rFonts w:asciiTheme="minorHAnsi" w:hAnsiTheme="minorHAnsi" w:cstheme="minorHAnsi"/>
          <w:sz w:val="22"/>
          <w:szCs w:val="22"/>
        </w:rPr>
        <w:t>Additionally, t</w:t>
      </w:r>
      <w:r w:rsidR="004B3A6E" w:rsidRPr="000D6507">
        <w:rPr>
          <w:rFonts w:asciiTheme="minorHAnsi" w:hAnsiTheme="minorHAnsi" w:cstheme="minorHAnsi"/>
          <w:sz w:val="22"/>
          <w:szCs w:val="22"/>
        </w:rPr>
        <w:t>he wor</w:t>
      </w:r>
      <w:r w:rsidR="001622FF" w:rsidRPr="000D6507">
        <w:rPr>
          <w:rFonts w:asciiTheme="minorHAnsi" w:hAnsiTheme="minorHAnsi" w:cstheme="minorHAnsi"/>
          <w:sz w:val="22"/>
          <w:szCs w:val="22"/>
        </w:rPr>
        <w:t>k</w:t>
      </w:r>
      <w:r w:rsidR="004B3A6E" w:rsidRPr="000D6507">
        <w:rPr>
          <w:rFonts w:asciiTheme="minorHAnsi" w:hAnsiTheme="minorHAnsi" w:cstheme="minorHAnsi"/>
          <w:sz w:val="22"/>
          <w:szCs w:val="22"/>
        </w:rPr>
        <w:t>force esti</w:t>
      </w:r>
      <w:r w:rsidR="001622FF" w:rsidRPr="000D6507">
        <w:rPr>
          <w:rFonts w:asciiTheme="minorHAnsi" w:hAnsiTheme="minorHAnsi" w:cstheme="minorHAnsi"/>
          <w:sz w:val="22"/>
          <w:szCs w:val="22"/>
        </w:rPr>
        <w:t>ma</w:t>
      </w:r>
      <w:r w:rsidR="004B3A6E" w:rsidRPr="000D6507">
        <w:rPr>
          <w:rFonts w:asciiTheme="minorHAnsi" w:hAnsiTheme="minorHAnsi" w:cstheme="minorHAnsi"/>
          <w:sz w:val="22"/>
          <w:szCs w:val="22"/>
        </w:rPr>
        <w:t xml:space="preserve">tes used in this analysis are based on </w:t>
      </w:r>
      <w:r w:rsidR="001622FF" w:rsidRPr="000D6507">
        <w:rPr>
          <w:rFonts w:asciiTheme="minorHAnsi" w:hAnsiTheme="minorHAnsi" w:cstheme="minorHAnsi"/>
          <w:sz w:val="22"/>
          <w:szCs w:val="22"/>
        </w:rPr>
        <w:t xml:space="preserve">the </w:t>
      </w:r>
      <w:r w:rsidR="004B3A6E" w:rsidRPr="000D6507">
        <w:rPr>
          <w:rFonts w:asciiTheme="minorHAnsi" w:hAnsiTheme="minorHAnsi" w:cstheme="minorHAnsi"/>
          <w:sz w:val="22"/>
          <w:szCs w:val="22"/>
        </w:rPr>
        <w:t xml:space="preserve">pre-pandemic </w:t>
      </w:r>
      <w:proofErr w:type="gramStart"/>
      <w:r w:rsidR="004B3A6E" w:rsidRPr="000D6507">
        <w:rPr>
          <w:rFonts w:asciiTheme="minorHAnsi" w:hAnsiTheme="minorHAnsi" w:cstheme="minorHAnsi"/>
          <w:sz w:val="22"/>
          <w:szCs w:val="22"/>
        </w:rPr>
        <w:t>time period</w:t>
      </w:r>
      <w:proofErr w:type="gramEnd"/>
      <w:r w:rsidR="004B3A6E" w:rsidRPr="000D6507">
        <w:rPr>
          <w:rFonts w:asciiTheme="minorHAnsi" w:hAnsiTheme="minorHAnsi" w:cstheme="minorHAnsi"/>
          <w:sz w:val="22"/>
          <w:szCs w:val="22"/>
        </w:rPr>
        <w:t xml:space="preserve"> and thus reflect potential for exposure </w:t>
      </w:r>
      <w:r w:rsidR="001622FF" w:rsidRPr="000D6507">
        <w:rPr>
          <w:rFonts w:asciiTheme="minorHAnsi" w:hAnsiTheme="minorHAnsi" w:cstheme="minorHAnsi"/>
          <w:sz w:val="22"/>
          <w:szCs w:val="22"/>
        </w:rPr>
        <w:t xml:space="preserve">by industry </w:t>
      </w:r>
      <w:r w:rsidR="004B3A6E" w:rsidRPr="000D6507">
        <w:rPr>
          <w:rFonts w:asciiTheme="minorHAnsi" w:hAnsiTheme="minorHAnsi" w:cstheme="minorHAnsi"/>
          <w:sz w:val="22"/>
          <w:szCs w:val="22"/>
        </w:rPr>
        <w:t xml:space="preserve">in a fully open economy. </w:t>
      </w:r>
    </w:p>
    <w:p w14:paraId="1E81C4B2" w14:textId="77777777" w:rsidR="001622FF" w:rsidRPr="000D6507" w:rsidRDefault="001622FF">
      <w:pPr>
        <w:rPr>
          <w:rFonts w:asciiTheme="minorHAnsi" w:hAnsiTheme="minorHAnsi" w:cstheme="minorHAnsi"/>
          <w:sz w:val="22"/>
          <w:szCs w:val="22"/>
        </w:rPr>
      </w:pPr>
    </w:p>
    <w:p w14:paraId="36B6E4B9" w14:textId="62DAAAA1" w:rsidR="001622FF" w:rsidRPr="000D6507" w:rsidRDefault="001622FF" w:rsidP="001622FF">
      <w:pPr>
        <w:rPr>
          <w:rFonts w:asciiTheme="minorHAnsi" w:hAnsiTheme="minorHAnsi" w:cstheme="minorHAnsi"/>
          <w:sz w:val="22"/>
          <w:szCs w:val="22"/>
        </w:rPr>
      </w:pPr>
      <w:r w:rsidRPr="000D6507">
        <w:rPr>
          <w:rFonts w:asciiTheme="minorHAnsi" w:hAnsiTheme="minorHAnsi" w:cstheme="minorHAnsi"/>
          <w:sz w:val="22"/>
          <w:szCs w:val="22"/>
        </w:rPr>
        <w:t>While the SOEM-IE is limited, it does provide baseline information that may be helpful in prioritizing industry</w:t>
      </w:r>
      <w:r w:rsidR="00ED5507">
        <w:rPr>
          <w:rFonts w:asciiTheme="minorHAnsi" w:hAnsiTheme="minorHAnsi" w:cstheme="minorHAnsi"/>
          <w:sz w:val="22"/>
          <w:szCs w:val="22"/>
        </w:rPr>
        <w:t>-</w:t>
      </w:r>
      <w:r w:rsidRPr="000D6507">
        <w:rPr>
          <w:rFonts w:asciiTheme="minorHAnsi" w:hAnsiTheme="minorHAnsi" w:cstheme="minorHAnsi"/>
          <w:sz w:val="22"/>
          <w:szCs w:val="22"/>
        </w:rPr>
        <w:t>based efforts to reduce transmission of COVID-19</w:t>
      </w:r>
      <w:r w:rsidR="00BE3C0B" w:rsidRPr="000D6507">
        <w:rPr>
          <w:rFonts w:asciiTheme="minorHAnsi" w:hAnsiTheme="minorHAnsi" w:cstheme="minorHAnsi"/>
          <w:sz w:val="22"/>
          <w:szCs w:val="22"/>
        </w:rPr>
        <w:t xml:space="preserve"> or other airborne transmissible diseases</w:t>
      </w:r>
      <w:r w:rsidRPr="000D6507">
        <w:rPr>
          <w:rFonts w:asciiTheme="minorHAnsi" w:hAnsiTheme="minorHAnsi" w:cstheme="minorHAnsi"/>
          <w:sz w:val="22"/>
          <w:szCs w:val="22"/>
        </w:rPr>
        <w:t xml:space="preserve">.  For example, State epidemiologists can use the NIOSH Electronic Labor Force </w:t>
      </w:r>
      <w:r w:rsidR="005542BE" w:rsidRPr="000D6507">
        <w:rPr>
          <w:rFonts w:asciiTheme="minorHAnsi" w:hAnsiTheme="minorHAnsi" w:cstheme="minorHAnsi"/>
          <w:sz w:val="22"/>
          <w:szCs w:val="22"/>
        </w:rPr>
        <w:t>q</w:t>
      </w:r>
      <w:r w:rsidRPr="000D6507">
        <w:rPr>
          <w:rFonts w:asciiTheme="minorHAnsi" w:hAnsiTheme="minorHAnsi" w:cstheme="minorHAnsi"/>
          <w:sz w:val="22"/>
          <w:szCs w:val="22"/>
        </w:rPr>
        <w:t xml:space="preserve">uery system (ELF) to identify the largest industries in their states and, </w:t>
      </w:r>
      <w:proofErr w:type="gramStart"/>
      <w:r w:rsidRPr="000D6507">
        <w:rPr>
          <w:rFonts w:asciiTheme="minorHAnsi" w:hAnsiTheme="minorHAnsi" w:cstheme="minorHAnsi"/>
          <w:sz w:val="22"/>
          <w:szCs w:val="22"/>
        </w:rPr>
        <w:t>assuming that</w:t>
      </w:r>
      <w:proofErr w:type="gramEnd"/>
      <w:r w:rsidRPr="000D6507">
        <w:rPr>
          <w:rFonts w:asciiTheme="minorHAnsi" w:hAnsiTheme="minorHAnsi" w:cstheme="minorHAnsi"/>
          <w:sz w:val="22"/>
          <w:szCs w:val="22"/>
        </w:rPr>
        <w:t xml:space="preserve"> the distribution of workers across occupations within industries does not vary widely by state, apply the SOEM-IE to obtain the </w:t>
      </w:r>
      <w:r w:rsidR="00CC6A68">
        <w:rPr>
          <w:rFonts w:asciiTheme="minorHAnsi" w:hAnsiTheme="minorHAnsi" w:cstheme="minorHAnsi"/>
          <w:sz w:val="22"/>
          <w:szCs w:val="22"/>
        </w:rPr>
        <w:t>estimated</w:t>
      </w:r>
      <w:r w:rsidRPr="000D6507">
        <w:rPr>
          <w:rFonts w:asciiTheme="minorHAnsi" w:hAnsiTheme="minorHAnsi" w:cstheme="minorHAnsi"/>
          <w:sz w:val="22"/>
          <w:szCs w:val="22"/>
        </w:rPr>
        <w:t xml:space="preserve"> number of workers in high</w:t>
      </w:r>
      <w:r w:rsidR="006E1911">
        <w:rPr>
          <w:rFonts w:asciiTheme="minorHAnsi" w:hAnsiTheme="minorHAnsi" w:cstheme="minorHAnsi"/>
          <w:sz w:val="22"/>
          <w:szCs w:val="22"/>
        </w:rPr>
        <w:t>-</w:t>
      </w:r>
      <w:r w:rsidRPr="000D6507">
        <w:rPr>
          <w:rFonts w:asciiTheme="minorHAnsi" w:hAnsiTheme="minorHAnsi" w:cstheme="minorHAnsi"/>
          <w:sz w:val="22"/>
          <w:szCs w:val="22"/>
        </w:rPr>
        <w:t>risk occupations within industries.  Industries with relatively large numbers of workers in high</w:t>
      </w:r>
      <w:r w:rsidR="006E1911">
        <w:rPr>
          <w:rFonts w:asciiTheme="minorHAnsi" w:hAnsiTheme="minorHAnsi" w:cstheme="minorHAnsi"/>
          <w:sz w:val="22"/>
          <w:szCs w:val="22"/>
        </w:rPr>
        <w:t>-</w:t>
      </w:r>
      <w:r w:rsidRPr="000D6507">
        <w:rPr>
          <w:rFonts w:asciiTheme="minorHAnsi" w:hAnsiTheme="minorHAnsi" w:cstheme="minorHAnsi"/>
          <w:sz w:val="22"/>
          <w:szCs w:val="22"/>
        </w:rPr>
        <w:t xml:space="preserve">risk </w:t>
      </w:r>
      <w:r w:rsidR="00CC6A68">
        <w:rPr>
          <w:rFonts w:asciiTheme="minorHAnsi" w:hAnsiTheme="minorHAnsi" w:cstheme="minorHAnsi"/>
          <w:sz w:val="22"/>
          <w:szCs w:val="22"/>
        </w:rPr>
        <w:t>occupations</w:t>
      </w:r>
      <w:r w:rsidRPr="000D6507">
        <w:rPr>
          <w:rFonts w:asciiTheme="minorHAnsi" w:hAnsiTheme="minorHAnsi" w:cstheme="minorHAnsi"/>
          <w:sz w:val="22"/>
          <w:szCs w:val="22"/>
        </w:rPr>
        <w:t xml:space="preserve"> </w:t>
      </w:r>
      <w:r w:rsidR="00285C83">
        <w:rPr>
          <w:rFonts w:asciiTheme="minorHAnsi" w:hAnsiTheme="minorHAnsi" w:cstheme="minorHAnsi"/>
          <w:sz w:val="22"/>
          <w:szCs w:val="22"/>
        </w:rPr>
        <w:t xml:space="preserve">within the state </w:t>
      </w:r>
      <w:r w:rsidRPr="000D6507">
        <w:rPr>
          <w:rFonts w:asciiTheme="minorHAnsi" w:hAnsiTheme="minorHAnsi" w:cstheme="minorHAnsi"/>
          <w:sz w:val="22"/>
          <w:szCs w:val="22"/>
        </w:rPr>
        <w:t xml:space="preserve">might be prioritized for outreach and intervention.   ELF includes information on </w:t>
      </w:r>
      <w:r w:rsidR="00BE3C0B" w:rsidRPr="000D6507">
        <w:rPr>
          <w:rFonts w:asciiTheme="minorHAnsi" w:hAnsiTheme="minorHAnsi" w:cstheme="minorHAnsi"/>
          <w:sz w:val="22"/>
          <w:szCs w:val="22"/>
        </w:rPr>
        <w:t xml:space="preserve">sex, age, </w:t>
      </w:r>
      <w:r w:rsidRPr="000D6507">
        <w:rPr>
          <w:rFonts w:asciiTheme="minorHAnsi" w:hAnsiTheme="minorHAnsi" w:cstheme="minorHAnsi"/>
          <w:sz w:val="22"/>
          <w:szCs w:val="22"/>
        </w:rPr>
        <w:t xml:space="preserve">race and ethnicity by industry and occupation – so including this information in the analysis would enable health equity also to be </w:t>
      </w:r>
      <w:proofErr w:type="gramStart"/>
      <w:r w:rsidRPr="000D6507">
        <w:rPr>
          <w:rFonts w:asciiTheme="minorHAnsi" w:hAnsiTheme="minorHAnsi" w:cstheme="minorHAnsi"/>
          <w:sz w:val="22"/>
          <w:szCs w:val="22"/>
        </w:rPr>
        <w:t>taken into account</w:t>
      </w:r>
      <w:proofErr w:type="gramEnd"/>
      <w:r w:rsidRPr="000D6507">
        <w:rPr>
          <w:rFonts w:asciiTheme="minorHAnsi" w:hAnsiTheme="minorHAnsi" w:cstheme="minorHAnsi"/>
          <w:sz w:val="22"/>
          <w:szCs w:val="22"/>
        </w:rPr>
        <w:t xml:space="preserve">.   Information about the size of establishments by industry within state may also be useful and is available from the </w:t>
      </w:r>
      <w:r w:rsidR="00CC6A68">
        <w:rPr>
          <w:rFonts w:asciiTheme="minorHAnsi" w:hAnsiTheme="minorHAnsi" w:cstheme="minorHAnsi"/>
          <w:sz w:val="22"/>
          <w:szCs w:val="22"/>
        </w:rPr>
        <w:t>US Bureau of Census’</w:t>
      </w:r>
      <w:r w:rsidRPr="000D6507">
        <w:rPr>
          <w:rFonts w:asciiTheme="minorHAnsi" w:hAnsiTheme="minorHAnsi" w:cstheme="minorHAnsi"/>
          <w:sz w:val="22"/>
          <w:szCs w:val="22"/>
        </w:rPr>
        <w:t xml:space="preserve"> County Business patterns.</w:t>
      </w:r>
      <w:r w:rsidR="00285C83">
        <w:rPr>
          <w:rStyle w:val="EndnoteReference"/>
          <w:rFonts w:asciiTheme="minorHAnsi" w:hAnsiTheme="minorHAnsi" w:cstheme="minorHAnsi"/>
          <w:sz w:val="22"/>
          <w:szCs w:val="22"/>
        </w:rPr>
        <w:endnoteReference w:id="15"/>
      </w:r>
      <w:r w:rsidRPr="000D6507">
        <w:rPr>
          <w:rFonts w:asciiTheme="minorHAnsi" w:hAnsiTheme="minorHAnsi" w:cstheme="minorHAnsi"/>
          <w:sz w:val="22"/>
          <w:szCs w:val="22"/>
        </w:rPr>
        <w:t xml:space="preserve"> </w:t>
      </w:r>
    </w:p>
    <w:p w14:paraId="47538FCF" w14:textId="77777777" w:rsidR="001622FF" w:rsidRPr="000D6507" w:rsidRDefault="001622FF" w:rsidP="001622FF">
      <w:pPr>
        <w:rPr>
          <w:rFonts w:asciiTheme="minorHAnsi" w:hAnsiTheme="minorHAnsi" w:cstheme="minorHAnsi"/>
          <w:sz w:val="22"/>
          <w:szCs w:val="22"/>
        </w:rPr>
      </w:pPr>
    </w:p>
    <w:p w14:paraId="7440F91D" w14:textId="10F025C2" w:rsidR="001622FF" w:rsidRPr="000D6507" w:rsidRDefault="001622FF" w:rsidP="001622FF">
      <w:pPr>
        <w:rPr>
          <w:rFonts w:asciiTheme="minorHAnsi" w:hAnsiTheme="minorHAnsi" w:cstheme="minorHAnsi"/>
          <w:sz w:val="22"/>
          <w:szCs w:val="22"/>
        </w:rPr>
      </w:pPr>
      <w:r w:rsidRPr="000D6507">
        <w:rPr>
          <w:rFonts w:asciiTheme="minorHAnsi" w:hAnsiTheme="minorHAnsi" w:cstheme="minorHAnsi"/>
          <w:sz w:val="22"/>
          <w:szCs w:val="22"/>
        </w:rPr>
        <w:t xml:space="preserve">The SOEM-IE may also be useful in retrospective analyses of COVID-19 cases and </w:t>
      </w:r>
      <w:r w:rsidR="00D50F83">
        <w:rPr>
          <w:rFonts w:asciiTheme="minorHAnsi" w:hAnsiTheme="minorHAnsi" w:cstheme="minorHAnsi"/>
          <w:sz w:val="22"/>
          <w:szCs w:val="22"/>
        </w:rPr>
        <w:t>outbreaks</w:t>
      </w:r>
      <w:r w:rsidRPr="000D6507">
        <w:rPr>
          <w:rFonts w:asciiTheme="minorHAnsi" w:hAnsiTheme="minorHAnsi" w:cstheme="minorHAnsi"/>
          <w:sz w:val="22"/>
          <w:szCs w:val="22"/>
        </w:rPr>
        <w:t xml:space="preserve"> (</w:t>
      </w:r>
      <w:r w:rsidR="00D50F83">
        <w:rPr>
          <w:rFonts w:asciiTheme="minorHAnsi" w:hAnsiTheme="minorHAnsi" w:cstheme="minorHAnsi"/>
          <w:sz w:val="22"/>
          <w:szCs w:val="22"/>
        </w:rPr>
        <w:t>when</w:t>
      </w:r>
      <w:r w:rsidRPr="000D6507">
        <w:rPr>
          <w:rFonts w:asciiTheme="minorHAnsi" w:hAnsiTheme="minorHAnsi" w:cstheme="minorHAnsi"/>
          <w:sz w:val="22"/>
          <w:szCs w:val="22"/>
        </w:rPr>
        <w:t xml:space="preserve"> industry/setting information is available) to better understand the contribution of work to the overall COVID-19 burden.  Based on SOEM-IE and state workforce estimates, industries in which workers might be expected to be at higher and lower risk</w:t>
      </w:r>
      <w:r w:rsidR="007D352D" w:rsidRPr="000D6507">
        <w:rPr>
          <w:rFonts w:asciiTheme="minorHAnsi" w:hAnsiTheme="minorHAnsi" w:cstheme="minorHAnsi"/>
          <w:sz w:val="22"/>
          <w:szCs w:val="22"/>
        </w:rPr>
        <w:t xml:space="preserve"> could be identified.</w:t>
      </w:r>
      <w:r w:rsidRPr="000D6507">
        <w:rPr>
          <w:rFonts w:asciiTheme="minorHAnsi" w:hAnsiTheme="minorHAnsi" w:cstheme="minorHAnsi"/>
          <w:sz w:val="22"/>
          <w:szCs w:val="22"/>
        </w:rPr>
        <w:t xml:space="preserve"> </w:t>
      </w:r>
      <w:r w:rsidR="00D50F83">
        <w:rPr>
          <w:rFonts w:asciiTheme="minorHAnsi" w:hAnsiTheme="minorHAnsi" w:cstheme="minorHAnsi"/>
          <w:sz w:val="22"/>
          <w:szCs w:val="22"/>
        </w:rPr>
        <w:t xml:space="preserve">This list could then be compared to </w:t>
      </w:r>
      <w:proofErr w:type="gramStart"/>
      <w:r w:rsidR="00D50F83">
        <w:rPr>
          <w:rFonts w:asciiTheme="minorHAnsi" w:hAnsiTheme="minorHAnsi" w:cstheme="minorHAnsi"/>
          <w:sz w:val="22"/>
          <w:szCs w:val="22"/>
        </w:rPr>
        <w:t xml:space="preserve">the </w:t>
      </w:r>
      <w:r w:rsidR="007D352D" w:rsidRPr="000D6507">
        <w:rPr>
          <w:rFonts w:asciiTheme="minorHAnsi" w:hAnsiTheme="minorHAnsi" w:cstheme="minorHAnsi"/>
          <w:sz w:val="22"/>
          <w:szCs w:val="22"/>
        </w:rPr>
        <w:t xml:space="preserve"> </w:t>
      </w:r>
      <w:r w:rsidR="00D50F83">
        <w:rPr>
          <w:rFonts w:asciiTheme="minorHAnsi" w:hAnsiTheme="minorHAnsi" w:cstheme="minorHAnsi"/>
          <w:sz w:val="22"/>
          <w:szCs w:val="22"/>
        </w:rPr>
        <w:t>rankings</w:t>
      </w:r>
      <w:proofErr w:type="gramEnd"/>
      <w:r w:rsidR="00D50F83">
        <w:rPr>
          <w:rFonts w:asciiTheme="minorHAnsi" w:hAnsiTheme="minorHAnsi" w:cstheme="minorHAnsi"/>
          <w:sz w:val="22"/>
          <w:szCs w:val="22"/>
        </w:rPr>
        <w:t xml:space="preserve"> of </w:t>
      </w:r>
      <w:r w:rsidR="00221DEC">
        <w:rPr>
          <w:rFonts w:asciiTheme="minorHAnsi" w:hAnsiTheme="minorHAnsi" w:cstheme="minorHAnsi"/>
          <w:sz w:val="22"/>
          <w:szCs w:val="22"/>
        </w:rPr>
        <w:t xml:space="preserve">industries by </w:t>
      </w:r>
      <w:r w:rsidRPr="000D6507">
        <w:rPr>
          <w:rFonts w:asciiTheme="minorHAnsi" w:hAnsiTheme="minorHAnsi" w:cstheme="minorHAnsi"/>
          <w:sz w:val="22"/>
          <w:szCs w:val="22"/>
        </w:rPr>
        <w:t>rates of infection o</w:t>
      </w:r>
      <w:r w:rsidR="00221DEC">
        <w:rPr>
          <w:rFonts w:asciiTheme="minorHAnsi" w:hAnsiTheme="minorHAnsi" w:cstheme="minorHAnsi"/>
          <w:sz w:val="22"/>
          <w:szCs w:val="22"/>
        </w:rPr>
        <w:t>r number of outbreaks</w:t>
      </w:r>
      <w:r w:rsidRPr="000D6507">
        <w:rPr>
          <w:rFonts w:asciiTheme="minorHAnsi" w:hAnsiTheme="minorHAnsi" w:cstheme="minorHAnsi"/>
          <w:sz w:val="22"/>
          <w:szCs w:val="22"/>
        </w:rPr>
        <w:t xml:space="preserve"> </w:t>
      </w:r>
      <w:r w:rsidR="00221DEC">
        <w:rPr>
          <w:rFonts w:asciiTheme="minorHAnsi" w:hAnsiTheme="minorHAnsi" w:cstheme="minorHAnsi"/>
          <w:sz w:val="22"/>
          <w:szCs w:val="22"/>
        </w:rPr>
        <w:t xml:space="preserve">or outbreak associated cases </w:t>
      </w:r>
      <w:r w:rsidRPr="000D6507">
        <w:rPr>
          <w:rFonts w:asciiTheme="minorHAnsi" w:hAnsiTheme="minorHAnsi" w:cstheme="minorHAnsi"/>
          <w:sz w:val="22"/>
          <w:szCs w:val="22"/>
        </w:rPr>
        <w:t>in the state</w:t>
      </w:r>
      <w:r w:rsidR="007D352D" w:rsidRPr="000D6507">
        <w:rPr>
          <w:rFonts w:asciiTheme="minorHAnsi" w:hAnsiTheme="minorHAnsi" w:cstheme="minorHAnsi"/>
          <w:sz w:val="22"/>
          <w:szCs w:val="22"/>
        </w:rPr>
        <w:t>.</w:t>
      </w:r>
      <w:r w:rsidRPr="000D6507">
        <w:rPr>
          <w:rFonts w:asciiTheme="minorHAnsi" w:hAnsiTheme="minorHAnsi" w:cstheme="minorHAnsi"/>
          <w:sz w:val="22"/>
          <w:szCs w:val="22"/>
        </w:rPr>
        <w:t xml:space="preserve">  What factors might explain observed differences? (e.g., differences in ability to work from home, employer provided COVID -19 protections, paid sick leav</w:t>
      </w:r>
      <w:r w:rsidR="00DC52F7" w:rsidRPr="000D6507">
        <w:rPr>
          <w:rFonts w:asciiTheme="minorHAnsi" w:hAnsiTheme="minorHAnsi" w:cstheme="minorHAnsi"/>
          <w:sz w:val="22"/>
          <w:szCs w:val="22"/>
        </w:rPr>
        <w:t xml:space="preserve">e.) </w:t>
      </w:r>
      <w:r w:rsidRPr="000D6507">
        <w:rPr>
          <w:rFonts w:asciiTheme="minorHAnsi" w:hAnsiTheme="minorHAnsi" w:cstheme="minorHAnsi"/>
          <w:sz w:val="22"/>
          <w:szCs w:val="22"/>
        </w:rPr>
        <w:t xml:space="preserve">While the SOEM-IE does not include information on all these factors, it provides a framework from which to start. </w:t>
      </w:r>
    </w:p>
    <w:p w14:paraId="2BF91593" w14:textId="3624B67D" w:rsidR="001622FF" w:rsidRPr="000D6507" w:rsidRDefault="001622FF" w:rsidP="001622FF">
      <w:pPr>
        <w:rPr>
          <w:rFonts w:asciiTheme="minorHAnsi" w:hAnsiTheme="minorHAnsi" w:cstheme="minorHAnsi"/>
          <w:sz w:val="22"/>
          <w:szCs w:val="22"/>
        </w:rPr>
      </w:pPr>
    </w:p>
    <w:p w14:paraId="0EFB8309" w14:textId="79D0DBDE" w:rsidR="001622FF" w:rsidRPr="000D6507" w:rsidRDefault="001622FF">
      <w:pPr>
        <w:rPr>
          <w:rFonts w:asciiTheme="minorHAnsi" w:hAnsiTheme="minorHAnsi" w:cstheme="minorHAnsi"/>
          <w:sz w:val="22"/>
          <w:szCs w:val="22"/>
        </w:rPr>
      </w:pPr>
      <w:r w:rsidRPr="000D6507">
        <w:rPr>
          <w:rFonts w:asciiTheme="minorHAnsi" w:hAnsiTheme="minorHAnsi" w:cstheme="minorHAnsi"/>
          <w:sz w:val="22"/>
          <w:szCs w:val="22"/>
        </w:rPr>
        <w:t>While not reported here</w:t>
      </w:r>
      <w:r w:rsidR="00221DEC">
        <w:rPr>
          <w:rFonts w:asciiTheme="minorHAnsi" w:hAnsiTheme="minorHAnsi" w:cstheme="minorHAnsi"/>
          <w:sz w:val="22"/>
          <w:szCs w:val="22"/>
        </w:rPr>
        <w:t>,</w:t>
      </w:r>
      <w:r w:rsidRPr="000D6507">
        <w:rPr>
          <w:rFonts w:asciiTheme="minorHAnsi" w:hAnsiTheme="minorHAnsi" w:cstheme="minorHAnsi"/>
          <w:sz w:val="22"/>
          <w:szCs w:val="22"/>
        </w:rPr>
        <w:t xml:space="preserve"> the SOEM-IE </w:t>
      </w:r>
      <w:r w:rsidR="005711AA">
        <w:rPr>
          <w:rFonts w:asciiTheme="minorHAnsi" w:hAnsiTheme="minorHAnsi" w:cstheme="minorHAnsi"/>
          <w:sz w:val="22"/>
          <w:szCs w:val="22"/>
        </w:rPr>
        <w:t xml:space="preserve">(Table 2) also </w:t>
      </w:r>
      <w:r w:rsidRPr="000D6507">
        <w:rPr>
          <w:rFonts w:asciiTheme="minorHAnsi" w:hAnsiTheme="minorHAnsi" w:cstheme="minorHAnsi"/>
          <w:sz w:val="22"/>
          <w:szCs w:val="22"/>
        </w:rPr>
        <w:t>includes information on the SOEM-based percentages of workers in medium and low risk occupations within industry</w:t>
      </w:r>
      <w:r w:rsidRPr="005711AA">
        <w:rPr>
          <w:rFonts w:asciiTheme="minorHAnsi" w:hAnsiTheme="minorHAnsi" w:cstheme="minorHAnsi"/>
          <w:sz w:val="22"/>
          <w:szCs w:val="22"/>
        </w:rPr>
        <w:t xml:space="preserve">. </w:t>
      </w:r>
      <w:r w:rsidR="005711AA" w:rsidRPr="005711AA">
        <w:rPr>
          <w:rFonts w:asciiTheme="minorHAnsi" w:hAnsiTheme="minorHAnsi" w:cstheme="minorHAnsi"/>
          <w:sz w:val="22"/>
          <w:szCs w:val="22"/>
        </w:rPr>
        <w:t xml:space="preserve">This table also </w:t>
      </w:r>
      <w:r w:rsidRPr="005711AA">
        <w:rPr>
          <w:rFonts w:asciiTheme="minorHAnsi" w:hAnsiTheme="minorHAnsi" w:cstheme="minorHAnsi"/>
          <w:sz w:val="22"/>
          <w:szCs w:val="22"/>
        </w:rPr>
        <w:t>contains information that allows one to look separately at the within industry distribution of public facing occupations, occupations that involve indoor work/outdoor work and occupations</w:t>
      </w:r>
      <w:r w:rsidRPr="000D6507">
        <w:rPr>
          <w:rFonts w:asciiTheme="minorHAnsi" w:hAnsiTheme="minorHAnsi" w:cstheme="minorHAnsi"/>
          <w:sz w:val="22"/>
          <w:szCs w:val="22"/>
        </w:rPr>
        <w:t xml:space="preserve"> that involve working in close to proximity to others.  Researchers are encouraged to expand on the work presented here. </w:t>
      </w:r>
      <w:r w:rsidR="007D352D" w:rsidRPr="000D6507">
        <w:rPr>
          <w:rFonts w:asciiTheme="minorHAnsi" w:hAnsiTheme="minorHAnsi" w:cstheme="minorHAnsi"/>
          <w:sz w:val="22"/>
          <w:szCs w:val="22"/>
        </w:rPr>
        <w:t xml:space="preserve">Which groups of workers </w:t>
      </w:r>
      <w:r w:rsidRPr="000D6507">
        <w:rPr>
          <w:rFonts w:asciiTheme="minorHAnsi" w:hAnsiTheme="minorHAnsi" w:cstheme="minorHAnsi"/>
          <w:sz w:val="22"/>
          <w:szCs w:val="22"/>
        </w:rPr>
        <w:t xml:space="preserve">can go to work under what conditions has become a central concern of the </w:t>
      </w:r>
      <w:r w:rsidRPr="000D6507">
        <w:rPr>
          <w:rFonts w:asciiTheme="minorHAnsi" w:hAnsiTheme="minorHAnsi" w:cstheme="minorHAnsi"/>
          <w:sz w:val="22"/>
          <w:szCs w:val="22"/>
        </w:rPr>
        <w:lastRenderedPageBreak/>
        <w:t xml:space="preserve">COVID-19 </w:t>
      </w:r>
      <w:proofErr w:type="gramStart"/>
      <w:r w:rsidRPr="000D6507">
        <w:rPr>
          <w:rFonts w:asciiTheme="minorHAnsi" w:hAnsiTheme="minorHAnsi" w:cstheme="minorHAnsi"/>
          <w:sz w:val="22"/>
          <w:szCs w:val="22"/>
        </w:rPr>
        <w:t>pandemic.</w:t>
      </w:r>
      <w:proofErr w:type="gramEnd"/>
      <w:r w:rsidRPr="000D6507">
        <w:rPr>
          <w:rFonts w:asciiTheme="minorHAnsi" w:hAnsiTheme="minorHAnsi" w:cstheme="minorHAnsi"/>
          <w:sz w:val="22"/>
          <w:szCs w:val="22"/>
        </w:rPr>
        <w:t xml:space="preserve"> Collaboration between infectious disease and occupational </w:t>
      </w:r>
      <w:r w:rsidR="00760665">
        <w:rPr>
          <w:rFonts w:asciiTheme="minorHAnsi" w:hAnsiTheme="minorHAnsi" w:cstheme="minorHAnsi"/>
          <w:sz w:val="22"/>
          <w:szCs w:val="22"/>
        </w:rPr>
        <w:t xml:space="preserve">health </w:t>
      </w:r>
      <w:r w:rsidRPr="000D6507">
        <w:rPr>
          <w:rFonts w:asciiTheme="minorHAnsi" w:hAnsiTheme="minorHAnsi" w:cstheme="minorHAnsi"/>
          <w:sz w:val="22"/>
          <w:szCs w:val="22"/>
        </w:rPr>
        <w:t xml:space="preserve">experts is essential to help answer these questions. </w:t>
      </w:r>
    </w:p>
    <w:p w14:paraId="63D59895" w14:textId="77777777" w:rsidR="007D352D" w:rsidRPr="000D6507" w:rsidRDefault="007D352D">
      <w:pPr>
        <w:rPr>
          <w:rFonts w:asciiTheme="minorHAnsi" w:hAnsiTheme="minorHAnsi" w:cstheme="minorHAnsi"/>
          <w:sz w:val="22"/>
          <w:szCs w:val="22"/>
        </w:rPr>
      </w:pPr>
    </w:p>
    <w:p w14:paraId="1A1AE671" w14:textId="17F05767" w:rsidR="007D352D" w:rsidRPr="000D6507" w:rsidRDefault="007D352D" w:rsidP="007D352D">
      <w:pPr>
        <w:rPr>
          <w:rFonts w:asciiTheme="minorHAnsi" w:hAnsiTheme="minorHAnsi" w:cstheme="minorHAnsi"/>
          <w:sz w:val="22"/>
          <w:szCs w:val="22"/>
        </w:rPr>
      </w:pPr>
      <w:r w:rsidRPr="000D6507">
        <w:rPr>
          <w:rFonts w:asciiTheme="minorHAnsi" w:hAnsiTheme="minorHAnsi" w:cstheme="minorHAnsi"/>
          <w:sz w:val="22"/>
          <w:szCs w:val="22"/>
        </w:rPr>
        <w:t>As with the SOEM, the CSTE Occupational Health Subcommittee welcomes feedback from colleagues about their experience using the SOEM-IE and their findings. (Please send comments and questions to CLingwall</w:t>
      </w:r>
      <w:r w:rsidR="00160C6B">
        <w:rPr>
          <w:rFonts w:asciiTheme="minorHAnsi" w:hAnsiTheme="minorHAnsi" w:cstheme="minorHAnsi"/>
          <w:sz w:val="22"/>
          <w:szCs w:val="22"/>
        </w:rPr>
        <w:t>@CSTE.</w:t>
      </w:r>
      <w:r w:rsidRPr="000D6507">
        <w:rPr>
          <w:rFonts w:asciiTheme="minorHAnsi" w:hAnsiTheme="minorHAnsi" w:cstheme="minorHAnsi"/>
          <w:sz w:val="22"/>
          <w:szCs w:val="22"/>
        </w:rPr>
        <w:t>org.)</w:t>
      </w:r>
    </w:p>
    <w:p w14:paraId="542174CF" w14:textId="15072C69" w:rsidR="001622FF" w:rsidRPr="000D6507" w:rsidRDefault="007D352D">
      <w:pPr>
        <w:rPr>
          <w:rFonts w:asciiTheme="minorHAnsi" w:hAnsiTheme="minorHAnsi" w:cstheme="minorHAnsi"/>
          <w:sz w:val="22"/>
          <w:szCs w:val="22"/>
        </w:rPr>
      </w:pPr>
      <w:r w:rsidRPr="000D6507">
        <w:rPr>
          <w:rFonts w:asciiTheme="minorHAnsi" w:hAnsiTheme="minorHAnsi" w:cstheme="minorHAnsi"/>
          <w:sz w:val="22"/>
          <w:szCs w:val="22"/>
        </w:rPr>
        <w:t xml:space="preserve">  </w:t>
      </w:r>
    </w:p>
    <w:p w14:paraId="1A1BFD06" w14:textId="08210AAC" w:rsidR="001622FF" w:rsidRPr="000D6507" w:rsidRDefault="00760665" w:rsidP="00760665">
      <w:pPr>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__________________________________________________</w:t>
      </w:r>
    </w:p>
    <w:p w14:paraId="07E9EEB7" w14:textId="77777777" w:rsidR="00760665" w:rsidRDefault="00760665" w:rsidP="00760665">
      <w:pPr>
        <w:rPr>
          <w:rFonts w:asciiTheme="minorHAnsi" w:hAnsiTheme="minorHAnsi" w:cstheme="minorHAnsi"/>
          <w:sz w:val="22"/>
          <w:szCs w:val="22"/>
        </w:rPr>
      </w:pPr>
    </w:p>
    <w:p w14:paraId="1857D983" w14:textId="3F5B4DED" w:rsidR="00760665" w:rsidRPr="000D6507" w:rsidRDefault="00760665" w:rsidP="00760665">
      <w:pPr>
        <w:rPr>
          <w:rFonts w:asciiTheme="minorHAnsi" w:hAnsiTheme="minorHAnsi" w:cstheme="minorHAnsi"/>
          <w:sz w:val="22"/>
          <w:szCs w:val="22"/>
        </w:rPr>
      </w:pPr>
      <w:r>
        <w:rPr>
          <w:rFonts w:asciiTheme="minorHAnsi" w:hAnsiTheme="minorHAnsi" w:cstheme="minorHAnsi"/>
          <w:sz w:val="22"/>
          <w:szCs w:val="22"/>
        </w:rPr>
        <w:t xml:space="preserve">This document was prepared CSTE Occupational Health Subcommittee, Working Group on Essential Workers. The authors would like to acknowledge the assistance of Michael Walsh, who </w:t>
      </w:r>
    </w:p>
    <w:p w14:paraId="47F97746" w14:textId="0BFDD1D2" w:rsidR="001622FF" w:rsidRDefault="001622FF">
      <w:pPr>
        <w:rPr>
          <w:rFonts w:asciiTheme="minorHAnsi" w:hAnsiTheme="minorHAnsi" w:cstheme="minorHAnsi"/>
          <w:sz w:val="22"/>
          <w:szCs w:val="22"/>
        </w:rPr>
      </w:pPr>
      <w:r w:rsidRPr="000D6507">
        <w:rPr>
          <w:rFonts w:asciiTheme="minorHAnsi" w:hAnsiTheme="minorHAnsi" w:cstheme="minorHAnsi"/>
          <w:sz w:val="22"/>
          <w:szCs w:val="22"/>
        </w:rPr>
        <w:t>took the lead on generating the data tables using ELF</w:t>
      </w:r>
      <w:r w:rsidR="00CC6A68">
        <w:rPr>
          <w:rFonts w:asciiTheme="minorHAnsi" w:hAnsiTheme="minorHAnsi" w:cstheme="minorHAnsi"/>
          <w:sz w:val="22"/>
          <w:szCs w:val="22"/>
        </w:rPr>
        <w:t xml:space="preserve"> and Audrey Reichard of NIOSH for her advice</w:t>
      </w:r>
      <w:r w:rsidRPr="000D6507">
        <w:rPr>
          <w:rFonts w:asciiTheme="minorHAnsi" w:hAnsiTheme="minorHAnsi" w:cstheme="minorHAnsi"/>
          <w:sz w:val="22"/>
          <w:szCs w:val="22"/>
        </w:rPr>
        <w:t xml:space="preserve">. </w:t>
      </w:r>
    </w:p>
    <w:p w14:paraId="228C7750" w14:textId="01C9F356" w:rsidR="00E9177B" w:rsidRDefault="00E9177B">
      <w:pPr>
        <w:rPr>
          <w:rFonts w:asciiTheme="minorHAnsi" w:hAnsiTheme="minorHAnsi" w:cstheme="minorHAnsi"/>
          <w:sz w:val="22"/>
          <w:szCs w:val="22"/>
        </w:rPr>
      </w:pPr>
    </w:p>
    <w:p w14:paraId="58DC68F3" w14:textId="2DDC619B" w:rsidR="00E9177B" w:rsidRPr="005711AA" w:rsidRDefault="00E9177B" w:rsidP="00E9177B">
      <w:pPr>
        <w:rPr>
          <w:rFonts w:ascii="Calibri" w:hAnsi="Calibri" w:cs="Calibri"/>
          <w:color w:val="000000"/>
          <w:sz w:val="22"/>
          <w:szCs w:val="22"/>
        </w:rPr>
      </w:pPr>
      <w:r>
        <w:rPr>
          <w:rFonts w:asciiTheme="minorHAnsi" w:hAnsiTheme="minorHAnsi" w:cstheme="minorHAnsi"/>
          <w:sz w:val="22"/>
          <w:szCs w:val="22"/>
        </w:rPr>
        <w:t>_____________________________________________________________________________________</w:t>
      </w:r>
      <w:r w:rsidRPr="00737464">
        <w:rPr>
          <w:rFonts w:asciiTheme="minorHAnsi" w:hAnsiTheme="minorHAnsi" w:cstheme="minorHAnsi"/>
          <w:sz w:val="22"/>
          <w:szCs w:val="22"/>
        </w:rPr>
        <w:t xml:space="preserve">It should be noted that the </w:t>
      </w:r>
      <w:r>
        <w:rPr>
          <w:rFonts w:ascii="Calibri" w:hAnsi="Calibri" w:cs="Calibri"/>
          <w:bCs/>
          <w:color w:val="000000"/>
          <w:sz w:val="22"/>
          <w:szCs w:val="22"/>
        </w:rPr>
        <w:t>SOEM-IE</w:t>
      </w:r>
      <w:r w:rsidRPr="00737464">
        <w:rPr>
          <w:rFonts w:ascii="Calibri" w:hAnsi="Calibri" w:cs="Calibri"/>
          <w:bCs/>
          <w:color w:val="000000"/>
          <w:sz w:val="22"/>
          <w:szCs w:val="22"/>
        </w:rPr>
        <w:t xml:space="preserve"> has been developed for population-based epidemiologi</w:t>
      </w:r>
      <w:r>
        <w:rPr>
          <w:rFonts w:ascii="Calibri" w:hAnsi="Calibri" w:cs="Calibri"/>
          <w:bCs/>
          <w:color w:val="000000"/>
          <w:sz w:val="22"/>
          <w:szCs w:val="22"/>
        </w:rPr>
        <w:t>c</w:t>
      </w:r>
      <w:r w:rsidRPr="00737464">
        <w:rPr>
          <w:rFonts w:ascii="Calibri" w:hAnsi="Calibri" w:cs="Calibri"/>
          <w:bCs/>
          <w:color w:val="000000"/>
          <w:sz w:val="22"/>
          <w:szCs w:val="22"/>
        </w:rPr>
        <w:t xml:space="preserve"> purposes and is not intended for use to determine an individual’s eligibility for workers’ compensation or to assist employers with Occupation Safety and Health Administration (OSHA) record keeping requirements.</w:t>
      </w:r>
    </w:p>
    <w:p w14:paraId="3B88D15B" w14:textId="1AB30FA4" w:rsidR="00E9177B" w:rsidRDefault="00E9177B">
      <w:pPr>
        <w:rPr>
          <w:rFonts w:asciiTheme="minorHAnsi" w:hAnsiTheme="minorHAnsi" w:cstheme="minorHAnsi"/>
          <w:sz w:val="22"/>
          <w:szCs w:val="22"/>
        </w:rPr>
      </w:pPr>
    </w:p>
    <w:p w14:paraId="042C1CAB" w14:textId="2B548E49" w:rsidR="005001D7" w:rsidRDefault="005001D7">
      <w:pPr>
        <w:rPr>
          <w:rFonts w:asciiTheme="minorHAnsi" w:hAnsiTheme="minorHAnsi" w:cstheme="minorHAnsi"/>
          <w:sz w:val="22"/>
          <w:szCs w:val="22"/>
        </w:rPr>
      </w:pPr>
    </w:p>
    <w:p w14:paraId="34478DD4" w14:textId="60214E79" w:rsidR="005001D7" w:rsidRDefault="005001D7">
      <w:pPr>
        <w:rPr>
          <w:rFonts w:asciiTheme="minorHAnsi" w:hAnsiTheme="minorHAnsi" w:cstheme="minorHAnsi"/>
          <w:sz w:val="22"/>
          <w:szCs w:val="22"/>
        </w:rPr>
      </w:pPr>
      <w:r w:rsidRPr="005001D7">
        <w:rPr>
          <w:rFonts w:asciiTheme="minorHAnsi" w:hAnsiTheme="minorHAnsi" w:cstheme="minorHAnsi"/>
          <w:b/>
          <w:bCs/>
          <w:sz w:val="22"/>
          <w:szCs w:val="22"/>
        </w:rPr>
        <w:t>A</w:t>
      </w:r>
      <w:r w:rsidR="00411CAC">
        <w:rPr>
          <w:rFonts w:asciiTheme="minorHAnsi" w:hAnsiTheme="minorHAnsi" w:cstheme="minorHAnsi"/>
          <w:b/>
          <w:bCs/>
          <w:sz w:val="22"/>
          <w:szCs w:val="22"/>
        </w:rPr>
        <w:t>PPENDI</w:t>
      </w:r>
      <w:r w:rsidR="00ED5507">
        <w:rPr>
          <w:rFonts w:asciiTheme="minorHAnsi" w:hAnsiTheme="minorHAnsi" w:cstheme="minorHAnsi"/>
          <w:b/>
          <w:bCs/>
          <w:sz w:val="22"/>
          <w:szCs w:val="22"/>
        </w:rPr>
        <w:t>X</w:t>
      </w:r>
      <w:r>
        <w:rPr>
          <w:rFonts w:asciiTheme="minorHAnsi" w:hAnsiTheme="minorHAnsi" w:cstheme="minorHAnsi"/>
          <w:sz w:val="22"/>
          <w:szCs w:val="22"/>
        </w:rPr>
        <w:t>. SARS-CoV-2 Occupational Exposure Matrix – Industr</w:t>
      </w:r>
      <w:r w:rsidR="00E9177B">
        <w:rPr>
          <w:rFonts w:asciiTheme="minorHAnsi" w:hAnsiTheme="minorHAnsi" w:cstheme="minorHAnsi"/>
          <w:sz w:val="22"/>
          <w:szCs w:val="22"/>
        </w:rPr>
        <w:t>y E</w:t>
      </w:r>
      <w:r>
        <w:rPr>
          <w:rFonts w:asciiTheme="minorHAnsi" w:hAnsiTheme="minorHAnsi" w:cstheme="minorHAnsi"/>
          <w:sz w:val="22"/>
          <w:szCs w:val="22"/>
        </w:rPr>
        <w:t xml:space="preserve">xtension </w:t>
      </w:r>
    </w:p>
    <w:p w14:paraId="25E5D60F" w14:textId="77777777" w:rsidR="00760665" w:rsidRDefault="00760665" w:rsidP="00357358">
      <w:pPr>
        <w:rPr>
          <w:rFonts w:asciiTheme="minorHAnsi" w:hAnsiTheme="minorHAnsi" w:cstheme="minorHAnsi"/>
          <w:sz w:val="22"/>
          <w:szCs w:val="22"/>
        </w:rPr>
      </w:pPr>
    </w:p>
    <w:p w14:paraId="2CE7C178" w14:textId="3D70C0A6" w:rsidR="001F07DA" w:rsidRPr="00411CAC" w:rsidRDefault="00D505B0" w:rsidP="00357358">
      <w:pPr>
        <w:rPr>
          <w:rFonts w:asciiTheme="minorHAnsi" w:hAnsiTheme="minorHAnsi" w:cstheme="minorHAnsi"/>
          <w:b/>
          <w:bCs/>
          <w:sz w:val="22"/>
          <w:szCs w:val="22"/>
        </w:rPr>
      </w:pPr>
      <w:r w:rsidRPr="00411CAC">
        <w:rPr>
          <w:rFonts w:asciiTheme="minorHAnsi" w:hAnsiTheme="minorHAnsi" w:cstheme="minorHAnsi"/>
          <w:b/>
          <w:bCs/>
          <w:sz w:val="22"/>
          <w:szCs w:val="22"/>
        </w:rPr>
        <w:t>R</w:t>
      </w:r>
      <w:r w:rsidR="00760665" w:rsidRPr="00411CAC">
        <w:rPr>
          <w:rFonts w:asciiTheme="minorHAnsi" w:hAnsiTheme="minorHAnsi" w:cstheme="minorHAnsi"/>
          <w:b/>
          <w:bCs/>
          <w:sz w:val="22"/>
          <w:szCs w:val="22"/>
        </w:rPr>
        <w:t>EFERENCES</w:t>
      </w:r>
      <w:r w:rsidRPr="00411CAC">
        <w:rPr>
          <w:rFonts w:asciiTheme="minorHAnsi" w:hAnsiTheme="minorHAnsi" w:cstheme="minorHAnsi"/>
          <w:b/>
          <w:bCs/>
          <w:sz w:val="22"/>
          <w:szCs w:val="22"/>
        </w:rPr>
        <w:t xml:space="preserve"> </w:t>
      </w:r>
    </w:p>
    <w:sectPr w:rsidR="001F07DA" w:rsidRPr="00411CAC" w:rsidSect="00437174">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9098B" w14:textId="77777777" w:rsidR="00BA093E" w:rsidRDefault="00BA093E" w:rsidP="0039024D">
      <w:r>
        <w:separator/>
      </w:r>
    </w:p>
  </w:endnote>
  <w:endnote w:type="continuationSeparator" w:id="0">
    <w:p w14:paraId="30682656" w14:textId="77777777" w:rsidR="00BA093E" w:rsidRDefault="00BA093E" w:rsidP="0039024D">
      <w:r>
        <w:continuationSeparator/>
      </w:r>
    </w:p>
  </w:endnote>
  <w:endnote w:id="1">
    <w:p w14:paraId="6595434D" w14:textId="512EBB64" w:rsidR="00760665" w:rsidRPr="00A25596" w:rsidRDefault="00760665">
      <w:pPr>
        <w:pStyle w:val="EndnoteText"/>
        <w:rPr>
          <w:rFonts w:asciiTheme="minorHAnsi" w:hAnsiTheme="minorHAnsi" w:cstheme="minorHAnsi"/>
          <w:sz w:val="22"/>
          <w:szCs w:val="22"/>
        </w:rPr>
      </w:pPr>
      <w:r>
        <w:rPr>
          <w:rStyle w:val="EndnoteReference"/>
        </w:rPr>
        <w:endnoteRef/>
      </w:r>
      <w:r w:rsidR="003207EF">
        <w:t xml:space="preserve"> </w:t>
      </w:r>
      <w:r w:rsidRPr="00A25596">
        <w:rPr>
          <w:rFonts w:asciiTheme="minorHAnsi" w:hAnsiTheme="minorHAnsi" w:cstheme="minorHAnsi"/>
          <w:sz w:val="22"/>
          <w:szCs w:val="22"/>
        </w:rPr>
        <w:t>Council of State and Territorial Epidemiol</w:t>
      </w:r>
      <w:r w:rsidR="00B263E9" w:rsidRPr="00A25596">
        <w:rPr>
          <w:rFonts w:asciiTheme="minorHAnsi" w:hAnsiTheme="minorHAnsi" w:cstheme="minorHAnsi"/>
          <w:sz w:val="22"/>
          <w:szCs w:val="22"/>
        </w:rPr>
        <w:t>o</w:t>
      </w:r>
      <w:r w:rsidRPr="00A25596">
        <w:rPr>
          <w:rFonts w:asciiTheme="minorHAnsi" w:hAnsiTheme="minorHAnsi" w:cstheme="minorHAnsi"/>
          <w:sz w:val="22"/>
          <w:szCs w:val="22"/>
        </w:rPr>
        <w:t>gists, Occupational Health Subcommittee</w:t>
      </w:r>
      <w:r w:rsidR="00594CD1">
        <w:rPr>
          <w:rFonts w:asciiTheme="minorHAnsi" w:hAnsiTheme="minorHAnsi" w:cstheme="minorHAnsi"/>
          <w:sz w:val="22"/>
          <w:szCs w:val="22"/>
        </w:rPr>
        <w:t>.</w:t>
      </w:r>
      <w:r w:rsidRPr="00A25596">
        <w:rPr>
          <w:rFonts w:asciiTheme="minorHAnsi" w:hAnsiTheme="minorHAnsi" w:cstheme="minorHAnsi"/>
          <w:sz w:val="22"/>
          <w:szCs w:val="22"/>
        </w:rPr>
        <w:t xml:space="preserve"> (2021)</w:t>
      </w:r>
      <w:r w:rsidR="00594CD1">
        <w:rPr>
          <w:rFonts w:asciiTheme="minorHAnsi" w:hAnsiTheme="minorHAnsi" w:cstheme="minorHAnsi"/>
          <w:sz w:val="22"/>
          <w:szCs w:val="22"/>
        </w:rPr>
        <w:t>.</w:t>
      </w:r>
      <w:r w:rsidRPr="00A25596">
        <w:rPr>
          <w:rFonts w:asciiTheme="minorHAnsi" w:hAnsiTheme="minorHAnsi" w:cstheme="minorHAnsi"/>
          <w:sz w:val="22"/>
          <w:szCs w:val="22"/>
        </w:rPr>
        <w:t xml:space="preserve"> </w:t>
      </w:r>
      <w:r w:rsidRPr="00670B8B">
        <w:rPr>
          <w:rFonts w:asciiTheme="minorHAnsi" w:hAnsiTheme="minorHAnsi" w:cstheme="minorHAnsi"/>
          <w:i/>
          <w:iCs/>
          <w:sz w:val="22"/>
          <w:szCs w:val="22"/>
        </w:rPr>
        <w:t>Characterizing the risk of exposure to SARS-CoV-2 among non-health care occupations based on three workplace risk factors: public facing work, working indoors, and working in close physical proximity to others</w:t>
      </w:r>
      <w:r w:rsidR="00594CD1">
        <w:rPr>
          <w:rFonts w:asciiTheme="minorHAnsi" w:hAnsiTheme="minorHAnsi" w:cstheme="minorHAnsi"/>
          <w:i/>
          <w:iCs/>
          <w:sz w:val="22"/>
          <w:szCs w:val="22"/>
        </w:rPr>
        <w:t xml:space="preserve">. </w:t>
      </w:r>
      <w:r w:rsidR="00C3487B">
        <w:rPr>
          <w:rFonts w:asciiTheme="minorHAnsi" w:hAnsiTheme="minorHAnsi" w:cstheme="minorHAnsi"/>
          <w:sz w:val="22"/>
          <w:szCs w:val="22"/>
        </w:rPr>
        <w:t xml:space="preserve">Available </w:t>
      </w:r>
      <w:r w:rsidR="00594CD1">
        <w:rPr>
          <w:rFonts w:asciiTheme="minorHAnsi" w:hAnsiTheme="minorHAnsi" w:cstheme="minorHAnsi"/>
          <w:sz w:val="22"/>
          <w:szCs w:val="22"/>
        </w:rPr>
        <w:t>at</w:t>
      </w:r>
      <w:r w:rsidR="00C3487B">
        <w:rPr>
          <w:rFonts w:asciiTheme="minorHAnsi" w:hAnsiTheme="minorHAnsi" w:cstheme="minorHAnsi"/>
          <w:sz w:val="22"/>
          <w:szCs w:val="22"/>
        </w:rPr>
        <w:t xml:space="preserve">: </w:t>
      </w:r>
      <w:hyperlink r:id="rId1" w:history="1">
        <w:r w:rsidR="0032450E" w:rsidRPr="0032450E">
          <w:rPr>
            <w:rStyle w:val="Hyperlink"/>
            <w:rFonts w:asciiTheme="minorHAnsi" w:hAnsiTheme="minorHAnsi" w:cstheme="minorHAnsi"/>
            <w:sz w:val="22"/>
            <w:szCs w:val="22"/>
          </w:rPr>
          <w:t>https://www.cste.org/page/OHPublications</w:t>
        </w:r>
      </w:hyperlink>
      <w:r w:rsidR="00BF2F86" w:rsidRPr="0032450E">
        <w:rPr>
          <w:rFonts w:asciiTheme="minorHAnsi" w:hAnsiTheme="minorHAnsi" w:cstheme="minorHAnsi"/>
          <w:i/>
          <w:iCs/>
          <w:sz w:val="22"/>
          <w:szCs w:val="22"/>
        </w:rPr>
        <w:t>.[</w:t>
      </w:r>
      <w:r w:rsidR="00BF2F86">
        <w:rPr>
          <w:rFonts w:asciiTheme="minorHAnsi" w:hAnsiTheme="minorHAnsi" w:cstheme="minorHAnsi"/>
          <w:i/>
          <w:iCs/>
          <w:sz w:val="22"/>
          <w:szCs w:val="22"/>
        </w:rPr>
        <w:t xml:space="preserve">Accessed </w:t>
      </w:r>
      <w:r w:rsidR="0032450E">
        <w:rPr>
          <w:rFonts w:asciiTheme="minorHAnsi" w:hAnsiTheme="minorHAnsi" w:cstheme="minorHAnsi"/>
          <w:i/>
          <w:iCs/>
          <w:sz w:val="22"/>
          <w:szCs w:val="22"/>
        </w:rPr>
        <w:t>February 10,</w:t>
      </w:r>
      <w:r w:rsidR="00BF2F86">
        <w:rPr>
          <w:rFonts w:asciiTheme="minorHAnsi" w:hAnsiTheme="minorHAnsi" w:cstheme="minorHAnsi"/>
          <w:i/>
          <w:iCs/>
          <w:sz w:val="22"/>
          <w:szCs w:val="22"/>
        </w:rPr>
        <w:t xml:space="preserve"> 2022] </w:t>
      </w:r>
      <w:r w:rsidR="00BF2F86" w:rsidRPr="00A25596">
        <w:rPr>
          <w:rFonts w:asciiTheme="minorHAnsi" w:hAnsiTheme="minorHAnsi" w:cstheme="minorHAnsi"/>
          <w:sz w:val="22"/>
          <w:szCs w:val="22"/>
        </w:rPr>
        <w:t xml:space="preserve"> </w:t>
      </w:r>
    </w:p>
    <w:p w14:paraId="26FF6C14" w14:textId="77777777" w:rsidR="005C04DB" w:rsidRPr="00A25596" w:rsidRDefault="005C04DB">
      <w:pPr>
        <w:pStyle w:val="EndnoteText"/>
        <w:rPr>
          <w:rFonts w:asciiTheme="minorHAnsi" w:hAnsiTheme="minorHAnsi" w:cstheme="minorHAnsi"/>
          <w:sz w:val="22"/>
          <w:szCs w:val="22"/>
        </w:rPr>
      </w:pPr>
    </w:p>
  </w:endnote>
  <w:endnote w:id="2">
    <w:p w14:paraId="3CC5A151" w14:textId="0BB31A3E" w:rsidR="006D713D" w:rsidRPr="00670B8B" w:rsidRDefault="006D713D" w:rsidP="005C04DB">
      <w:pPr>
        <w:pStyle w:val="EndnoteText"/>
        <w:snapToGrid w:val="0"/>
        <w:rPr>
          <w:rFonts w:asciiTheme="minorHAnsi" w:hAnsiTheme="minorHAnsi" w:cstheme="minorHAnsi"/>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r w:rsidR="00B263E9" w:rsidRPr="00670B8B">
        <w:rPr>
          <w:rFonts w:asciiTheme="minorHAnsi" w:hAnsiTheme="minorHAnsi" w:cstheme="minorHAnsi"/>
          <w:sz w:val="22"/>
          <w:szCs w:val="22"/>
        </w:rPr>
        <w:t>U</w:t>
      </w:r>
      <w:r w:rsidR="00670B8B">
        <w:rPr>
          <w:rFonts w:asciiTheme="minorHAnsi" w:hAnsiTheme="minorHAnsi" w:cstheme="minorHAnsi"/>
          <w:sz w:val="22"/>
          <w:szCs w:val="22"/>
        </w:rPr>
        <w:t>.</w:t>
      </w:r>
      <w:r w:rsidR="00B263E9" w:rsidRPr="00670B8B">
        <w:rPr>
          <w:rFonts w:asciiTheme="minorHAnsi" w:hAnsiTheme="minorHAnsi" w:cstheme="minorHAnsi"/>
          <w:sz w:val="22"/>
          <w:szCs w:val="22"/>
        </w:rPr>
        <w:t>S</w:t>
      </w:r>
      <w:r w:rsidR="00670B8B">
        <w:rPr>
          <w:rFonts w:asciiTheme="minorHAnsi" w:hAnsiTheme="minorHAnsi" w:cstheme="minorHAnsi"/>
          <w:sz w:val="22"/>
          <w:szCs w:val="22"/>
        </w:rPr>
        <w:t>.</w:t>
      </w:r>
      <w:r w:rsidR="00B263E9" w:rsidRPr="00670B8B">
        <w:rPr>
          <w:rFonts w:asciiTheme="minorHAnsi" w:hAnsiTheme="minorHAnsi" w:cstheme="minorHAnsi"/>
          <w:sz w:val="22"/>
          <w:szCs w:val="22"/>
        </w:rPr>
        <w:t xml:space="preserve"> Department of Labor, Occupational Health and Safety Administration</w:t>
      </w:r>
      <w:r w:rsidR="00594CD1">
        <w:rPr>
          <w:rFonts w:asciiTheme="minorHAnsi" w:hAnsiTheme="minorHAnsi" w:cstheme="minorHAnsi"/>
          <w:sz w:val="22"/>
          <w:szCs w:val="22"/>
        </w:rPr>
        <w:t>.</w:t>
      </w:r>
      <w:r w:rsidR="00C3487B">
        <w:rPr>
          <w:rFonts w:asciiTheme="minorHAnsi" w:hAnsiTheme="minorHAnsi" w:cstheme="minorHAnsi"/>
          <w:sz w:val="22"/>
          <w:szCs w:val="22"/>
        </w:rPr>
        <w:t xml:space="preserve"> (2021</w:t>
      </w:r>
      <w:r w:rsidR="00D44251">
        <w:rPr>
          <w:rFonts w:asciiTheme="minorHAnsi" w:hAnsiTheme="minorHAnsi" w:cstheme="minorHAnsi"/>
          <w:sz w:val="22"/>
          <w:szCs w:val="22"/>
        </w:rPr>
        <w:t>, August 13</w:t>
      </w:r>
      <w:r w:rsidR="00C3487B">
        <w:rPr>
          <w:rFonts w:asciiTheme="minorHAnsi" w:hAnsiTheme="minorHAnsi" w:cstheme="minorHAnsi"/>
          <w:sz w:val="22"/>
          <w:szCs w:val="22"/>
        </w:rPr>
        <w:t>)</w:t>
      </w:r>
      <w:r w:rsidR="00594CD1">
        <w:rPr>
          <w:rFonts w:asciiTheme="minorHAnsi" w:hAnsiTheme="minorHAnsi" w:cstheme="minorHAnsi"/>
          <w:sz w:val="22"/>
          <w:szCs w:val="22"/>
        </w:rPr>
        <w:t>.</w:t>
      </w:r>
      <w:r w:rsidR="002F6DF7" w:rsidRPr="00670B8B">
        <w:rPr>
          <w:rFonts w:asciiTheme="minorHAnsi" w:hAnsiTheme="minorHAnsi" w:cstheme="minorHAnsi"/>
          <w:noProof/>
          <w:sz w:val="22"/>
          <w:szCs w:val="22"/>
        </w:rPr>
        <w:t xml:space="preserve"> </w:t>
      </w:r>
      <w:r w:rsidR="002F6DF7" w:rsidRPr="00670B8B">
        <w:rPr>
          <w:rFonts w:asciiTheme="minorHAnsi" w:hAnsiTheme="minorHAnsi" w:cstheme="minorHAnsi"/>
          <w:i/>
          <w:noProof/>
          <w:sz w:val="22"/>
          <w:szCs w:val="22"/>
        </w:rPr>
        <w:t>P</w:t>
      </w:r>
      <w:r w:rsidR="00D44251">
        <w:rPr>
          <w:rFonts w:asciiTheme="minorHAnsi" w:hAnsiTheme="minorHAnsi" w:cstheme="minorHAnsi"/>
          <w:i/>
          <w:noProof/>
          <w:sz w:val="22"/>
          <w:szCs w:val="22"/>
        </w:rPr>
        <w:t>r</w:t>
      </w:r>
      <w:r w:rsidR="002F6DF7" w:rsidRPr="00670B8B">
        <w:rPr>
          <w:rFonts w:asciiTheme="minorHAnsi" w:hAnsiTheme="minorHAnsi" w:cstheme="minorHAnsi"/>
          <w:i/>
          <w:noProof/>
          <w:sz w:val="22"/>
          <w:szCs w:val="22"/>
        </w:rPr>
        <w:t>otecting Workers: Guidance on Mitigating and Preventing the Spread of COVID-19 in the Workplace</w:t>
      </w:r>
      <w:r w:rsidR="00BF2F86">
        <w:rPr>
          <w:rFonts w:asciiTheme="minorHAnsi" w:hAnsiTheme="minorHAnsi" w:cstheme="minorHAnsi"/>
          <w:noProof/>
          <w:sz w:val="22"/>
          <w:szCs w:val="22"/>
        </w:rPr>
        <w:t xml:space="preserve">. </w:t>
      </w:r>
      <w:r w:rsidR="002F6DF7" w:rsidRPr="00670B8B">
        <w:rPr>
          <w:rFonts w:asciiTheme="minorHAnsi" w:hAnsiTheme="minorHAnsi" w:cstheme="minorHAnsi"/>
          <w:noProof/>
          <w:sz w:val="22"/>
          <w:szCs w:val="22"/>
        </w:rPr>
        <w:t xml:space="preserve"> Available </w:t>
      </w:r>
      <w:r w:rsidR="00BF2F86">
        <w:rPr>
          <w:rFonts w:asciiTheme="minorHAnsi" w:hAnsiTheme="minorHAnsi" w:cstheme="minorHAnsi"/>
          <w:noProof/>
          <w:sz w:val="22"/>
          <w:szCs w:val="22"/>
        </w:rPr>
        <w:t>at</w:t>
      </w:r>
      <w:r w:rsidR="002F6DF7" w:rsidRPr="00670B8B">
        <w:rPr>
          <w:rFonts w:asciiTheme="minorHAnsi" w:hAnsiTheme="minorHAnsi" w:cstheme="minorHAnsi"/>
          <w:noProof/>
          <w:sz w:val="22"/>
          <w:szCs w:val="22"/>
        </w:rPr>
        <w:t xml:space="preserve">: </w:t>
      </w:r>
      <w:hyperlink r:id="rId2" w:history="1">
        <w:r w:rsidR="002F6DF7" w:rsidRPr="00670B8B">
          <w:rPr>
            <w:rStyle w:val="Hyperlink"/>
            <w:rFonts w:asciiTheme="minorHAnsi" w:hAnsiTheme="minorHAnsi" w:cstheme="minorHAnsi"/>
            <w:noProof/>
            <w:sz w:val="22"/>
            <w:szCs w:val="22"/>
          </w:rPr>
          <w:t>https://www.osha.gov/coronavirus/safework</w:t>
        </w:r>
      </w:hyperlink>
      <w:r w:rsidR="00BF2F86">
        <w:rPr>
          <w:rStyle w:val="Hyperlink"/>
          <w:rFonts w:asciiTheme="minorHAnsi" w:hAnsiTheme="minorHAnsi" w:cstheme="minorHAnsi"/>
          <w:noProof/>
          <w:sz w:val="22"/>
          <w:szCs w:val="22"/>
        </w:rPr>
        <w:t>.</w:t>
      </w:r>
      <w:r w:rsidR="00C3487B">
        <w:rPr>
          <w:rStyle w:val="Hyperlink"/>
          <w:rFonts w:asciiTheme="minorHAnsi" w:hAnsiTheme="minorHAnsi" w:cstheme="minorHAnsi"/>
          <w:noProof/>
          <w:sz w:val="22"/>
          <w:szCs w:val="22"/>
        </w:rPr>
        <w:t xml:space="preserve"> </w:t>
      </w:r>
      <w:r w:rsidR="00BF2F86">
        <w:rPr>
          <w:rStyle w:val="Hyperlink"/>
          <w:rFonts w:asciiTheme="minorHAnsi" w:hAnsiTheme="minorHAnsi" w:cstheme="minorHAnsi"/>
          <w:noProof/>
          <w:sz w:val="22"/>
          <w:szCs w:val="22"/>
        </w:rPr>
        <w:t xml:space="preserve">[Accessed </w:t>
      </w:r>
      <w:r w:rsidR="00BF2F86">
        <w:rPr>
          <w:rFonts w:asciiTheme="minorHAnsi" w:hAnsiTheme="minorHAnsi" w:cstheme="minorHAnsi"/>
          <w:noProof/>
          <w:sz w:val="22"/>
          <w:szCs w:val="22"/>
        </w:rPr>
        <w:t>January 19, 2022]</w:t>
      </w:r>
    </w:p>
    <w:p w14:paraId="052705F1" w14:textId="77777777" w:rsidR="005C04DB" w:rsidRPr="00670B8B" w:rsidRDefault="005C04DB" w:rsidP="005C04DB">
      <w:pPr>
        <w:pStyle w:val="EndnoteText"/>
        <w:snapToGrid w:val="0"/>
        <w:rPr>
          <w:rFonts w:asciiTheme="minorHAnsi" w:hAnsiTheme="minorHAnsi" w:cstheme="minorHAnsi"/>
          <w:sz w:val="22"/>
          <w:szCs w:val="22"/>
        </w:rPr>
      </w:pPr>
    </w:p>
  </w:endnote>
  <w:endnote w:id="3">
    <w:p w14:paraId="59D049CA" w14:textId="15BD9D28" w:rsidR="00BA6074" w:rsidRPr="00BA6074" w:rsidRDefault="004B5E02" w:rsidP="00BA6074">
      <w:pPr>
        <w:rPr>
          <w:rFonts w:asciiTheme="minorHAnsi" w:hAnsiTheme="minorHAnsi" w:cstheme="minorHAnsi"/>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r w:rsidR="00BA6074" w:rsidRPr="00BA6074">
        <w:rPr>
          <w:rFonts w:asciiTheme="minorHAnsi" w:hAnsiTheme="minorHAnsi" w:cstheme="minorHAnsi"/>
          <w:noProof/>
          <w:sz w:val="22"/>
          <w:szCs w:val="22"/>
        </w:rPr>
        <w:t xml:space="preserve">Dooling, K., et al. </w:t>
      </w:r>
      <w:r w:rsidR="00BA6074" w:rsidRPr="00BA6074">
        <w:rPr>
          <w:rFonts w:asciiTheme="minorHAnsi" w:hAnsiTheme="minorHAnsi" w:cstheme="minorHAnsi"/>
          <w:i/>
          <w:noProof/>
          <w:sz w:val="22"/>
          <w:szCs w:val="22"/>
        </w:rPr>
        <w:t>The Advisory Committee on Immunization Practices’ Interim Recommendation for Allocating Initial Supplies of COVID-19 Vaccine—United States, 2020.</w:t>
      </w:r>
      <w:r w:rsidR="00BA6074" w:rsidRPr="00BA6074">
        <w:rPr>
          <w:rFonts w:asciiTheme="minorHAnsi" w:hAnsiTheme="minorHAnsi" w:cstheme="minorHAnsi"/>
          <w:noProof/>
          <w:sz w:val="22"/>
          <w:szCs w:val="22"/>
        </w:rPr>
        <w:t xml:space="preserve"> Morbidity and Mortality Weekly Report, 2020. </w:t>
      </w:r>
      <w:r w:rsidR="00BA6074" w:rsidRPr="00BA6074">
        <w:rPr>
          <w:rFonts w:asciiTheme="minorHAnsi" w:hAnsiTheme="minorHAnsi" w:cstheme="minorHAnsi"/>
          <w:b/>
          <w:noProof/>
          <w:sz w:val="22"/>
          <w:szCs w:val="22"/>
        </w:rPr>
        <w:t>69</w:t>
      </w:r>
      <w:r w:rsidR="00BA6074" w:rsidRPr="00BA6074">
        <w:rPr>
          <w:rFonts w:asciiTheme="minorHAnsi" w:hAnsiTheme="minorHAnsi" w:cstheme="minorHAnsi"/>
          <w:noProof/>
          <w:sz w:val="22"/>
          <w:szCs w:val="22"/>
        </w:rPr>
        <w:t>(49): p. 1857.</w:t>
      </w:r>
    </w:p>
    <w:p w14:paraId="50BEF13B" w14:textId="77777777" w:rsidR="005C04DB" w:rsidRPr="00A25596" w:rsidRDefault="005C04DB" w:rsidP="005C04DB">
      <w:pPr>
        <w:pStyle w:val="Heading1"/>
        <w:shd w:val="clear" w:color="auto" w:fill="FFFFFF"/>
        <w:snapToGrid w:val="0"/>
        <w:spacing w:before="0" w:beforeAutospacing="0" w:after="0" w:afterAutospacing="0"/>
        <w:rPr>
          <w:rFonts w:asciiTheme="minorHAnsi" w:hAnsiTheme="minorHAnsi" w:cstheme="minorHAnsi"/>
          <w:b w:val="0"/>
          <w:bCs w:val="0"/>
          <w:color w:val="000000"/>
          <w:sz w:val="22"/>
          <w:szCs w:val="22"/>
        </w:rPr>
      </w:pPr>
    </w:p>
  </w:endnote>
  <w:endnote w:id="4">
    <w:p w14:paraId="4C9C1746" w14:textId="2642C26D" w:rsidR="00BA6074" w:rsidRDefault="00BA6074">
      <w:pPr>
        <w:pStyle w:val="EndnoteText"/>
        <w:rPr>
          <w:rStyle w:val="Hyperlink"/>
          <w:rFonts w:asciiTheme="minorHAnsi" w:hAnsiTheme="minorHAnsi" w:cstheme="minorHAnsi"/>
          <w:noProof/>
          <w:sz w:val="22"/>
          <w:szCs w:val="22"/>
        </w:rPr>
      </w:pPr>
      <w:r>
        <w:rPr>
          <w:rStyle w:val="EndnoteReference"/>
        </w:rPr>
        <w:endnoteRef/>
      </w:r>
      <w:r w:rsidRPr="00BA6074">
        <w:rPr>
          <w:rFonts w:asciiTheme="minorHAnsi" w:hAnsiTheme="minorHAnsi" w:cstheme="minorHAnsi"/>
          <w:noProof/>
          <w:sz w:val="22"/>
          <w:szCs w:val="22"/>
        </w:rPr>
        <w:t>Center</w:t>
      </w:r>
      <w:r w:rsidR="00594CD1">
        <w:rPr>
          <w:rFonts w:asciiTheme="minorHAnsi" w:hAnsiTheme="minorHAnsi" w:cstheme="minorHAnsi"/>
          <w:noProof/>
          <w:sz w:val="22"/>
          <w:szCs w:val="22"/>
        </w:rPr>
        <w:t>s</w:t>
      </w:r>
      <w:r w:rsidRPr="00BA6074">
        <w:rPr>
          <w:rFonts w:asciiTheme="minorHAnsi" w:hAnsiTheme="minorHAnsi" w:cstheme="minorHAnsi"/>
          <w:noProof/>
          <w:sz w:val="22"/>
          <w:szCs w:val="22"/>
        </w:rPr>
        <w:t xml:space="preserve"> for Disease Control and Prevention. </w:t>
      </w:r>
      <w:r w:rsidRPr="00BA6074">
        <w:rPr>
          <w:rFonts w:asciiTheme="minorHAnsi" w:hAnsiTheme="minorHAnsi" w:cstheme="minorHAnsi"/>
          <w:i/>
          <w:noProof/>
          <w:sz w:val="22"/>
          <w:szCs w:val="22"/>
        </w:rPr>
        <w:t>Instructions for Completing the Human Infection with 2019 Novel Coronavirus (COVID-19) Case Report Form (Version 1 May 2020</w:t>
      </w:r>
      <w:r w:rsidR="00BF2F86">
        <w:rPr>
          <w:rFonts w:asciiTheme="minorHAnsi" w:hAnsiTheme="minorHAnsi" w:cstheme="minorHAnsi"/>
          <w:i/>
          <w:noProof/>
          <w:sz w:val="22"/>
          <w:szCs w:val="22"/>
        </w:rPr>
        <w:t>.</w:t>
      </w:r>
      <w:r w:rsidRPr="00BA6074">
        <w:rPr>
          <w:rFonts w:asciiTheme="minorHAnsi" w:hAnsiTheme="minorHAnsi" w:cstheme="minorHAnsi"/>
          <w:i/>
          <w:noProof/>
          <w:sz w:val="22"/>
          <w:szCs w:val="22"/>
        </w:rPr>
        <w:t>)</w:t>
      </w:r>
      <w:r w:rsidRPr="00BA6074">
        <w:rPr>
          <w:rFonts w:asciiTheme="minorHAnsi" w:hAnsiTheme="minorHAnsi" w:cstheme="minorHAnsi"/>
          <w:noProof/>
          <w:sz w:val="22"/>
          <w:szCs w:val="22"/>
        </w:rPr>
        <w:t xml:space="preserve"> Available</w:t>
      </w:r>
      <w:r w:rsidR="00BF2F86">
        <w:rPr>
          <w:rFonts w:asciiTheme="minorHAnsi" w:hAnsiTheme="minorHAnsi" w:cstheme="minorHAnsi"/>
          <w:noProof/>
          <w:sz w:val="22"/>
          <w:szCs w:val="22"/>
        </w:rPr>
        <w:t xml:space="preserve"> at</w:t>
      </w:r>
      <w:r w:rsidRPr="00BA6074">
        <w:rPr>
          <w:rFonts w:asciiTheme="minorHAnsi" w:hAnsiTheme="minorHAnsi" w:cstheme="minorHAnsi"/>
          <w:noProof/>
          <w:sz w:val="22"/>
          <w:szCs w:val="22"/>
        </w:rPr>
        <w:t xml:space="preserve">: </w:t>
      </w:r>
      <w:hyperlink r:id="rId3" w:history="1">
        <w:r w:rsidRPr="00BA6074">
          <w:rPr>
            <w:rStyle w:val="Hyperlink"/>
            <w:rFonts w:asciiTheme="minorHAnsi" w:hAnsiTheme="minorHAnsi" w:cstheme="minorHAnsi"/>
            <w:noProof/>
            <w:sz w:val="22"/>
            <w:szCs w:val="22"/>
          </w:rPr>
          <w:t>https://www.cdc.gov/coronavirus/2019-ncov/downloads/COVID-19-Persons-Under-Investigation-and-Case-Report-Form-Instructions.pdf</w:t>
        </w:r>
      </w:hyperlink>
      <w:r w:rsidR="00BF2F86">
        <w:rPr>
          <w:rStyle w:val="Hyperlink"/>
          <w:rFonts w:asciiTheme="minorHAnsi" w:hAnsiTheme="minorHAnsi" w:cstheme="minorHAnsi"/>
          <w:noProof/>
          <w:sz w:val="22"/>
          <w:szCs w:val="22"/>
        </w:rPr>
        <w:t xml:space="preserve">  [Accessed January 19, 2022]</w:t>
      </w:r>
    </w:p>
    <w:p w14:paraId="14AB745E" w14:textId="77777777" w:rsidR="00BA6074" w:rsidRPr="00BA6074" w:rsidRDefault="00BA6074">
      <w:pPr>
        <w:pStyle w:val="EndnoteText"/>
        <w:rPr>
          <w:rFonts w:asciiTheme="minorHAnsi" w:hAnsiTheme="minorHAnsi" w:cstheme="minorHAnsi"/>
          <w:sz w:val="22"/>
          <w:szCs w:val="22"/>
        </w:rPr>
      </w:pPr>
    </w:p>
  </w:endnote>
  <w:endnote w:id="5">
    <w:p w14:paraId="19BDF389" w14:textId="75BCBC83" w:rsidR="0058075D" w:rsidRPr="0058075D" w:rsidRDefault="0058075D" w:rsidP="0058075D">
      <w:pPr>
        <w:pStyle w:val="Heading1"/>
        <w:shd w:val="clear" w:color="auto" w:fill="FFFFFF"/>
        <w:snapToGrid w:val="0"/>
        <w:spacing w:before="0" w:beforeAutospacing="0" w:after="0" w:afterAutospacing="0"/>
        <w:rPr>
          <w:rFonts w:asciiTheme="minorHAnsi" w:hAnsiTheme="minorHAnsi" w:cstheme="minorHAnsi"/>
          <w:b w:val="0"/>
          <w:bCs w:val="0"/>
          <w:noProof/>
          <w:sz w:val="22"/>
          <w:szCs w:val="22"/>
        </w:rPr>
      </w:pPr>
      <w:r w:rsidRPr="0058075D">
        <w:rPr>
          <w:rStyle w:val="EndnoteReference"/>
          <w:rFonts w:asciiTheme="minorHAnsi" w:hAnsiTheme="minorHAnsi" w:cstheme="minorHAnsi"/>
          <w:b w:val="0"/>
          <w:bCs w:val="0"/>
          <w:sz w:val="22"/>
          <w:szCs w:val="22"/>
        </w:rPr>
        <w:endnoteRef/>
      </w:r>
      <w:r w:rsidRPr="0058075D">
        <w:rPr>
          <w:rFonts w:asciiTheme="minorHAnsi" w:hAnsiTheme="minorHAnsi" w:cstheme="minorHAnsi"/>
          <w:b w:val="0"/>
          <w:bCs w:val="0"/>
          <w:sz w:val="22"/>
          <w:szCs w:val="22"/>
        </w:rPr>
        <w:t xml:space="preserve"> </w:t>
      </w:r>
      <w:r w:rsidRPr="0058075D">
        <w:rPr>
          <w:rFonts w:asciiTheme="minorHAnsi" w:hAnsiTheme="minorHAnsi" w:cstheme="minorHAnsi"/>
          <w:b w:val="0"/>
          <w:bCs w:val="0"/>
          <w:noProof/>
          <w:sz w:val="22"/>
          <w:szCs w:val="22"/>
        </w:rPr>
        <w:t xml:space="preserve">U.S. Bureau of Labor Statistics. </w:t>
      </w:r>
      <w:r w:rsidRPr="0058075D">
        <w:rPr>
          <w:rFonts w:asciiTheme="minorHAnsi" w:hAnsiTheme="minorHAnsi" w:cstheme="minorHAnsi"/>
          <w:b w:val="0"/>
          <w:bCs w:val="0"/>
          <w:i/>
          <w:noProof/>
          <w:sz w:val="22"/>
          <w:szCs w:val="22"/>
        </w:rPr>
        <w:t>Occupational Employment Statistics, National Employment Statistics</w:t>
      </w:r>
      <w:r w:rsidRPr="0058075D">
        <w:rPr>
          <w:rFonts w:asciiTheme="minorHAnsi" w:hAnsiTheme="minorHAnsi" w:cstheme="minorHAnsi"/>
          <w:b w:val="0"/>
          <w:bCs w:val="0"/>
          <w:noProof/>
          <w:sz w:val="22"/>
          <w:szCs w:val="22"/>
        </w:rPr>
        <w:t>. 2019.</w:t>
      </w:r>
    </w:p>
    <w:p w14:paraId="12FE3E80" w14:textId="2734A038" w:rsidR="0058075D" w:rsidRDefault="0058075D">
      <w:pPr>
        <w:pStyle w:val="EndnoteText"/>
      </w:pPr>
    </w:p>
  </w:endnote>
  <w:endnote w:id="6">
    <w:p w14:paraId="47C9F32F" w14:textId="6F2F01F4" w:rsidR="00F768C4" w:rsidRPr="00A25596" w:rsidRDefault="00F768C4" w:rsidP="005C04DB">
      <w:pPr>
        <w:pStyle w:val="lead"/>
        <w:spacing w:before="0" w:beforeAutospacing="0" w:after="0" w:afterAutospacing="0"/>
        <w:rPr>
          <w:rFonts w:asciiTheme="minorHAnsi" w:hAnsiTheme="minorHAnsi" w:cstheme="minorHAnsi"/>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Centers for Disease Control and Prevention</w:t>
      </w:r>
      <w:r w:rsidR="00A25596">
        <w:rPr>
          <w:rFonts w:asciiTheme="minorHAnsi" w:hAnsiTheme="minorHAnsi" w:cstheme="minorHAnsi"/>
          <w:sz w:val="22"/>
          <w:szCs w:val="22"/>
        </w:rPr>
        <w:t xml:space="preserve"> (2019) </w:t>
      </w:r>
      <w:r w:rsidRPr="002F6DF7">
        <w:rPr>
          <w:rFonts w:asciiTheme="minorHAnsi" w:hAnsiTheme="minorHAnsi" w:cstheme="minorHAnsi"/>
          <w:i/>
          <w:iCs/>
          <w:sz w:val="22"/>
          <w:szCs w:val="22"/>
        </w:rPr>
        <w:t>Infection Control in Healthcare Personnel: Infrastructure and Routine Practices for Occupational Infection Prevention and Control Services</w:t>
      </w:r>
      <w:r w:rsidR="00BF2F86">
        <w:rPr>
          <w:rFonts w:asciiTheme="minorHAnsi" w:hAnsiTheme="minorHAnsi" w:cstheme="minorHAnsi"/>
          <w:i/>
          <w:iCs/>
          <w:sz w:val="22"/>
          <w:szCs w:val="22"/>
        </w:rPr>
        <w:t xml:space="preserve">. Available at: </w:t>
      </w:r>
      <w:r w:rsidR="00D44251">
        <w:rPr>
          <w:rFonts w:asciiTheme="minorHAnsi" w:hAnsiTheme="minorHAnsi" w:cstheme="minorHAnsi"/>
          <w:sz w:val="22"/>
          <w:szCs w:val="22"/>
        </w:rPr>
        <w:t xml:space="preserve"> </w:t>
      </w:r>
    </w:p>
    <w:p w14:paraId="2626A567" w14:textId="4EABEA64" w:rsidR="00F768C4" w:rsidRDefault="00BA093E" w:rsidP="00F768C4">
      <w:pPr>
        <w:pStyle w:val="EndnoteText"/>
        <w:rPr>
          <w:rStyle w:val="Hyperlink"/>
          <w:rFonts w:asciiTheme="minorHAnsi" w:hAnsiTheme="minorHAnsi" w:cstheme="minorHAnsi"/>
          <w:sz w:val="22"/>
          <w:szCs w:val="22"/>
        </w:rPr>
      </w:pPr>
      <w:hyperlink r:id="rId4" w:history="1">
        <w:r w:rsidR="00F768C4" w:rsidRPr="00A25596">
          <w:rPr>
            <w:rStyle w:val="Hyperlink"/>
            <w:rFonts w:asciiTheme="minorHAnsi" w:hAnsiTheme="minorHAnsi" w:cstheme="minorHAnsi"/>
            <w:sz w:val="22"/>
            <w:szCs w:val="22"/>
          </w:rPr>
          <w:t>https://www.cdc.gov/infectioncontrol/guidelines/healthcare-personnel/appendix/terminology.html</w:t>
        </w:r>
      </w:hyperlink>
    </w:p>
    <w:p w14:paraId="5C3240FB" w14:textId="7F9443B9" w:rsidR="00BF2F86" w:rsidRPr="00A25596" w:rsidRDefault="00BF2F86" w:rsidP="00BF2F86">
      <w:pPr>
        <w:pStyle w:val="lead"/>
        <w:spacing w:before="0" w:beforeAutospacing="0" w:after="0" w:afterAutospacing="0"/>
        <w:rPr>
          <w:rFonts w:asciiTheme="minorHAnsi" w:hAnsiTheme="minorHAnsi" w:cstheme="minorHAnsi"/>
          <w:sz w:val="22"/>
          <w:szCs w:val="22"/>
        </w:rPr>
      </w:pPr>
      <w:r w:rsidRPr="00BF2F86">
        <w:rPr>
          <w:rFonts w:asciiTheme="minorHAnsi" w:hAnsiTheme="minorHAnsi" w:cstheme="minorHAnsi"/>
          <w:sz w:val="22"/>
          <w:szCs w:val="22"/>
        </w:rPr>
        <w:t>[Accessed</w:t>
      </w:r>
      <w:r>
        <w:rPr>
          <w:rFonts w:asciiTheme="minorHAnsi" w:hAnsiTheme="minorHAnsi" w:cstheme="minorHAnsi"/>
          <w:i/>
          <w:iCs/>
          <w:sz w:val="22"/>
          <w:szCs w:val="22"/>
        </w:rPr>
        <w:t xml:space="preserve"> </w:t>
      </w:r>
      <w:r>
        <w:rPr>
          <w:rFonts w:asciiTheme="minorHAnsi" w:hAnsiTheme="minorHAnsi" w:cstheme="minorHAnsi"/>
          <w:sz w:val="22"/>
          <w:szCs w:val="22"/>
        </w:rPr>
        <w:t>January 18,2022]</w:t>
      </w:r>
    </w:p>
    <w:p w14:paraId="344BD4DF" w14:textId="77777777" w:rsidR="00BF2F86" w:rsidRPr="00A25596" w:rsidRDefault="00BF2F86" w:rsidP="00F768C4">
      <w:pPr>
        <w:pStyle w:val="EndnoteText"/>
        <w:rPr>
          <w:rFonts w:asciiTheme="minorHAnsi" w:hAnsiTheme="minorHAnsi" w:cstheme="minorHAnsi"/>
          <w:sz w:val="22"/>
          <w:szCs w:val="22"/>
        </w:rPr>
      </w:pPr>
    </w:p>
    <w:p w14:paraId="238F6AA2" w14:textId="33A41937" w:rsidR="00F768C4" w:rsidRPr="00A25596" w:rsidRDefault="00F768C4">
      <w:pPr>
        <w:pStyle w:val="EndnoteText"/>
        <w:rPr>
          <w:rFonts w:asciiTheme="minorHAnsi" w:hAnsiTheme="minorHAnsi" w:cstheme="minorHAnsi"/>
          <w:sz w:val="22"/>
          <w:szCs w:val="22"/>
        </w:rPr>
      </w:pPr>
    </w:p>
  </w:endnote>
  <w:endnote w:id="7">
    <w:p w14:paraId="02183159" w14:textId="07CDC987" w:rsidR="00670B8B" w:rsidRDefault="00F768C4" w:rsidP="00670B8B">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r w:rsidR="00670B8B" w:rsidRPr="00670B8B">
        <w:rPr>
          <w:rFonts w:asciiTheme="minorHAnsi" w:hAnsiTheme="minorHAnsi" w:cstheme="minorHAnsi"/>
          <w:noProof/>
          <w:sz w:val="22"/>
          <w:szCs w:val="22"/>
        </w:rPr>
        <w:t>Council of State and Territorial Epidemiologists Committee: Infectious Disease.</w:t>
      </w:r>
      <w:r w:rsidR="00BF2F86">
        <w:rPr>
          <w:rFonts w:asciiTheme="minorHAnsi" w:hAnsiTheme="minorHAnsi" w:cstheme="minorHAnsi"/>
          <w:noProof/>
          <w:sz w:val="22"/>
          <w:szCs w:val="22"/>
        </w:rPr>
        <w:t xml:space="preserve"> </w:t>
      </w:r>
      <w:r w:rsidR="00594CD1">
        <w:rPr>
          <w:rFonts w:asciiTheme="minorHAnsi" w:hAnsiTheme="minorHAnsi" w:cstheme="minorHAnsi"/>
          <w:noProof/>
          <w:sz w:val="22"/>
          <w:szCs w:val="22"/>
        </w:rPr>
        <w:t>(</w:t>
      </w:r>
      <w:r w:rsidR="00BF2F86">
        <w:rPr>
          <w:rFonts w:asciiTheme="minorHAnsi" w:hAnsiTheme="minorHAnsi" w:cstheme="minorHAnsi"/>
          <w:noProof/>
          <w:sz w:val="22"/>
          <w:szCs w:val="22"/>
        </w:rPr>
        <w:t>2020</w:t>
      </w:r>
      <w:r w:rsidR="00594CD1">
        <w:rPr>
          <w:rFonts w:asciiTheme="minorHAnsi" w:hAnsiTheme="minorHAnsi" w:cstheme="minorHAnsi"/>
          <w:noProof/>
          <w:sz w:val="22"/>
          <w:szCs w:val="22"/>
        </w:rPr>
        <w:t xml:space="preserve">). </w:t>
      </w:r>
      <w:r w:rsidR="00BF2F86" w:rsidRPr="00594CD1">
        <w:rPr>
          <w:rFonts w:asciiTheme="minorHAnsi" w:hAnsiTheme="minorHAnsi" w:cstheme="minorHAnsi"/>
          <w:i/>
          <w:iCs/>
          <w:noProof/>
          <w:sz w:val="22"/>
          <w:szCs w:val="22"/>
        </w:rPr>
        <w:t>Interim</w:t>
      </w:r>
      <w:r w:rsidR="00670B8B" w:rsidRPr="00594CD1">
        <w:rPr>
          <w:rFonts w:asciiTheme="minorHAnsi" w:hAnsiTheme="minorHAnsi" w:cstheme="minorHAnsi"/>
          <w:i/>
          <w:iCs/>
          <w:noProof/>
          <w:sz w:val="22"/>
          <w:szCs w:val="22"/>
        </w:rPr>
        <w:t>-20-ID-</w:t>
      </w:r>
      <w:r w:rsidR="00670B8B" w:rsidRPr="00670B8B">
        <w:rPr>
          <w:rFonts w:asciiTheme="minorHAnsi" w:hAnsiTheme="minorHAnsi" w:cstheme="minorHAnsi"/>
          <w:i/>
          <w:noProof/>
          <w:sz w:val="22"/>
          <w:szCs w:val="22"/>
        </w:rPr>
        <w:t>02</w:t>
      </w:r>
      <w:r w:rsidR="00594CD1">
        <w:rPr>
          <w:rFonts w:asciiTheme="minorHAnsi" w:hAnsiTheme="minorHAnsi" w:cstheme="minorHAnsi"/>
          <w:i/>
          <w:noProof/>
          <w:sz w:val="22"/>
          <w:szCs w:val="22"/>
        </w:rPr>
        <w:t>:</w:t>
      </w:r>
      <w:r w:rsidR="00670B8B" w:rsidRPr="00670B8B">
        <w:rPr>
          <w:rFonts w:asciiTheme="minorHAnsi" w:hAnsiTheme="minorHAnsi" w:cstheme="minorHAnsi"/>
          <w:i/>
          <w:noProof/>
          <w:sz w:val="22"/>
          <w:szCs w:val="22"/>
        </w:rPr>
        <w:t xml:space="preserve"> Update to the standardized surveillance case definition and national notification for 2019 novel coronavirus disease (COVID-19)</w:t>
      </w:r>
      <w:r w:rsidR="00670B8B" w:rsidRPr="00670B8B">
        <w:rPr>
          <w:rFonts w:asciiTheme="minorHAnsi" w:hAnsiTheme="minorHAnsi" w:cstheme="minorHAnsi"/>
          <w:noProof/>
          <w:sz w:val="22"/>
          <w:szCs w:val="22"/>
        </w:rPr>
        <w:t>.</w:t>
      </w:r>
      <w:r w:rsidR="00594CD1">
        <w:rPr>
          <w:rFonts w:asciiTheme="minorHAnsi" w:hAnsiTheme="minorHAnsi" w:cstheme="minorHAnsi"/>
          <w:noProof/>
          <w:sz w:val="22"/>
          <w:szCs w:val="22"/>
        </w:rPr>
        <w:t xml:space="preserve"> </w:t>
      </w:r>
      <w:r w:rsidR="00670B8B" w:rsidRPr="00670B8B">
        <w:rPr>
          <w:rFonts w:asciiTheme="minorHAnsi" w:hAnsiTheme="minorHAnsi" w:cstheme="minorHAnsi"/>
          <w:noProof/>
          <w:sz w:val="22"/>
          <w:szCs w:val="22"/>
        </w:rPr>
        <w:t xml:space="preserve">Available </w:t>
      </w:r>
      <w:r w:rsidR="00670B8B">
        <w:rPr>
          <w:rFonts w:asciiTheme="minorHAnsi" w:hAnsiTheme="minorHAnsi" w:cstheme="minorHAnsi"/>
          <w:noProof/>
          <w:sz w:val="22"/>
          <w:szCs w:val="22"/>
        </w:rPr>
        <w:t>at</w:t>
      </w:r>
      <w:r w:rsidR="00670B8B" w:rsidRPr="00670B8B">
        <w:rPr>
          <w:rFonts w:asciiTheme="minorHAnsi" w:hAnsiTheme="minorHAnsi" w:cstheme="minorHAnsi"/>
          <w:noProof/>
          <w:sz w:val="22"/>
          <w:szCs w:val="22"/>
        </w:rPr>
        <w:t xml:space="preserve">: </w:t>
      </w:r>
      <w:hyperlink r:id="rId5" w:history="1">
        <w:r w:rsidR="00670B8B" w:rsidRPr="00670B8B">
          <w:rPr>
            <w:rStyle w:val="Hyperlink"/>
            <w:rFonts w:asciiTheme="minorHAnsi" w:hAnsiTheme="minorHAnsi" w:cstheme="minorHAnsi"/>
            <w:noProof/>
            <w:sz w:val="22"/>
            <w:szCs w:val="22"/>
          </w:rPr>
          <w:t>https://cdn.ymaws.com/www.cste.org/resource/resmgr/ps/positionstatement2020/Interim-20-ID-02_COVID-19.pdf</w:t>
        </w:r>
      </w:hyperlink>
      <w:r w:rsidR="00BF2F86">
        <w:rPr>
          <w:rStyle w:val="Hyperlink"/>
          <w:rFonts w:asciiTheme="minorHAnsi" w:hAnsiTheme="minorHAnsi" w:cstheme="minorHAnsi"/>
          <w:noProof/>
          <w:sz w:val="22"/>
          <w:szCs w:val="22"/>
        </w:rPr>
        <w:t xml:space="preserve"> </w:t>
      </w:r>
      <w:r w:rsidR="00594CD1">
        <w:rPr>
          <w:rStyle w:val="Hyperlink"/>
          <w:rFonts w:asciiTheme="minorHAnsi" w:hAnsiTheme="minorHAnsi" w:cstheme="minorHAnsi"/>
          <w:noProof/>
          <w:sz w:val="22"/>
          <w:szCs w:val="22"/>
        </w:rPr>
        <w:t xml:space="preserve"> [Accessed January 19,2022]</w:t>
      </w:r>
    </w:p>
    <w:p w14:paraId="7D4F5C5F" w14:textId="77777777" w:rsidR="00F768C4" w:rsidRPr="00A25596" w:rsidRDefault="00F768C4">
      <w:pPr>
        <w:pStyle w:val="EndnoteText"/>
        <w:rPr>
          <w:rFonts w:asciiTheme="minorHAnsi" w:hAnsiTheme="minorHAnsi" w:cstheme="minorHAnsi"/>
          <w:sz w:val="22"/>
          <w:szCs w:val="22"/>
        </w:rPr>
      </w:pPr>
    </w:p>
  </w:endnote>
  <w:endnote w:id="8">
    <w:p w14:paraId="790DD6A5" w14:textId="700A8339" w:rsidR="00594CD1" w:rsidRPr="00CF79E5" w:rsidRDefault="00F768C4" w:rsidP="005711AA">
      <w:pPr>
        <w:ind w:left="90"/>
        <w:rPr>
          <w:rFonts w:asciiTheme="minorHAnsi" w:hAnsiTheme="minorHAnsi" w:cstheme="minorHAnsi"/>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r w:rsidRPr="00CF79E5">
        <w:rPr>
          <w:rFonts w:asciiTheme="minorHAnsi" w:hAnsiTheme="minorHAnsi" w:cstheme="minorHAnsi"/>
          <w:sz w:val="22"/>
          <w:szCs w:val="22"/>
        </w:rPr>
        <w:t xml:space="preserve">Occupational Health </w:t>
      </w:r>
      <w:r w:rsidR="00670B8B" w:rsidRPr="00CF79E5">
        <w:rPr>
          <w:rFonts w:asciiTheme="minorHAnsi" w:hAnsiTheme="minorHAnsi" w:cstheme="minorHAnsi"/>
          <w:sz w:val="22"/>
          <w:szCs w:val="22"/>
        </w:rPr>
        <w:t xml:space="preserve">and Safety </w:t>
      </w:r>
      <w:r w:rsidRPr="00CF79E5">
        <w:rPr>
          <w:rFonts w:asciiTheme="minorHAnsi" w:hAnsiTheme="minorHAnsi" w:cstheme="minorHAnsi"/>
          <w:sz w:val="22"/>
          <w:szCs w:val="22"/>
        </w:rPr>
        <w:t>Adm</w:t>
      </w:r>
      <w:r w:rsidR="005C04DB" w:rsidRPr="00CF79E5">
        <w:rPr>
          <w:rFonts w:asciiTheme="minorHAnsi" w:hAnsiTheme="minorHAnsi" w:cstheme="minorHAnsi"/>
          <w:sz w:val="22"/>
          <w:szCs w:val="22"/>
        </w:rPr>
        <w:t>i</w:t>
      </w:r>
      <w:r w:rsidRPr="00CF79E5">
        <w:rPr>
          <w:rFonts w:asciiTheme="minorHAnsi" w:hAnsiTheme="minorHAnsi" w:cstheme="minorHAnsi"/>
          <w:sz w:val="22"/>
          <w:szCs w:val="22"/>
        </w:rPr>
        <w:t>n</w:t>
      </w:r>
      <w:r w:rsidR="00345B2A" w:rsidRPr="00CF79E5">
        <w:rPr>
          <w:rFonts w:asciiTheme="minorHAnsi" w:hAnsiTheme="minorHAnsi" w:cstheme="minorHAnsi"/>
          <w:sz w:val="22"/>
          <w:szCs w:val="22"/>
        </w:rPr>
        <w:t>i</w:t>
      </w:r>
      <w:r w:rsidRPr="00CF79E5">
        <w:rPr>
          <w:rFonts w:asciiTheme="minorHAnsi" w:hAnsiTheme="minorHAnsi" w:cstheme="minorHAnsi"/>
          <w:sz w:val="22"/>
          <w:szCs w:val="22"/>
        </w:rPr>
        <w:t>s</w:t>
      </w:r>
      <w:r w:rsidR="005C04DB" w:rsidRPr="00CF79E5">
        <w:rPr>
          <w:rFonts w:asciiTheme="minorHAnsi" w:hAnsiTheme="minorHAnsi" w:cstheme="minorHAnsi"/>
          <w:sz w:val="22"/>
          <w:szCs w:val="22"/>
        </w:rPr>
        <w:t>t</w:t>
      </w:r>
      <w:r w:rsidRPr="00CF79E5">
        <w:rPr>
          <w:rFonts w:asciiTheme="minorHAnsi" w:hAnsiTheme="minorHAnsi" w:cstheme="minorHAnsi"/>
          <w:sz w:val="22"/>
          <w:szCs w:val="22"/>
        </w:rPr>
        <w:t>ration</w:t>
      </w:r>
      <w:r w:rsidR="00FA2D88">
        <w:rPr>
          <w:rFonts w:asciiTheme="minorHAnsi" w:hAnsiTheme="minorHAnsi" w:cstheme="minorHAnsi"/>
          <w:sz w:val="22"/>
          <w:szCs w:val="22"/>
        </w:rPr>
        <w:t>.</w:t>
      </w:r>
      <w:r w:rsidR="00CF79E5" w:rsidRPr="00CF79E5">
        <w:rPr>
          <w:rFonts w:asciiTheme="minorHAnsi" w:hAnsiTheme="minorHAnsi" w:cstheme="minorHAnsi"/>
          <w:sz w:val="22"/>
          <w:szCs w:val="22"/>
        </w:rPr>
        <w:t xml:space="preserve"> </w:t>
      </w:r>
      <w:r w:rsidR="00CF79E5" w:rsidRPr="00FA2D88">
        <w:rPr>
          <w:rFonts w:asciiTheme="minorHAnsi" w:hAnsiTheme="minorHAnsi" w:cstheme="minorHAnsi"/>
          <w:i/>
          <w:iCs/>
          <w:sz w:val="22"/>
          <w:szCs w:val="22"/>
        </w:rPr>
        <w:t>Emergency Temporary Standard for COVID-19</w:t>
      </w:r>
      <w:r w:rsidR="001A4E9A" w:rsidRPr="00FA2D88">
        <w:rPr>
          <w:rFonts w:asciiTheme="minorHAnsi" w:hAnsiTheme="minorHAnsi" w:cstheme="minorHAnsi"/>
          <w:i/>
          <w:iCs/>
          <w:sz w:val="22"/>
          <w:szCs w:val="22"/>
        </w:rPr>
        <w:t xml:space="preserve"> </w:t>
      </w:r>
      <w:r w:rsidR="00CF79E5" w:rsidRPr="00FA2D88">
        <w:rPr>
          <w:rFonts w:asciiTheme="minorHAnsi" w:hAnsiTheme="minorHAnsi" w:cstheme="minorHAnsi"/>
          <w:i/>
          <w:iCs/>
          <w:sz w:val="22"/>
          <w:szCs w:val="22"/>
        </w:rPr>
        <w:t>Healthcare.</w:t>
      </w:r>
      <w:r w:rsidR="00CF79E5">
        <w:rPr>
          <w:rFonts w:asciiTheme="minorHAnsi" w:hAnsiTheme="minorHAnsi" w:cstheme="minorHAnsi"/>
          <w:sz w:val="22"/>
          <w:szCs w:val="22"/>
        </w:rPr>
        <w:t xml:space="preserve"> </w:t>
      </w:r>
      <w:r w:rsidR="00594CD1" w:rsidRPr="00CF79E5">
        <w:rPr>
          <w:rFonts w:asciiTheme="minorHAnsi" w:hAnsiTheme="minorHAnsi" w:cstheme="minorHAnsi"/>
          <w:color w:val="333333"/>
          <w:sz w:val="22"/>
          <w:szCs w:val="22"/>
          <w:shd w:val="clear" w:color="auto" w:fill="FFFFFF"/>
        </w:rPr>
        <w:t>86 FR 32620-32626, June 21, 202</w:t>
      </w:r>
      <w:r w:rsidR="00CF79E5">
        <w:rPr>
          <w:rFonts w:asciiTheme="minorHAnsi" w:hAnsiTheme="minorHAnsi" w:cstheme="minorHAnsi"/>
          <w:color w:val="333333"/>
          <w:sz w:val="22"/>
          <w:szCs w:val="22"/>
          <w:shd w:val="clear" w:color="auto" w:fill="FFFFFF"/>
        </w:rPr>
        <w:t xml:space="preserve">1. Available at: </w:t>
      </w:r>
    </w:p>
    <w:p w14:paraId="4E53CDD9" w14:textId="77777777" w:rsidR="001A4E9A" w:rsidRDefault="00F768C4" w:rsidP="005711AA">
      <w:pPr>
        <w:pStyle w:val="EndnoteText"/>
        <w:ind w:left="90"/>
        <w:rPr>
          <w:rStyle w:val="Hyperlink"/>
          <w:rFonts w:asciiTheme="minorHAnsi" w:hAnsiTheme="minorHAnsi" w:cstheme="minorHAnsi"/>
          <w:sz w:val="22"/>
          <w:szCs w:val="22"/>
        </w:rPr>
      </w:pPr>
      <w:r w:rsidRPr="00CF79E5">
        <w:rPr>
          <w:rFonts w:asciiTheme="minorHAnsi" w:hAnsiTheme="minorHAnsi" w:cstheme="minorHAnsi"/>
          <w:sz w:val="22"/>
          <w:szCs w:val="22"/>
        </w:rPr>
        <w:t xml:space="preserve"> </w:t>
      </w:r>
      <w:hyperlink r:id="rId6" w:history="1">
        <w:r w:rsidR="005C04DB" w:rsidRPr="00CF79E5">
          <w:rPr>
            <w:rStyle w:val="Hyperlink"/>
            <w:rFonts w:asciiTheme="minorHAnsi" w:hAnsiTheme="minorHAnsi" w:cstheme="minorHAnsi"/>
            <w:sz w:val="22"/>
            <w:szCs w:val="22"/>
          </w:rPr>
          <w:t>https://www.osha.gov/laws-regs/regulations/standardnumber/1910/1910.502</w:t>
        </w:r>
      </w:hyperlink>
      <w:r w:rsidR="00CF79E5">
        <w:rPr>
          <w:rStyle w:val="Hyperlink"/>
          <w:rFonts w:asciiTheme="minorHAnsi" w:hAnsiTheme="minorHAnsi" w:cstheme="minorHAnsi"/>
          <w:sz w:val="22"/>
          <w:szCs w:val="22"/>
        </w:rPr>
        <w:t xml:space="preserve"> </w:t>
      </w:r>
      <w:r w:rsidR="001A4E9A">
        <w:rPr>
          <w:rStyle w:val="Hyperlink"/>
          <w:rFonts w:asciiTheme="minorHAnsi" w:hAnsiTheme="minorHAnsi" w:cstheme="minorHAnsi"/>
          <w:sz w:val="22"/>
          <w:szCs w:val="22"/>
        </w:rPr>
        <w:t xml:space="preserve">    </w:t>
      </w:r>
    </w:p>
    <w:p w14:paraId="44824BA9" w14:textId="396E0F75" w:rsidR="00F768C4" w:rsidRPr="00CF79E5" w:rsidRDefault="00CF79E5" w:rsidP="005711AA">
      <w:pPr>
        <w:pStyle w:val="EndnoteText"/>
        <w:ind w:left="90"/>
        <w:rPr>
          <w:rFonts w:asciiTheme="minorHAnsi" w:hAnsiTheme="minorHAnsi" w:cstheme="minorHAnsi"/>
          <w:sz w:val="22"/>
          <w:szCs w:val="22"/>
        </w:rPr>
      </w:pPr>
      <w:r>
        <w:rPr>
          <w:rStyle w:val="Hyperlink"/>
          <w:rFonts w:asciiTheme="minorHAnsi" w:hAnsiTheme="minorHAnsi" w:cstheme="minorHAnsi"/>
          <w:sz w:val="22"/>
          <w:szCs w:val="22"/>
        </w:rPr>
        <w:t>[Accessed January 18,</w:t>
      </w:r>
      <w:r w:rsidR="001A4E9A">
        <w:rPr>
          <w:rStyle w:val="Hyperlink"/>
          <w:rFonts w:asciiTheme="minorHAnsi" w:hAnsiTheme="minorHAnsi" w:cstheme="minorHAnsi"/>
          <w:sz w:val="22"/>
          <w:szCs w:val="22"/>
        </w:rPr>
        <w:t xml:space="preserve"> </w:t>
      </w:r>
      <w:r>
        <w:rPr>
          <w:rStyle w:val="Hyperlink"/>
          <w:rFonts w:asciiTheme="minorHAnsi" w:hAnsiTheme="minorHAnsi" w:cstheme="minorHAnsi"/>
          <w:sz w:val="22"/>
          <w:szCs w:val="22"/>
        </w:rPr>
        <w:t>2022].</w:t>
      </w:r>
    </w:p>
    <w:p w14:paraId="172F1346" w14:textId="77777777" w:rsidR="005C04DB" w:rsidRPr="00CF79E5" w:rsidRDefault="005C04DB" w:rsidP="001A4E9A">
      <w:pPr>
        <w:pStyle w:val="EndnoteText"/>
        <w:ind w:left="180" w:firstLine="90"/>
        <w:rPr>
          <w:rFonts w:asciiTheme="minorHAnsi" w:hAnsiTheme="minorHAnsi" w:cstheme="minorHAnsi"/>
          <w:sz w:val="22"/>
          <w:szCs w:val="22"/>
        </w:rPr>
      </w:pPr>
    </w:p>
  </w:endnote>
  <w:endnote w:id="9">
    <w:p w14:paraId="103D73CB" w14:textId="000CEF94" w:rsidR="009C17CD" w:rsidRPr="00CF79E5" w:rsidRDefault="009C17CD" w:rsidP="005711AA">
      <w:pPr>
        <w:pStyle w:val="EndnoteText"/>
        <w:ind w:left="90"/>
        <w:rPr>
          <w:rFonts w:asciiTheme="minorHAnsi" w:hAnsiTheme="minorHAnsi" w:cstheme="minorHAnsi"/>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proofErr w:type="gramStart"/>
      <w:r w:rsidR="00670B8B" w:rsidRPr="00CF79E5">
        <w:rPr>
          <w:rFonts w:asciiTheme="minorHAnsi" w:hAnsiTheme="minorHAnsi" w:cstheme="minorHAnsi"/>
          <w:sz w:val="22"/>
          <w:szCs w:val="22"/>
        </w:rPr>
        <w:t>U.S</w:t>
      </w:r>
      <w:proofErr w:type="gramEnd"/>
      <w:r w:rsidR="00670B8B" w:rsidRPr="00CF79E5">
        <w:rPr>
          <w:rFonts w:asciiTheme="minorHAnsi" w:hAnsiTheme="minorHAnsi" w:cstheme="minorHAnsi"/>
          <w:sz w:val="22"/>
          <w:szCs w:val="22"/>
        </w:rPr>
        <w:t xml:space="preserve"> .</w:t>
      </w:r>
      <w:r w:rsidR="00CF79E5" w:rsidRPr="00CF79E5">
        <w:rPr>
          <w:rFonts w:asciiTheme="minorHAnsi" w:hAnsiTheme="minorHAnsi" w:cstheme="minorHAnsi"/>
          <w:sz w:val="22"/>
          <w:szCs w:val="22"/>
        </w:rPr>
        <w:t xml:space="preserve">Census Bureau and </w:t>
      </w:r>
      <w:r w:rsidR="00670B8B" w:rsidRPr="00CF79E5">
        <w:rPr>
          <w:rFonts w:asciiTheme="minorHAnsi" w:hAnsiTheme="minorHAnsi" w:cstheme="minorHAnsi"/>
          <w:sz w:val="22"/>
          <w:szCs w:val="22"/>
        </w:rPr>
        <w:t xml:space="preserve">Bureau of Labor Statistics, </w:t>
      </w:r>
      <w:r w:rsidR="00CF79E5" w:rsidRPr="00CF79E5">
        <w:rPr>
          <w:rFonts w:asciiTheme="minorHAnsi" w:hAnsiTheme="minorHAnsi" w:cstheme="minorHAnsi"/>
          <w:sz w:val="22"/>
          <w:szCs w:val="22"/>
        </w:rPr>
        <w:t xml:space="preserve">(2022, January14). </w:t>
      </w:r>
      <w:r w:rsidR="00670B8B" w:rsidRPr="00CF79E5">
        <w:rPr>
          <w:rFonts w:asciiTheme="minorHAnsi" w:hAnsiTheme="minorHAnsi" w:cstheme="minorHAnsi"/>
          <w:sz w:val="22"/>
          <w:szCs w:val="22"/>
        </w:rPr>
        <w:t>Current Population Survey.</w:t>
      </w:r>
      <w:r w:rsidR="00CF79E5" w:rsidRPr="00CF79E5">
        <w:rPr>
          <w:rFonts w:asciiTheme="minorHAnsi" w:hAnsiTheme="minorHAnsi" w:cstheme="minorHAnsi"/>
          <w:sz w:val="22"/>
          <w:szCs w:val="22"/>
        </w:rPr>
        <w:t xml:space="preserve"> Available at: </w:t>
      </w:r>
      <w:hyperlink r:id="rId7" w:history="1">
        <w:r w:rsidR="00CF79E5" w:rsidRPr="00CF79E5">
          <w:rPr>
            <w:rStyle w:val="Hyperlink"/>
            <w:rFonts w:asciiTheme="minorHAnsi" w:hAnsiTheme="minorHAnsi" w:cstheme="minorHAnsi"/>
            <w:sz w:val="22"/>
            <w:szCs w:val="22"/>
          </w:rPr>
          <w:t>https://www.census.gov/programs-surveys/cps.html</w:t>
        </w:r>
      </w:hyperlink>
      <w:r w:rsidR="00CF79E5" w:rsidRPr="00CF79E5">
        <w:rPr>
          <w:rFonts w:asciiTheme="minorHAnsi" w:hAnsiTheme="minorHAnsi" w:cstheme="minorHAnsi"/>
          <w:sz w:val="22"/>
          <w:szCs w:val="22"/>
        </w:rPr>
        <w:t>. [Accessed Jan</w:t>
      </w:r>
      <w:r w:rsidR="00CF79E5">
        <w:rPr>
          <w:rFonts w:asciiTheme="minorHAnsi" w:hAnsiTheme="minorHAnsi" w:cstheme="minorHAnsi"/>
          <w:sz w:val="22"/>
          <w:szCs w:val="22"/>
        </w:rPr>
        <w:t>u</w:t>
      </w:r>
      <w:r w:rsidR="00CF79E5" w:rsidRPr="00CF79E5">
        <w:rPr>
          <w:rFonts w:asciiTheme="minorHAnsi" w:hAnsiTheme="minorHAnsi" w:cstheme="minorHAnsi"/>
          <w:sz w:val="22"/>
          <w:szCs w:val="22"/>
        </w:rPr>
        <w:t>ary 19,2022].</w:t>
      </w:r>
    </w:p>
    <w:p w14:paraId="51DCBE58" w14:textId="77777777" w:rsidR="00345B2A" w:rsidRPr="00CF79E5" w:rsidRDefault="00345B2A" w:rsidP="005711AA">
      <w:pPr>
        <w:pStyle w:val="EndnoteText"/>
        <w:ind w:left="90"/>
        <w:rPr>
          <w:rFonts w:asciiTheme="minorHAnsi" w:hAnsiTheme="minorHAnsi" w:cstheme="minorHAnsi"/>
          <w:sz w:val="22"/>
          <w:szCs w:val="22"/>
        </w:rPr>
      </w:pPr>
    </w:p>
  </w:endnote>
  <w:endnote w:id="10">
    <w:p w14:paraId="43B3BA27" w14:textId="70F7DDF2" w:rsidR="009C17CD" w:rsidRPr="00FA2D88" w:rsidRDefault="009C17CD" w:rsidP="006A6DE2">
      <w:pPr>
        <w:pStyle w:val="EndnoteText"/>
        <w:ind w:left="180" w:hanging="270"/>
        <w:rPr>
          <w:rFonts w:asciiTheme="minorHAnsi" w:hAnsiTheme="minorHAnsi" w:cstheme="minorHAnsi"/>
          <w:i/>
          <w:iCs/>
          <w:sz w:val="22"/>
          <w:szCs w:val="22"/>
        </w:rPr>
      </w:pPr>
      <w:r w:rsidRPr="00A25596">
        <w:rPr>
          <w:rStyle w:val="EndnoteReference"/>
          <w:rFonts w:asciiTheme="minorHAnsi" w:hAnsiTheme="minorHAnsi" w:cstheme="minorHAnsi"/>
          <w:sz w:val="22"/>
          <w:szCs w:val="22"/>
        </w:rPr>
        <w:endnoteRef/>
      </w:r>
      <w:r w:rsidRPr="00A25596">
        <w:rPr>
          <w:rFonts w:asciiTheme="minorHAnsi" w:hAnsiTheme="minorHAnsi" w:cstheme="minorHAnsi"/>
          <w:sz w:val="22"/>
          <w:szCs w:val="22"/>
        </w:rPr>
        <w:t xml:space="preserve"> </w:t>
      </w:r>
      <w:r w:rsidR="001A4E9A">
        <w:rPr>
          <w:rFonts w:asciiTheme="minorHAnsi" w:hAnsiTheme="minorHAnsi" w:cstheme="minorHAnsi"/>
          <w:sz w:val="22"/>
          <w:szCs w:val="22"/>
        </w:rPr>
        <w:t xml:space="preserve">   </w:t>
      </w:r>
      <w:r w:rsidR="005C04DB" w:rsidRPr="00A25596">
        <w:rPr>
          <w:rFonts w:asciiTheme="minorHAnsi" w:hAnsiTheme="minorHAnsi" w:cstheme="minorHAnsi"/>
          <w:sz w:val="22"/>
          <w:szCs w:val="22"/>
        </w:rPr>
        <w:t>C</w:t>
      </w:r>
      <w:r w:rsidR="00FA2D88">
        <w:rPr>
          <w:rFonts w:asciiTheme="minorHAnsi" w:hAnsiTheme="minorHAnsi" w:cstheme="minorHAnsi"/>
          <w:sz w:val="22"/>
          <w:szCs w:val="22"/>
        </w:rPr>
        <w:t>DC</w:t>
      </w:r>
      <w:r w:rsidR="005C04DB" w:rsidRPr="00A25596">
        <w:rPr>
          <w:rFonts w:asciiTheme="minorHAnsi" w:hAnsiTheme="minorHAnsi" w:cstheme="minorHAnsi"/>
          <w:sz w:val="22"/>
          <w:szCs w:val="22"/>
        </w:rPr>
        <w:t>, National Institute for Occupational Safety and Health</w:t>
      </w:r>
      <w:r w:rsidR="00FA2D88">
        <w:rPr>
          <w:rFonts w:asciiTheme="minorHAnsi" w:hAnsiTheme="minorHAnsi" w:cstheme="minorHAnsi"/>
          <w:sz w:val="22"/>
          <w:szCs w:val="22"/>
        </w:rPr>
        <w:t xml:space="preserve">. </w:t>
      </w:r>
      <w:r w:rsidR="001A4E9A">
        <w:rPr>
          <w:rFonts w:asciiTheme="minorHAnsi" w:hAnsiTheme="minorHAnsi" w:cstheme="minorHAnsi"/>
          <w:sz w:val="22"/>
          <w:szCs w:val="22"/>
        </w:rPr>
        <w:t xml:space="preserve"> </w:t>
      </w:r>
      <w:r w:rsidR="00A25596" w:rsidRPr="00FA2D88">
        <w:rPr>
          <w:rFonts w:asciiTheme="minorHAnsi" w:hAnsiTheme="minorHAnsi" w:cstheme="minorHAnsi"/>
          <w:i/>
          <w:iCs/>
          <w:sz w:val="22"/>
          <w:szCs w:val="22"/>
        </w:rPr>
        <w:t>Employ</w:t>
      </w:r>
      <w:r w:rsidR="002F6DF7" w:rsidRPr="00FA2D88">
        <w:rPr>
          <w:rFonts w:asciiTheme="minorHAnsi" w:hAnsiTheme="minorHAnsi" w:cstheme="minorHAnsi"/>
          <w:i/>
          <w:iCs/>
          <w:sz w:val="22"/>
          <w:szCs w:val="22"/>
        </w:rPr>
        <w:t>e</w:t>
      </w:r>
      <w:r w:rsidR="00A25596" w:rsidRPr="00FA2D88">
        <w:rPr>
          <w:rFonts w:asciiTheme="minorHAnsi" w:hAnsiTheme="minorHAnsi" w:cstheme="minorHAnsi"/>
          <w:i/>
          <w:iCs/>
          <w:sz w:val="22"/>
          <w:szCs w:val="22"/>
        </w:rPr>
        <w:t xml:space="preserve">d Labor Force </w:t>
      </w:r>
      <w:r w:rsidR="001A4E9A" w:rsidRPr="00FA2D88">
        <w:rPr>
          <w:rFonts w:asciiTheme="minorHAnsi" w:hAnsiTheme="minorHAnsi" w:cstheme="minorHAnsi"/>
          <w:i/>
          <w:iCs/>
          <w:sz w:val="22"/>
          <w:szCs w:val="22"/>
        </w:rPr>
        <w:t xml:space="preserve">(ELF) </w:t>
      </w:r>
      <w:r w:rsidR="00A25596" w:rsidRPr="00FA2D88">
        <w:rPr>
          <w:rFonts w:asciiTheme="minorHAnsi" w:hAnsiTheme="minorHAnsi" w:cstheme="minorHAnsi"/>
          <w:i/>
          <w:iCs/>
          <w:sz w:val="22"/>
          <w:szCs w:val="22"/>
        </w:rPr>
        <w:t xml:space="preserve">query system. </w:t>
      </w:r>
      <w:r w:rsidR="00A25596" w:rsidRPr="00FA2D88">
        <w:rPr>
          <w:rFonts w:asciiTheme="minorHAnsi" w:hAnsiTheme="minorHAnsi" w:cstheme="minorHAnsi"/>
          <w:sz w:val="22"/>
          <w:szCs w:val="22"/>
        </w:rPr>
        <w:t xml:space="preserve">Available </w:t>
      </w:r>
      <w:r w:rsidR="002F6DF7" w:rsidRPr="00FA2D88">
        <w:rPr>
          <w:rFonts w:asciiTheme="minorHAnsi" w:hAnsiTheme="minorHAnsi" w:cstheme="minorHAnsi"/>
          <w:sz w:val="22"/>
          <w:szCs w:val="22"/>
        </w:rPr>
        <w:t>at:</w:t>
      </w:r>
      <w:r w:rsidR="00670B8B" w:rsidRPr="00FA2D88">
        <w:rPr>
          <w:rFonts w:asciiTheme="minorHAnsi" w:hAnsiTheme="minorHAnsi" w:cstheme="minorHAnsi"/>
          <w:sz w:val="22"/>
          <w:szCs w:val="22"/>
        </w:rPr>
        <w:t xml:space="preserve"> </w:t>
      </w:r>
      <w:hyperlink r:id="rId8" w:history="1">
        <w:r w:rsidR="001A4E9A" w:rsidRPr="00FA2D88">
          <w:rPr>
            <w:rStyle w:val="Hyperlink"/>
            <w:rFonts w:asciiTheme="minorHAnsi" w:hAnsiTheme="minorHAnsi" w:cstheme="minorHAnsi"/>
            <w:sz w:val="22"/>
            <w:szCs w:val="22"/>
          </w:rPr>
          <w:t>https://wwwn.cdc.gov/wisards/</w:t>
        </w:r>
      </w:hyperlink>
      <w:r w:rsidR="001A4E9A" w:rsidRPr="00FA2D88">
        <w:rPr>
          <w:rFonts w:asciiTheme="minorHAnsi" w:hAnsiTheme="minorHAnsi" w:cstheme="minorHAnsi"/>
          <w:i/>
          <w:iCs/>
          <w:sz w:val="22"/>
          <w:szCs w:val="22"/>
        </w:rPr>
        <w:t>.</w:t>
      </w:r>
    </w:p>
    <w:p w14:paraId="7A1C9689" w14:textId="77777777" w:rsidR="00345B2A" w:rsidRPr="00A25596" w:rsidRDefault="00345B2A" w:rsidP="006A6DE2">
      <w:pPr>
        <w:pStyle w:val="EndnoteText"/>
        <w:ind w:left="270" w:hanging="270"/>
        <w:rPr>
          <w:rFonts w:asciiTheme="minorHAnsi" w:hAnsiTheme="minorHAnsi" w:cstheme="minorHAnsi"/>
          <w:sz w:val="22"/>
          <w:szCs w:val="22"/>
        </w:rPr>
      </w:pPr>
    </w:p>
  </w:endnote>
  <w:endnote w:id="11">
    <w:p w14:paraId="27C79591" w14:textId="37C02C57" w:rsidR="009B40C2" w:rsidRPr="00A25596" w:rsidRDefault="009B40C2" w:rsidP="00345B2A">
      <w:pPr>
        <w:pStyle w:val="EndNoteBibliography"/>
        <w:spacing w:after="240"/>
        <w:ind w:left="180" w:hanging="180"/>
        <w:rPr>
          <w:rFonts w:asciiTheme="minorHAnsi" w:hAnsiTheme="minorHAnsi" w:cstheme="minorHAnsi"/>
          <w:noProof/>
          <w:szCs w:val="22"/>
        </w:rPr>
      </w:pPr>
      <w:r w:rsidRPr="00A25596">
        <w:rPr>
          <w:rStyle w:val="EndnoteReference"/>
          <w:rFonts w:asciiTheme="minorHAnsi" w:hAnsiTheme="minorHAnsi" w:cstheme="minorHAnsi"/>
          <w:szCs w:val="22"/>
        </w:rPr>
        <w:endnoteRef/>
      </w:r>
      <w:r w:rsidR="00A63C1E" w:rsidRPr="00A25596">
        <w:rPr>
          <w:rFonts w:asciiTheme="minorHAnsi" w:hAnsiTheme="minorHAnsi" w:cstheme="minorHAnsi"/>
          <w:b/>
          <w:bCs/>
          <w:color w:val="000000"/>
          <w:szCs w:val="22"/>
        </w:rPr>
        <w:t xml:space="preserve"> </w:t>
      </w:r>
      <w:r w:rsidR="006A6DE2">
        <w:rPr>
          <w:rFonts w:asciiTheme="minorHAnsi" w:hAnsiTheme="minorHAnsi" w:cstheme="minorHAnsi"/>
          <w:b/>
          <w:bCs/>
          <w:color w:val="000000"/>
          <w:szCs w:val="22"/>
        </w:rPr>
        <w:t xml:space="preserve"> </w:t>
      </w:r>
      <w:r w:rsidR="00345B2A" w:rsidRPr="00A25596">
        <w:rPr>
          <w:rFonts w:asciiTheme="minorHAnsi" w:hAnsiTheme="minorHAnsi" w:cstheme="minorHAnsi"/>
          <w:noProof/>
          <w:szCs w:val="22"/>
        </w:rPr>
        <w:t xml:space="preserve">U.S. Census Bureau. </w:t>
      </w:r>
      <w:r w:rsidR="00345B2A" w:rsidRPr="00A25596">
        <w:rPr>
          <w:rFonts w:asciiTheme="minorHAnsi" w:hAnsiTheme="minorHAnsi" w:cstheme="minorHAnsi"/>
          <w:i/>
          <w:noProof/>
          <w:szCs w:val="22"/>
        </w:rPr>
        <w:t>Industry and Occupation Classification</w:t>
      </w:r>
      <w:r w:rsidR="00345B2A" w:rsidRPr="00A25596">
        <w:rPr>
          <w:rFonts w:asciiTheme="minorHAnsi" w:hAnsiTheme="minorHAnsi" w:cstheme="minorHAnsi"/>
          <w:noProof/>
          <w:szCs w:val="22"/>
        </w:rPr>
        <w:t xml:space="preserve">. </w:t>
      </w:r>
      <w:r w:rsidR="00FA2D88">
        <w:rPr>
          <w:rFonts w:asciiTheme="minorHAnsi" w:hAnsiTheme="minorHAnsi" w:cstheme="minorHAnsi"/>
          <w:noProof/>
          <w:szCs w:val="22"/>
        </w:rPr>
        <w:t>(</w:t>
      </w:r>
      <w:r w:rsidR="00345B2A" w:rsidRPr="00A25596">
        <w:rPr>
          <w:rFonts w:asciiTheme="minorHAnsi" w:hAnsiTheme="minorHAnsi" w:cstheme="minorHAnsi"/>
          <w:noProof/>
          <w:szCs w:val="22"/>
        </w:rPr>
        <w:t>202</w:t>
      </w:r>
      <w:r w:rsidR="00FA2D88">
        <w:rPr>
          <w:rFonts w:asciiTheme="minorHAnsi" w:hAnsiTheme="minorHAnsi" w:cstheme="minorHAnsi"/>
          <w:noProof/>
          <w:szCs w:val="22"/>
        </w:rPr>
        <w:t>1, October 8).</w:t>
      </w:r>
      <w:r w:rsidR="00345B2A" w:rsidRPr="00A25596">
        <w:rPr>
          <w:rFonts w:asciiTheme="minorHAnsi" w:hAnsiTheme="minorHAnsi" w:cstheme="minorHAnsi"/>
          <w:noProof/>
          <w:szCs w:val="22"/>
        </w:rPr>
        <w:t xml:space="preserve"> Available </w:t>
      </w:r>
      <w:r w:rsidR="002F6DF7">
        <w:rPr>
          <w:rFonts w:asciiTheme="minorHAnsi" w:hAnsiTheme="minorHAnsi" w:cstheme="minorHAnsi"/>
          <w:noProof/>
          <w:szCs w:val="22"/>
        </w:rPr>
        <w:t>at</w:t>
      </w:r>
      <w:r w:rsidR="00345B2A" w:rsidRPr="00A25596">
        <w:rPr>
          <w:rFonts w:asciiTheme="minorHAnsi" w:hAnsiTheme="minorHAnsi" w:cstheme="minorHAnsi"/>
          <w:noProof/>
          <w:szCs w:val="22"/>
        </w:rPr>
        <w:t xml:space="preserve">: </w:t>
      </w:r>
      <w:hyperlink r:id="rId9" w:history="1">
        <w:r w:rsidR="00FA2D88" w:rsidRPr="00AE6BD1">
          <w:rPr>
            <w:rStyle w:val="Hyperlink"/>
            <w:rFonts w:asciiTheme="minorHAnsi" w:hAnsiTheme="minorHAnsi" w:cstheme="minorHAnsi"/>
            <w:noProof/>
            <w:szCs w:val="22"/>
          </w:rPr>
          <w:t>https://www.census.gov/programs-surveys/cps/technical-documentation/methodology/industry-and-occupation-classification.html</w:t>
        </w:r>
      </w:hyperlink>
      <w:r w:rsidR="00FA2D88">
        <w:rPr>
          <w:rStyle w:val="Hyperlink"/>
          <w:rFonts w:asciiTheme="minorHAnsi" w:hAnsiTheme="minorHAnsi" w:cstheme="minorHAnsi"/>
          <w:noProof/>
          <w:szCs w:val="22"/>
        </w:rPr>
        <w:t>. [Accessed January 19, 2022]</w:t>
      </w:r>
    </w:p>
  </w:endnote>
  <w:endnote w:id="12">
    <w:p w14:paraId="7D20E0E6" w14:textId="72D81111" w:rsidR="00A15B0D" w:rsidRPr="00670B8B" w:rsidRDefault="00A15B0D" w:rsidP="00670B8B">
      <w:pPr>
        <w:pStyle w:val="Heading1"/>
        <w:shd w:val="clear" w:color="auto" w:fill="FFFFFF"/>
        <w:ind w:left="180" w:hanging="180"/>
        <w:rPr>
          <w:rFonts w:asciiTheme="minorHAnsi" w:hAnsiTheme="minorHAnsi" w:cstheme="minorHAnsi"/>
          <w:b w:val="0"/>
          <w:bCs w:val="0"/>
          <w:sz w:val="22"/>
          <w:szCs w:val="22"/>
        </w:rPr>
      </w:pPr>
      <w:r w:rsidRPr="00A25596">
        <w:rPr>
          <w:rStyle w:val="EndnoteReference"/>
          <w:rFonts w:asciiTheme="minorHAnsi" w:hAnsiTheme="minorHAnsi" w:cstheme="minorHAnsi"/>
          <w:b w:val="0"/>
          <w:bCs w:val="0"/>
          <w:sz w:val="22"/>
          <w:szCs w:val="22"/>
        </w:rPr>
        <w:endnoteRef/>
      </w:r>
      <w:r w:rsidR="00345B2A" w:rsidRPr="00A25596">
        <w:rPr>
          <w:rFonts w:asciiTheme="minorHAnsi" w:hAnsiTheme="minorHAnsi" w:cstheme="minorHAnsi"/>
          <w:b w:val="0"/>
          <w:bCs w:val="0"/>
          <w:sz w:val="22"/>
          <w:szCs w:val="22"/>
        </w:rPr>
        <w:t xml:space="preserve"> </w:t>
      </w:r>
      <w:r w:rsidR="006A6DE2">
        <w:rPr>
          <w:rFonts w:asciiTheme="minorHAnsi" w:hAnsiTheme="minorHAnsi" w:cstheme="minorHAnsi"/>
          <w:b w:val="0"/>
          <w:bCs w:val="0"/>
          <w:sz w:val="22"/>
          <w:szCs w:val="22"/>
        </w:rPr>
        <w:t xml:space="preserve"> </w:t>
      </w:r>
      <w:r w:rsidR="00A63C1E" w:rsidRPr="00A25596">
        <w:rPr>
          <w:rFonts w:asciiTheme="minorHAnsi" w:hAnsiTheme="minorHAnsi" w:cstheme="minorHAnsi"/>
          <w:b w:val="0"/>
          <w:bCs w:val="0"/>
          <w:sz w:val="22"/>
          <w:szCs w:val="22"/>
        </w:rPr>
        <w:t>CDC,</w:t>
      </w:r>
      <w:r w:rsidR="00FA2D88">
        <w:rPr>
          <w:rFonts w:asciiTheme="minorHAnsi" w:hAnsiTheme="minorHAnsi" w:cstheme="minorHAnsi"/>
          <w:b w:val="0"/>
          <w:bCs w:val="0"/>
          <w:sz w:val="22"/>
          <w:szCs w:val="22"/>
        </w:rPr>
        <w:t xml:space="preserve"> National Institute for Occupational Safety and Health. </w:t>
      </w:r>
      <w:r w:rsidR="00FA2D88">
        <w:rPr>
          <w:rFonts w:asciiTheme="minorHAnsi" w:hAnsiTheme="minorHAnsi" w:cstheme="minorHAnsi"/>
          <w:b w:val="0"/>
          <w:bCs w:val="0"/>
          <w:color w:val="000000"/>
          <w:sz w:val="22"/>
          <w:szCs w:val="22"/>
        </w:rPr>
        <w:t>(2021, February 29).</w:t>
      </w:r>
      <w:r w:rsidR="00A63C1E" w:rsidRPr="00A25596">
        <w:rPr>
          <w:rFonts w:asciiTheme="minorHAnsi" w:hAnsiTheme="minorHAnsi" w:cstheme="minorHAnsi"/>
          <w:b w:val="0"/>
          <w:bCs w:val="0"/>
          <w:sz w:val="22"/>
          <w:szCs w:val="22"/>
        </w:rPr>
        <w:t xml:space="preserve"> </w:t>
      </w:r>
      <w:r w:rsidR="00A63C1E" w:rsidRPr="00FA2D88">
        <w:rPr>
          <w:rFonts w:asciiTheme="minorHAnsi" w:hAnsiTheme="minorHAnsi" w:cstheme="minorHAnsi"/>
          <w:b w:val="0"/>
          <w:bCs w:val="0"/>
          <w:i/>
          <w:iCs/>
          <w:color w:val="000000"/>
          <w:sz w:val="22"/>
          <w:szCs w:val="22"/>
        </w:rPr>
        <w:t>Collecting and Using Industry and Occupation Data</w:t>
      </w:r>
      <w:r w:rsidR="00FA2D88">
        <w:rPr>
          <w:rFonts w:asciiTheme="minorHAnsi" w:hAnsiTheme="minorHAnsi" w:cstheme="minorHAnsi"/>
          <w:b w:val="0"/>
          <w:bCs w:val="0"/>
          <w:i/>
          <w:iCs/>
          <w:color w:val="000000"/>
          <w:sz w:val="22"/>
          <w:szCs w:val="22"/>
        </w:rPr>
        <w:t xml:space="preserve">. </w:t>
      </w:r>
      <w:r w:rsidR="002F6DF7">
        <w:rPr>
          <w:rFonts w:asciiTheme="minorHAnsi" w:hAnsiTheme="minorHAnsi" w:cstheme="minorHAnsi"/>
          <w:b w:val="0"/>
          <w:bCs w:val="0"/>
          <w:color w:val="000000"/>
          <w:sz w:val="22"/>
          <w:szCs w:val="22"/>
        </w:rPr>
        <w:t xml:space="preserve">Available at: </w:t>
      </w:r>
      <w:r w:rsidR="00345B2A" w:rsidRPr="00A25596">
        <w:rPr>
          <w:rFonts w:asciiTheme="minorHAnsi" w:hAnsiTheme="minorHAnsi" w:cstheme="minorHAnsi"/>
          <w:b w:val="0"/>
          <w:bCs w:val="0"/>
          <w:sz w:val="22"/>
          <w:szCs w:val="22"/>
        </w:rPr>
        <w:t xml:space="preserve"> </w:t>
      </w:r>
      <w:hyperlink r:id="rId10" w:history="1">
        <w:r w:rsidR="00345B2A" w:rsidRPr="00A25596">
          <w:rPr>
            <w:rStyle w:val="Hyperlink"/>
            <w:rFonts w:asciiTheme="minorHAnsi" w:hAnsiTheme="minorHAnsi" w:cstheme="minorHAnsi"/>
            <w:b w:val="0"/>
            <w:bCs w:val="0"/>
            <w:sz w:val="22"/>
            <w:szCs w:val="22"/>
          </w:rPr>
          <w:t>https://www.cdc.gov/niosh/topics/coding/code.html</w:t>
        </w:r>
      </w:hyperlink>
      <w:r w:rsidR="00FA2D88">
        <w:rPr>
          <w:rStyle w:val="Hyperlink"/>
          <w:rFonts w:asciiTheme="minorHAnsi" w:hAnsiTheme="minorHAnsi" w:cstheme="minorHAnsi"/>
          <w:b w:val="0"/>
          <w:bCs w:val="0"/>
          <w:sz w:val="22"/>
          <w:szCs w:val="22"/>
        </w:rPr>
        <w:t>.</w:t>
      </w:r>
      <w:r w:rsidR="001E1023">
        <w:rPr>
          <w:rStyle w:val="Hyperlink"/>
          <w:rFonts w:asciiTheme="minorHAnsi" w:hAnsiTheme="minorHAnsi" w:cstheme="minorHAnsi"/>
          <w:b w:val="0"/>
          <w:bCs w:val="0"/>
          <w:sz w:val="22"/>
          <w:szCs w:val="22"/>
        </w:rPr>
        <w:t xml:space="preserve"> [Accessed January 18,2022].</w:t>
      </w:r>
      <w:r w:rsidR="00A63C1E" w:rsidRPr="00A25596">
        <w:rPr>
          <w:rFonts w:asciiTheme="minorHAnsi" w:hAnsiTheme="minorHAnsi" w:cstheme="minorHAnsi"/>
          <w:b w:val="0"/>
          <w:bCs w:val="0"/>
          <w:color w:val="000000"/>
          <w:sz w:val="22"/>
          <w:szCs w:val="22"/>
        </w:rPr>
        <w:t xml:space="preserve"> </w:t>
      </w:r>
    </w:p>
  </w:endnote>
  <w:endnote w:id="13">
    <w:p w14:paraId="7E2E12F0" w14:textId="5FB064FC" w:rsidR="00406321" w:rsidRDefault="002F6DF7" w:rsidP="00406321">
      <w:pPr>
        <w:pStyle w:val="EndNoteBibliography"/>
        <w:spacing w:after="240"/>
        <w:ind w:left="180" w:hanging="180"/>
      </w:pPr>
      <w:r>
        <w:rPr>
          <w:rStyle w:val="EndnoteReference"/>
        </w:rPr>
        <w:endnoteRef/>
      </w:r>
      <w:r>
        <w:rPr>
          <w:noProof/>
        </w:rPr>
        <w:t xml:space="preserve"> </w:t>
      </w:r>
      <w:r w:rsidR="006A6DE2">
        <w:rPr>
          <w:noProof/>
        </w:rPr>
        <w:t xml:space="preserve"> </w:t>
      </w:r>
      <w:r w:rsidRPr="00D47167">
        <w:rPr>
          <w:noProof/>
        </w:rPr>
        <w:t xml:space="preserve">U.S. Department of Homeland Security’s Cybersecurity and Infrastructure Security Agency’s (CISA), </w:t>
      </w:r>
      <w:r w:rsidRPr="00D47167">
        <w:rPr>
          <w:i/>
          <w:noProof/>
        </w:rPr>
        <w:t>Guidance on the Essential Critical Infrastructure Workforce (Version 4, August 2020)</w:t>
      </w:r>
      <w:r w:rsidRPr="00D47167">
        <w:rPr>
          <w:noProof/>
        </w:rPr>
        <w:t xml:space="preserve">.  </w:t>
      </w:r>
      <w:hyperlink r:id="rId11" w:history="1">
        <w:r w:rsidR="00406321" w:rsidRPr="00AE6BD1">
          <w:rPr>
            <w:rStyle w:val="Hyperlink"/>
          </w:rPr>
          <w:t>https://www.cisa.gov/sites/default/files/publications/Version_4.0_CISA_Guidance_on_Essential_Critical_Infrastructure_Workers_FINAL%20AUG%2018v2_0.pdf</w:t>
        </w:r>
      </w:hyperlink>
      <w:r w:rsidR="00406321">
        <w:t>. [Accessed January 19,2022]</w:t>
      </w:r>
    </w:p>
  </w:endnote>
  <w:endnote w:id="14">
    <w:p w14:paraId="2A33C7DE" w14:textId="479DE004" w:rsidR="00670B8B" w:rsidRPr="00670B8B" w:rsidRDefault="00670B8B" w:rsidP="005711AA">
      <w:pPr>
        <w:pStyle w:val="Heading1"/>
        <w:shd w:val="clear" w:color="auto" w:fill="FFFFFF"/>
        <w:ind w:left="270" w:hanging="270"/>
      </w:pPr>
      <w:r w:rsidRPr="001E1023">
        <w:rPr>
          <w:rStyle w:val="EndnoteReference"/>
          <w:rFonts w:asciiTheme="minorHAnsi" w:hAnsiTheme="minorHAnsi" w:cstheme="minorHAnsi"/>
          <w:b w:val="0"/>
          <w:bCs w:val="0"/>
          <w:sz w:val="22"/>
          <w:szCs w:val="22"/>
        </w:rPr>
        <w:endnoteRef/>
      </w:r>
      <w:r w:rsidRPr="001E1023">
        <w:rPr>
          <w:rFonts w:asciiTheme="minorHAnsi" w:hAnsiTheme="minorHAnsi" w:cstheme="minorHAnsi"/>
          <w:b w:val="0"/>
          <w:bCs w:val="0"/>
          <w:sz w:val="22"/>
          <w:szCs w:val="22"/>
        </w:rPr>
        <w:t xml:space="preserve"> C</w:t>
      </w:r>
      <w:r w:rsidR="001E1023" w:rsidRPr="001E1023">
        <w:rPr>
          <w:rFonts w:asciiTheme="minorHAnsi" w:hAnsiTheme="minorHAnsi" w:cstheme="minorHAnsi"/>
          <w:b w:val="0"/>
          <w:bCs w:val="0"/>
          <w:sz w:val="22"/>
          <w:szCs w:val="22"/>
        </w:rPr>
        <w:t>DC</w:t>
      </w:r>
      <w:r w:rsidRPr="001E1023">
        <w:rPr>
          <w:rFonts w:asciiTheme="minorHAnsi" w:hAnsiTheme="minorHAnsi" w:cstheme="minorHAnsi"/>
          <w:b w:val="0"/>
          <w:bCs w:val="0"/>
          <w:sz w:val="22"/>
          <w:szCs w:val="22"/>
        </w:rPr>
        <w:t>, National Institute for Occupational Safety and Health (2021</w:t>
      </w:r>
      <w:r w:rsidR="001E1023">
        <w:rPr>
          <w:rFonts w:asciiTheme="minorHAnsi" w:hAnsiTheme="minorHAnsi" w:cstheme="minorHAnsi"/>
          <w:b w:val="0"/>
          <w:bCs w:val="0"/>
          <w:sz w:val="22"/>
          <w:szCs w:val="22"/>
        </w:rPr>
        <w:t>, November 23</w:t>
      </w:r>
      <w:r w:rsidRPr="001E1023">
        <w:rPr>
          <w:rFonts w:asciiTheme="minorHAnsi" w:hAnsiTheme="minorHAnsi" w:cstheme="minorHAnsi"/>
          <w:b w:val="0"/>
          <w:bCs w:val="0"/>
          <w:sz w:val="22"/>
          <w:szCs w:val="22"/>
        </w:rPr>
        <w:t>)</w:t>
      </w:r>
      <w:r w:rsidR="001E1023" w:rsidRPr="001E1023">
        <w:rPr>
          <w:rFonts w:asciiTheme="minorHAnsi" w:hAnsiTheme="minorHAnsi" w:cstheme="minorHAnsi"/>
          <w:b w:val="0"/>
          <w:bCs w:val="0"/>
          <w:sz w:val="22"/>
          <w:szCs w:val="22"/>
        </w:rPr>
        <w:t>.</w:t>
      </w:r>
      <w:r w:rsidRPr="001E1023">
        <w:rPr>
          <w:rFonts w:asciiTheme="minorHAnsi" w:hAnsiTheme="minorHAnsi" w:cstheme="minorHAnsi"/>
          <w:b w:val="0"/>
          <w:bCs w:val="0"/>
          <w:sz w:val="22"/>
          <w:szCs w:val="22"/>
        </w:rPr>
        <w:t xml:space="preserve"> </w:t>
      </w:r>
      <w:r w:rsidR="001E1023" w:rsidRPr="001E1023">
        <w:rPr>
          <w:rFonts w:asciiTheme="minorHAnsi" w:hAnsiTheme="minorHAnsi" w:cstheme="minorHAnsi"/>
          <w:b w:val="0"/>
          <w:bCs w:val="0"/>
          <w:i/>
          <w:iCs/>
          <w:color w:val="000000"/>
          <w:sz w:val="22"/>
          <w:szCs w:val="22"/>
        </w:rPr>
        <w:t xml:space="preserve">Collecting and Using </w:t>
      </w:r>
      <w:r w:rsidR="001E1023">
        <w:rPr>
          <w:rFonts w:asciiTheme="minorHAnsi" w:hAnsiTheme="minorHAnsi" w:cstheme="minorHAnsi"/>
          <w:b w:val="0"/>
          <w:bCs w:val="0"/>
          <w:i/>
          <w:iCs/>
          <w:color w:val="000000"/>
          <w:sz w:val="22"/>
          <w:szCs w:val="22"/>
        </w:rPr>
        <w:t>Ind</w:t>
      </w:r>
      <w:r w:rsidR="001E1023" w:rsidRPr="001E1023">
        <w:rPr>
          <w:rFonts w:asciiTheme="minorHAnsi" w:hAnsiTheme="minorHAnsi" w:cstheme="minorHAnsi"/>
          <w:b w:val="0"/>
          <w:bCs w:val="0"/>
          <w:i/>
          <w:iCs/>
          <w:color w:val="000000"/>
          <w:sz w:val="22"/>
          <w:szCs w:val="22"/>
        </w:rPr>
        <w:t>ustry and Occupation Data:</w:t>
      </w:r>
      <w:r w:rsidR="001E1023">
        <w:rPr>
          <w:rFonts w:asciiTheme="minorHAnsi" w:hAnsiTheme="minorHAnsi" w:cstheme="minorHAnsi"/>
          <w:b w:val="0"/>
          <w:bCs w:val="0"/>
          <w:i/>
          <w:iCs/>
          <w:color w:val="000000"/>
          <w:sz w:val="22"/>
          <w:szCs w:val="22"/>
        </w:rPr>
        <w:t xml:space="preserve"> </w:t>
      </w:r>
      <w:r w:rsidR="001E1023" w:rsidRPr="001E1023">
        <w:rPr>
          <w:rFonts w:asciiTheme="minorHAnsi" w:hAnsiTheme="minorHAnsi" w:cstheme="minorHAnsi"/>
          <w:b w:val="0"/>
          <w:bCs w:val="0"/>
          <w:i/>
          <w:iCs/>
          <w:color w:val="000000"/>
          <w:sz w:val="22"/>
          <w:szCs w:val="22"/>
        </w:rPr>
        <w:t>Identify Essential Workers for Public Health Data Collection and Analysis</w:t>
      </w:r>
      <w:r w:rsidR="001E1023">
        <w:rPr>
          <w:rFonts w:asciiTheme="minorHAnsi" w:hAnsiTheme="minorHAnsi" w:cstheme="minorHAnsi"/>
          <w:b w:val="0"/>
          <w:bCs w:val="0"/>
          <w:i/>
          <w:iCs/>
          <w:color w:val="000000"/>
          <w:sz w:val="22"/>
          <w:szCs w:val="22"/>
        </w:rPr>
        <w:t xml:space="preserve">. </w:t>
      </w:r>
      <w:r w:rsidR="001E1023" w:rsidRPr="001E1023">
        <w:rPr>
          <w:rFonts w:asciiTheme="minorHAnsi" w:hAnsiTheme="minorHAnsi" w:cstheme="minorHAnsi"/>
          <w:b w:val="0"/>
          <w:bCs w:val="0"/>
          <w:color w:val="000000"/>
          <w:sz w:val="22"/>
          <w:szCs w:val="22"/>
        </w:rPr>
        <w:t xml:space="preserve">Available at: </w:t>
      </w:r>
      <w:hyperlink r:id="rId12" w:history="1">
        <w:r w:rsidR="001E1023" w:rsidRPr="001E1023">
          <w:rPr>
            <w:rStyle w:val="Hyperlink"/>
            <w:rFonts w:asciiTheme="minorHAnsi" w:hAnsiTheme="minorHAnsi" w:cstheme="minorHAnsi"/>
            <w:b w:val="0"/>
            <w:bCs w:val="0"/>
            <w:sz w:val="22"/>
            <w:szCs w:val="22"/>
          </w:rPr>
          <w:t>https://www.cdc.gov/niosh/topics/coding/essentialworkers/default.html</w:t>
        </w:r>
      </w:hyperlink>
      <w:r w:rsidR="001E1023" w:rsidRPr="001E1023">
        <w:rPr>
          <w:rFonts w:asciiTheme="minorHAnsi" w:hAnsiTheme="minorHAnsi" w:cstheme="minorHAnsi"/>
          <w:b w:val="0"/>
          <w:bCs w:val="0"/>
          <w:color w:val="000000"/>
          <w:sz w:val="22"/>
          <w:szCs w:val="22"/>
        </w:rPr>
        <w:t>. [Accessed January 19,2022]</w:t>
      </w:r>
    </w:p>
  </w:endnote>
  <w:endnote w:id="15">
    <w:p w14:paraId="25251D39" w14:textId="563B2F05" w:rsidR="00285C83" w:rsidRPr="00670B8B" w:rsidRDefault="00285C83" w:rsidP="00670B8B">
      <w:pPr>
        <w:pStyle w:val="EndnoteText"/>
        <w:ind w:left="180" w:hanging="180"/>
        <w:rPr>
          <w:rFonts w:asciiTheme="minorHAnsi" w:hAnsiTheme="minorHAnsi" w:cstheme="minorHAnsi"/>
          <w:sz w:val="22"/>
          <w:szCs w:val="22"/>
        </w:rPr>
      </w:pPr>
      <w:r w:rsidRPr="00670B8B">
        <w:rPr>
          <w:rStyle w:val="EndnoteReference"/>
          <w:rFonts w:asciiTheme="minorHAnsi" w:hAnsiTheme="minorHAnsi" w:cstheme="minorHAnsi"/>
          <w:sz w:val="22"/>
          <w:szCs w:val="22"/>
        </w:rPr>
        <w:endnoteRef/>
      </w:r>
      <w:r w:rsidRPr="00670B8B">
        <w:rPr>
          <w:rFonts w:asciiTheme="minorHAnsi" w:hAnsiTheme="minorHAnsi" w:cstheme="minorHAnsi"/>
          <w:sz w:val="22"/>
          <w:szCs w:val="22"/>
        </w:rPr>
        <w:t xml:space="preserve"> </w:t>
      </w:r>
      <w:r w:rsidR="00670B8B">
        <w:rPr>
          <w:rFonts w:asciiTheme="minorHAnsi" w:hAnsiTheme="minorHAnsi" w:cstheme="minorHAnsi"/>
          <w:sz w:val="22"/>
          <w:szCs w:val="22"/>
        </w:rPr>
        <w:t xml:space="preserve"> U.S. </w:t>
      </w:r>
      <w:r w:rsidR="002137C7">
        <w:rPr>
          <w:rFonts w:asciiTheme="minorHAnsi" w:hAnsiTheme="minorHAnsi" w:cstheme="minorHAnsi"/>
          <w:sz w:val="22"/>
          <w:szCs w:val="22"/>
        </w:rPr>
        <w:t>Census Bureau</w:t>
      </w:r>
      <w:r w:rsidR="00670B8B">
        <w:rPr>
          <w:rFonts w:asciiTheme="minorHAnsi" w:hAnsiTheme="minorHAnsi" w:cstheme="minorHAnsi"/>
          <w:sz w:val="22"/>
          <w:szCs w:val="22"/>
        </w:rPr>
        <w:t xml:space="preserve">, </w:t>
      </w:r>
      <w:r w:rsidRPr="00670B8B">
        <w:rPr>
          <w:rFonts w:asciiTheme="minorHAnsi" w:hAnsiTheme="minorHAnsi" w:cstheme="minorHAnsi"/>
          <w:sz w:val="22"/>
          <w:szCs w:val="22"/>
        </w:rPr>
        <w:t xml:space="preserve">County </w:t>
      </w:r>
      <w:r w:rsidR="002137C7">
        <w:rPr>
          <w:rFonts w:asciiTheme="minorHAnsi" w:hAnsiTheme="minorHAnsi" w:cstheme="minorHAnsi"/>
          <w:sz w:val="22"/>
          <w:szCs w:val="22"/>
        </w:rPr>
        <w:t>B</w:t>
      </w:r>
      <w:r w:rsidRPr="00670B8B">
        <w:rPr>
          <w:rFonts w:asciiTheme="minorHAnsi" w:hAnsiTheme="minorHAnsi" w:cstheme="minorHAnsi"/>
          <w:sz w:val="22"/>
          <w:szCs w:val="22"/>
        </w:rPr>
        <w:t xml:space="preserve">usiness </w:t>
      </w:r>
      <w:r w:rsidR="002137C7">
        <w:rPr>
          <w:rFonts w:asciiTheme="minorHAnsi" w:hAnsiTheme="minorHAnsi" w:cstheme="minorHAnsi"/>
          <w:sz w:val="22"/>
          <w:szCs w:val="22"/>
        </w:rPr>
        <w:t>P</w:t>
      </w:r>
      <w:r w:rsidRPr="00670B8B">
        <w:rPr>
          <w:rFonts w:asciiTheme="minorHAnsi" w:hAnsiTheme="minorHAnsi" w:cstheme="minorHAnsi"/>
          <w:sz w:val="22"/>
          <w:szCs w:val="22"/>
        </w:rPr>
        <w:t>atterns</w:t>
      </w:r>
      <w:r w:rsidR="00CB1920">
        <w:rPr>
          <w:rFonts w:asciiTheme="minorHAnsi" w:hAnsiTheme="minorHAnsi" w:cstheme="minorHAnsi"/>
          <w:sz w:val="22"/>
          <w:szCs w:val="22"/>
        </w:rPr>
        <w:t xml:space="preserve"> (</w:t>
      </w:r>
      <w:r w:rsidR="002137C7">
        <w:rPr>
          <w:rFonts w:asciiTheme="minorHAnsi" w:hAnsiTheme="minorHAnsi" w:cstheme="minorHAnsi"/>
          <w:sz w:val="22"/>
          <w:szCs w:val="22"/>
        </w:rPr>
        <w:t>20</w:t>
      </w:r>
      <w:r w:rsidR="00CB1920">
        <w:rPr>
          <w:rFonts w:asciiTheme="minorHAnsi" w:hAnsiTheme="minorHAnsi" w:cstheme="minorHAnsi"/>
          <w:sz w:val="22"/>
          <w:szCs w:val="22"/>
        </w:rPr>
        <w:t>21, December)</w:t>
      </w:r>
      <w:r w:rsidR="002137C7">
        <w:rPr>
          <w:rFonts w:asciiTheme="minorHAnsi" w:hAnsiTheme="minorHAnsi" w:cstheme="minorHAnsi"/>
          <w:sz w:val="22"/>
          <w:szCs w:val="22"/>
        </w:rPr>
        <w:t xml:space="preserve">.  </w:t>
      </w:r>
      <w:r w:rsidR="002137C7" w:rsidRPr="002137C7">
        <w:rPr>
          <w:rFonts w:asciiTheme="minorHAnsi" w:hAnsiTheme="minorHAnsi" w:cstheme="minorHAnsi"/>
          <w:i/>
          <w:iCs/>
          <w:sz w:val="22"/>
          <w:szCs w:val="22"/>
        </w:rPr>
        <w:t>Number of firms, and establishments</w:t>
      </w:r>
      <w:r w:rsidR="002137C7">
        <w:rPr>
          <w:rFonts w:asciiTheme="minorHAnsi" w:hAnsiTheme="minorHAnsi" w:cstheme="minorHAnsi"/>
          <w:i/>
          <w:iCs/>
          <w:sz w:val="22"/>
          <w:szCs w:val="22"/>
        </w:rPr>
        <w:t>,</w:t>
      </w:r>
      <w:r w:rsidR="002137C7" w:rsidRPr="002137C7">
        <w:rPr>
          <w:rFonts w:asciiTheme="minorHAnsi" w:hAnsiTheme="minorHAnsi" w:cstheme="minorHAnsi"/>
          <w:i/>
          <w:iCs/>
          <w:sz w:val="22"/>
          <w:szCs w:val="22"/>
        </w:rPr>
        <w:t xml:space="preserve"> employment and annual payroll by State, </w:t>
      </w:r>
      <w:r w:rsidR="00CB1920">
        <w:rPr>
          <w:rFonts w:asciiTheme="minorHAnsi" w:hAnsiTheme="minorHAnsi" w:cstheme="minorHAnsi"/>
          <w:i/>
          <w:iCs/>
          <w:sz w:val="22"/>
          <w:szCs w:val="22"/>
        </w:rPr>
        <w:t>i</w:t>
      </w:r>
      <w:r w:rsidR="002137C7" w:rsidRPr="002137C7">
        <w:rPr>
          <w:rFonts w:asciiTheme="minorHAnsi" w:hAnsiTheme="minorHAnsi" w:cstheme="minorHAnsi"/>
          <w:i/>
          <w:iCs/>
          <w:sz w:val="22"/>
          <w:szCs w:val="22"/>
        </w:rPr>
        <w:t>ndustry and enterprise</w:t>
      </w:r>
      <w:r w:rsidR="002137C7">
        <w:rPr>
          <w:rFonts w:asciiTheme="minorHAnsi" w:hAnsiTheme="minorHAnsi" w:cstheme="minorHAnsi"/>
          <w:i/>
          <w:iCs/>
          <w:sz w:val="22"/>
          <w:szCs w:val="22"/>
        </w:rPr>
        <w:t xml:space="preserve"> employment s</w:t>
      </w:r>
      <w:r w:rsidR="002137C7" w:rsidRPr="002137C7">
        <w:rPr>
          <w:rFonts w:asciiTheme="minorHAnsi" w:hAnsiTheme="minorHAnsi" w:cstheme="minorHAnsi"/>
          <w:i/>
          <w:iCs/>
          <w:sz w:val="22"/>
          <w:szCs w:val="22"/>
        </w:rPr>
        <w:t>ize</w:t>
      </w:r>
      <w:r w:rsidR="002137C7">
        <w:rPr>
          <w:rFonts w:asciiTheme="minorHAnsi" w:hAnsiTheme="minorHAnsi" w:cstheme="minorHAnsi"/>
          <w:sz w:val="22"/>
          <w:szCs w:val="22"/>
        </w:rPr>
        <w:t xml:space="preserve">.  </w:t>
      </w:r>
      <w:r w:rsidR="00406321">
        <w:rPr>
          <w:rFonts w:asciiTheme="minorHAnsi" w:hAnsiTheme="minorHAnsi" w:cstheme="minorHAnsi"/>
          <w:sz w:val="22"/>
          <w:szCs w:val="22"/>
        </w:rPr>
        <w:t xml:space="preserve">Available at: </w:t>
      </w:r>
      <w:hyperlink r:id="rId13" w:history="1">
        <w:r w:rsidR="00CB1920" w:rsidRPr="00AE6BD1">
          <w:rPr>
            <w:rStyle w:val="Hyperlink"/>
            <w:rFonts w:asciiTheme="minorHAnsi" w:hAnsiTheme="minorHAnsi" w:cstheme="minorHAnsi"/>
            <w:sz w:val="22"/>
            <w:szCs w:val="22"/>
          </w:rPr>
          <w:t>https://www.census.gov/programs-surveys/cbp.html</w:t>
        </w:r>
      </w:hyperlink>
      <w:r w:rsidR="00CB1920">
        <w:rPr>
          <w:rFonts w:asciiTheme="minorHAnsi" w:hAnsiTheme="minorHAnsi" w:cstheme="minorHAnsi"/>
          <w:sz w:val="22"/>
          <w:szCs w:val="22"/>
        </w:rPr>
        <w:t xml:space="preserve"> [Accesssed January 18,2022]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5102261"/>
      <w:docPartObj>
        <w:docPartGallery w:val="Page Numbers (Bottom of Page)"/>
        <w:docPartUnique/>
      </w:docPartObj>
    </w:sdtPr>
    <w:sdtEndPr>
      <w:rPr>
        <w:rStyle w:val="PageNumber"/>
      </w:rPr>
    </w:sdtEndPr>
    <w:sdtContent>
      <w:p w14:paraId="30C557C2" w14:textId="13776EEB" w:rsidR="00E036CD" w:rsidRDefault="00E036CD" w:rsidP="001351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C44BA" w14:textId="77777777" w:rsidR="00E036CD" w:rsidRDefault="00E036CD" w:rsidP="00E036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8345509"/>
      <w:docPartObj>
        <w:docPartGallery w:val="Page Numbers (Bottom of Page)"/>
        <w:docPartUnique/>
      </w:docPartObj>
    </w:sdtPr>
    <w:sdtEndPr>
      <w:rPr>
        <w:rStyle w:val="PageNumber"/>
      </w:rPr>
    </w:sdtEndPr>
    <w:sdtContent>
      <w:p w14:paraId="60843882" w14:textId="40C11F07" w:rsidR="00E036CD" w:rsidRDefault="00E036CD" w:rsidP="001351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30644A" w14:textId="77777777" w:rsidR="00E036CD" w:rsidRDefault="00E036CD" w:rsidP="00E036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4AAD9" w14:textId="77777777" w:rsidR="00BA093E" w:rsidRDefault="00BA093E" w:rsidP="0039024D">
      <w:r>
        <w:separator/>
      </w:r>
    </w:p>
  </w:footnote>
  <w:footnote w:type="continuationSeparator" w:id="0">
    <w:p w14:paraId="0D3CDD00" w14:textId="77777777" w:rsidR="00BA093E" w:rsidRDefault="00BA093E" w:rsidP="0039024D">
      <w:r>
        <w:continuationSeparator/>
      </w:r>
    </w:p>
  </w:footnote>
  <w:footnote w:id="1">
    <w:p w14:paraId="418C09B4" w14:textId="4C58A122" w:rsidR="0032450E" w:rsidRPr="00094455" w:rsidRDefault="0032450E">
      <w:pPr>
        <w:pStyle w:val="FootnoteText"/>
      </w:pPr>
      <w:r>
        <w:rPr>
          <w:rStyle w:val="FootnoteReference"/>
        </w:rPr>
        <w:footnoteRef/>
      </w:r>
      <w:r>
        <w:t xml:space="preserve"> </w:t>
      </w:r>
      <w:r w:rsidR="00D24377" w:rsidRPr="00094455">
        <w:rPr>
          <w:rFonts w:asciiTheme="minorHAnsi" w:hAnsiTheme="minorHAnsi" w:cstheme="minorHAnsi"/>
          <w:i/>
          <w:iCs/>
        </w:rPr>
        <w:t xml:space="preserve">See the SARS-CoV-2 Occupational Exposure Matrix </w:t>
      </w:r>
      <w:r w:rsidR="008E5D8F" w:rsidRPr="00094455">
        <w:rPr>
          <w:rFonts w:asciiTheme="minorHAnsi" w:hAnsiTheme="minorHAnsi" w:cstheme="minorHAnsi"/>
          <w:i/>
          <w:iCs/>
        </w:rPr>
        <w:t xml:space="preserve">(SOEM) </w:t>
      </w:r>
      <w:r w:rsidR="00D24377" w:rsidRPr="00094455">
        <w:rPr>
          <w:rFonts w:asciiTheme="minorHAnsi" w:hAnsiTheme="minorHAnsi" w:cstheme="minorHAnsi"/>
          <w:i/>
          <w:iCs/>
        </w:rPr>
        <w:t xml:space="preserve">Excel file in </w:t>
      </w:r>
      <w:r w:rsidRPr="00094455">
        <w:rPr>
          <w:rFonts w:asciiTheme="minorHAnsi" w:hAnsiTheme="minorHAnsi" w:cstheme="minorHAnsi"/>
          <w:i/>
          <w:iCs/>
        </w:rPr>
        <w:t xml:space="preserve">Appendix </w:t>
      </w:r>
      <w:r w:rsidR="00D24377" w:rsidRPr="00094455">
        <w:rPr>
          <w:rFonts w:asciiTheme="minorHAnsi" w:hAnsiTheme="minorHAnsi" w:cstheme="minorHAnsi"/>
          <w:i/>
          <w:iCs/>
        </w:rPr>
        <w:t xml:space="preserve">1 to the </w:t>
      </w:r>
      <w:r w:rsidR="008E5D8F" w:rsidRPr="00094455">
        <w:rPr>
          <w:rFonts w:asciiTheme="minorHAnsi" w:hAnsiTheme="minorHAnsi" w:cstheme="minorHAnsi"/>
          <w:i/>
          <w:iCs/>
        </w:rPr>
        <w:t xml:space="preserve">2021 </w:t>
      </w:r>
      <w:r w:rsidR="00D24377" w:rsidRPr="00094455">
        <w:rPr>
          <w:rFonts w:asciiTheme="minorHAnsi" w:hAnsiTheme="minorHAnsi" w:cstheme="minorHAnsi"/>
          <w:i/>
          <w:iCs/>
        </w:rPr>
        <w:t xml:space="preserve">CSTE document: </w:t>
      </w:r>
      <w:r w:rsidRPr="00094455">
        <w:rPr>
          <w:rFonts w:asciiTheme="minorHAnsi" w:hAnsiTheme="minorHAnsi" w:cstheme="minorHAnsi"/>
          <w:i/>
          <w:iCs/>
        </w:rPr>
        <w:t xml:space="preserve"> </w:t>
      </w:r>
      <w:r w:rsidR="00D24377" w:rsidRPr="00094455">
        <w:rPr>
          <w:rFonts w:asciiTheme="minorHAnsi" w:hAnsiTheme="minorHAnsi" w:cstheme="minorHAnsi"/>
          <w:i/>
          <w:iCs/>
        </w:rPr>
        <w:t xml:space="preserve">Characterizing the risk of exposure to SARS-CoV-2 among non-health care occupations based on three workplace risk factors: public facing work, working indoors, and working in close physical proximity to others.  </w:t>
      </w:r>
      <w:r w:rsidRPr="00094455">
        <w:rPr>
          <w:rFonts w:asciiTheme="minorHAnsi" w:hAnsiTheme="minorHAnsi" w:cstheme="minorHAnsi"/>
        </w:rPr>
        <w:t xml:space="preserve">Available at: </w:t>
      </w:r>
      <w:hyperlink r:id="rId1" w:history="1">
        <w:r w:rsidR="0029459B" w:rsidRPr="0029459B">
          <w:rPr>
            <w:rStyle w:val="Hyperlink"/>
            <w:rFonts w:asciiTheme="minorHAnsi" w:hAnsiTheme="minorHAnsi" w:cstheme="minorHAnsi"/>
          </w:rPr>
          <w:t>https://resources.cste.org/soem-documents/</w:t>
        </w:r>
      </w:hyperlink>
    </w:p>
  </w:footnote>
  <w:footnote w:id="2">
    <w:p w14:paraId="0A80AAFD" w14:textId="0AB98544" w:rsidR="00E402D5" w:rsidRPr="00094455" w:rsidRDefault="00E402D5" w:rsidP="003A6B54">
      <w:pPr>
        <w:pStyle w:val="FootnoteText"/>
        <w:ind w:left="90" w:hanging="90"/>
        <w:rPr>
          <w:rFonts w:asciiTheme="minorHAnsi" w:hAnsiTheme="minorHAnsi" w:cstheme="minorHAnsi"/>
        </w:rPr>
      </w:pPr>
      <w:r w:rsidRPr="00094455">
        <w:rPr>
          <w:rStyle w:val="FootnoteReference"/>
        </w:rPr>
        <w:footnoteRef/>
      </w:r>
      <w:r w:rsidRPr="00094455">
        <w:t xml:space="preserve"> </w:t>
      </w:r>
      <w:r w:rsidRPr="00094455">
        <w:rPr>
          <w:rFonts w:asciiTheme="minorHAnsi" w:hAnsiTheme="minorHAnsi" w:cstheme="minorHAnsi"/>
        </w:rPr>
        <w:t>In the Census Industry Classification System (2012), the Health Care Industry Sector includes:  Offices of physicians (7970); Offices of dentists (7980), Offices of chiropractors (7990), Offices of optometrists (8070</w:t>
      </w:r>
      <w:proofErr w:type="gramStart"/>
      <w:r w:rsidRPr="00094455">
        <w:rPr>
          <w:rFonts w:asciiTheme="minorHAnsi" w:hAnsiTheme="minorHAnsi" w:cstheme="minorHAnsi"/>
        </w:rPr>
        <w:t>)  Offices</w:t>
      </w:r>
      <w:proofErr w:type="gramEnd"/>
      <w:r w:rsidRPr="00094455">
        <w:rPr>
          <w:rFonts w:asciiTheme="minorHAnsi" w:hAnsiTheme="minorHAnsi" w:cstheme="minorHAnsi"/>
        </w:rPr>
        <w:t xml:space="preserve"> of other health practitioners (8080), Outpatient care centers (8090); Home health care services (8170);  Other health care services (8180); hospitals (8190);  Nursing </w:t>
      </w:r>
      <w:r w:rsidR="005258EA" w:rsidRPr="00094455">
        <w:rPr>
          <w:rFonts w:asciiTheme="minorHAnsi" w:hAnsiTheme="minorHAnsi" w:cstheme="minorHAnsi"/>
        </w:rPr>
        <w:t>c</w:t>
      </w:r>
      <w:r w:rsidRPr="00094455">
        <w:rPr>
          <w:rFonts w:asciiTheme="minorHAnsi" w:hAnsiTheme="minorHAnsi" w:cstheme="minorHAnsi"/>
        </w:rPr>
        <w:t xml:space="preserve">are facilities (8270) Residential care facilities, except skilled nursing facilities (8290). </w:t>
      </w:r>
    </w:p>
  </w:footnote>
  <w:footnote w:id="3">
    <w:p w14:paraId="5A98BCFA" w14:textId="77777777" w:rsidR="00CC4F3E" w:rsidRPr="00094455" w:rsidRDefault="00CC4F3E" w:rsidP="00E27B30">
      <w:pPr>
        <w:pStyle w:val="FootnoteText"/>
        <w:ind w:left="180" w:hanging="180"/>
        <w:rPr>
          <w:rFonts w:asciiTheme="minorHAnsi" w:hAnsiTheme="minorHAnsi" w:cstheme="minorHAnsi"/>
        </w:rPr>
      </w:pPr>
      <w:r w:rsidRPr="00094455">
        <w:rPr>
          <w:rStyle w:val="FootnoteReference"/>
          <w:rFonts w:asciiTheme="minorHAnsi" w:hAnsiTheme="minorHAnsi" w:cstheme="minorHAnsi"/>
        </w:rPr>
        <w:footnoteRef/>
      </w:r>
      <w:r w:rsidRPr="00094455">
        <w:rPr>
          <w:rFonts w:asciiTheme="minorHAnsi" w:hAnsiTheme="minorHAnsi" w:cstheme="minorHAnsi"/>
        </w:rPr>
        <w:t xml:space="preserve"> BLS cautions that estimates in the CPS less than 1,000 are considered unstable and should not be reported.</w:t>
      </w:r>
    </w:p>
  </w:footnote>
  <w:footnote w:id="4">
    <w:p w14:paraId="27746BF0" w14:textId="07D5D87C" w:rsidR="00345B2A" w:rsidRPr="00094455" w:rsidRDefault="00345B2A" w:rsidP="003A6B54">
      <w:pPr>
        <w:ind w:left="180" w:hanging="180"/>
        <w:rPr>
          <w:rFonts w:asciiTheme="minorHAnsi" w:hAnsiTheme="minorHAnsi" w:cstheme="minorHAnsi"/>
          <w:sz w:val="20"/>
          <w:szCs w:val="20"/>
        </w:rPr>
      </w:pPr>
      <w:r w:rsidRPr="00094455">
        <w:rPr>
          <w:rStyle w:val="FootnoteReference"/>
          <w:rFonts w:asciiTheme="minorHAnsi" w:hAnsiTheme="minorHAnsi" w:cstheme="minorHAnsi"/>
          <w:sz w:val="20"/>
          <w:szCs w:val="20"/>
        </w:rPr>
        <w:footnoteRef/>
      </w:r>
      <w:r w:rsidRPr="00094455">
        <w:rPr>
          <w:rFonts w:asciiTheme="minorHAnsi" w:hAnsiTheme="minorHAnsi" w:cstheme="minorHAnsi"/>
          <w:sz w:val="20"/>
          <w:szCs w:val="20"/>
        </w:rPr>
        <w:t xml:space="preserve"> While a crosswalk between NAICS codes and CIC</w:t>
      </w:r>
      <w:r w:rsidR="00E27B30" w:rsidRPr="00094455">
        <w:rPr>
          <w:rFonts w:asciiTheme="minorHAnsi" w:hAnsiTheme="minorHAnsi" w:cstheme="minorHAnsi"/>
          <w:sz w:val="20"/>
          <w:szCs w:val="20"/>
        </w:rPr>
        <w:t xml:space="preserve"> codes</w:t>
      </w:r>
      <w:r w:rsidRPr="00094455">
        <w:rPr>
          <w:rFonts w:asciiTheme="minorHAnsi" w:hAnsiTheme="minorHAnsi" w:cstheme="minorHAnsi"/>
          <w:sz w:val="20"/>
          <w:szCs w:val="20"/>
        </w:rPr>
        <w:t xml:space="preserve"> is available, precisely cross-walking from 4-digit CIC </w:t>
      </w:r>
      <w:proofErr w:type="gramStart"/>
      <w:r w:rsidRPr="00094455">
        <w:rPr>
          <w:rFonts w:asciiTheme="minorHAnsi" w:hAnsiTheme="minorHAnsi" w:cstheme="minorHAnsi"/>
          <w:sz w:val="20"/>
          <w:szCs w:val="20"/>
        </w:rPr>
        <w:t xml:space="preserve">to </w:t>
      </w:r>
      <w:r w:rsidR="00094455">
        <w:rPr>
          <w:rFonts w:asciiTheme="minorHAnsi" w:hAnsiTheme="minorHAnsi" w:cstheme="minorHAnsi"/>
          <w:sz w:val="20"/>
          <w:szCs w:val="20"/>
        </w:rPr>
        <w:t xml:space="preserve"> </w:t>
      </w:r>
      <w:r w:rsidRPr="00094455">
        <w:rPr>
          <w:rFonts w:asciiTheme="minorHAnsi" w:hAnsiTheme="minorHAnsi" w:cstheme="minorHAnsi"/>
          <w:sz w:val="20"/>
          <w:szCs w:val="20"/>
        </w:rPr>
        <w:t>5</w:t>
      </w:r>
      <w:proofErr w:type="gramEnd"/>
      <w:r w:rsidR="00094455">
        <w:rPr>
          <w:rFonts w:asciiTheme="minorHAnsi" w:hAnsiTheme="minorHAnsi" w:cstheme="minorHAnsi"/>
          <w:sz w:val="20"/>
          <w:szCs w:val="20"/>
        </w:rPr>
        <w:t xml:space="preserve">- </w:t>
      </w:r>
      <w:r w:rsidRPr="00094455">
        <w:rPr>
          <w:rFonts w:asciiTheme="minorHAnsi" w:hAnsiTheme="minorHAnsi" w:cstheme="minorHAnsi"/>
          <w:sz w:val="20"/>
          <w:szCs w:val="20"/>
        </w:rPr>
        <w:t xml:space="preserve">digit NAICS codes is not possible for all codes because the CIC system has generally less detailed codes.  </w:t>
      </w:r>
      <w:r w:rsidR="00CB1920" w:rsidRPr="00094455">
        <w:rPr>
          <w:rFonts w:asciiTheme="minorHAnsi" w:hAnsiTheme="minorHAnsi" w:cstheme="minorHAnsi"/>
          <w:sz w:val="20"/>
          <w:szCs w:val="20"/>
        </w:rPr>
        <w:t xml:space="preserve">See: </w:t>
      </w:r>
      <w:r w:rsidRPr="00094455">
        <w:rPr>
          <w:rFonts w:asciiTheme="minorHAnsi" w:hAnsiTheme="minorHAnsi" w:cstheme="minorHAnsi"/>
          <w:sz w:val="20"/>
          <w:szCs w:val="20"/>
        </w:rPr>
        <w:t xml:space="preserve">U.S. Census Bureau: Industry and Occupation Code Lists and Cross walks. </w:t>
      </w:r>
      <w:hyperlink r:id="rId2" w:history="1">
        <w:r w:rsidR="00CB1920" w:rsidRPr="00094455">
          <w:rPr>
            <w:rStyle w:val="Hyperlink"/>
            <w:rFonts w:asciiTheme="minorHAnsi" w:hAnsiTheme="minorHAnsi" w:cstheme="minorHAnsi"/>
            <w:sz w:val="20"/>
            <w:szCs w:val="20"/>
          </w:rPr>
          <w:t>https://www.census.gov/topics/employment/industry-occupation/guidance/code-lists.html</w:t>
        </w:r>
      </w:hyperlink>
    </w:p>
    <w:p w14:paraId="32CB96F3" w14:textId="385DA9F5" w:rsidR="00345B2A" w:rsidRPr="00094455" w:rsidRDefault="00345B2A" w:rsidP="00E27B30">
      <w:pPr>
        <w:pStyle w:val="FootnoteText"/>
        <w:ind w:left="180" w:hanging="180"/>
        <w:rPr>
          <w:rFonts w:asciiTheme="minorHAnsi" w:hAnsiTheme="minorHAnsi"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53FB8"/>
    <w:multiLevelType w:val="hybridMultilevel"/>
    <w:tmpl w:val="844C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03850"/>
    <w:multiLevelType w:val="multilevel"/>
    <w:tmpl w:val="2218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B0"/>
    <w:rsid w:val="00004BDB"/>
    <w:rsid w:val="00013591"/>
    <w:rsid w:val="00013C1A"/>
    <w:rsid w:val="000153D1"/>
    <w:rsid w:val="00026867"/>
    <w:rsid w:val="0002698C"/>
    <w:rsid w:val="00026C98"/>
    <w:rsid w:val="0002732F"/>
    <w:rsid w:val="000306E8"/>
    <w:rsid w:val="0003456F"/>
    <w:rsid w:val="000435A3"/>
    <w:rsid w:val="000436AF"/>
    <w:rsid w:val="00043E49"/>
    <w:rsid w:val="00051309"/>
    <w:rsid w:val="00053A37"/>
    <w:rsid w:val="00064BB8"/>
    <w:rsid w:val="00067753"/>
    <w:rsid w:val="00094455"/>
    <w:rsid w:val="000A0E8B"/>
    <w:rsid w:val="000A2C09"/>
    <w:rsid w:val="000A3E2A"/>
    <w:rsid w:val="000C3159"/>
    <w:rsid w:val="000C496E"/>
    <w:rsid w:val="000D2692"/>
    <w:rsid w:val="000D57D2"/>
    <w:rsid w:val="000D6507"/>
    <w:rsid w:val="000D6952"/>
    <w:rsid w:val="000D7841"/>
    <w:rsid w:val="000E5CE4"/>
    <w:rsid w:val="000F28A2"/>
    <w:rsid w:val="000F6F53"/>
    <w:rsid w:val="001204D2"/>
    <w:rsid w:val="0012226E"/>
    <w:rsid w:val="0012591B"/>
    <w:rsid w:val="00132082"/>
    <w:rsid w:val="00133407"/>
    <w:rsid w:val="00133A0D"/>
    <w:rsid w:val="00135147"/>
    <w:rsid w:val="00142330"/>
    <w:rsid w:val="0014361A"/>
    <w:rsid w:val="001444D3"/>
    <w:rsid w:val="00145243"/>
    <w:rsid w:val="00150CF5"/>
    <w:rsid w:val="001544E9"/>
    <w:rsid w:val="00160C6B"/>
    <w:rsid w:val="001622FF"/>
    <w:rsid w:val="001651EF"/>
    <w:rsid w:val="00165378"/>
    <w:rsid w:val="00166779"/>
    <w:rsid w:val="00177229"/>
    <w:rsid w:val="001832C3"/>
    <w:rsid w:val="001867C9"/>
    <w:rsid w:val="00191D18"/>
    <w:rsid w:val="00193F49"/>
    <w:rsid w:val="00195EBF"/>
    <w:rsid w:val="00196DBA"/>
    <w:rsid w:val="00197A03"/>
    <w:rsid w:val="001A2976"/>
    <w:rsid w:val="001A4E9A"/>
    <w:rsid w:val="001A74D0"/>
    <w:rsid w:val="001B08D5"/>
    <w:rsid w:val="001C50B4"/>
    <w:rsid w:val="001D38B4"/>
    <w:rsid w:val="001D3E31"/>
    <w:rsid w:val="001E1023"/>
    <w:rsid w:val="001E2D74"/>
    <w:rsid w:val="001E5B96"/>
    <w:rsid w:val="001E66BB"/>
    <w:rsid w:val="001F07DA"/>
    <w:rsid w:val="001F3675"/>
    <w:rsid w:val="00200195"/>
    <w:rsid w:val="002021A4"/>
    <w:rsid w:val="00205963"/>
    <w:rsid w:val="00207694"/>
    <w:rsid w:val="002137C7"/>
    <w:rsid w:val="00217529"/>
    <w:rsid w:val="00221DEC"/>
    <w:rsid w:val="00225D2E"/>
    <w:rsid w:val="0023131B"/>
    <w:rsid w:val="0023170C"/>
    <w:rsid w:val="00236847"/>
    <w:rsid w:val="00243F7F"/>
    <w:rsid w:val="0024790B"/>
    <w:rsid w:val="00255C03"/>
    <w:rsid w:val="00262554"/>
    <w:rsid w:val="00267560"/>
    <w:rsid w:val="00270D40"/>
    <w:rsid w:val="002727F2"/>
    <w:rsid w:val="00281F12"/>
    <w:rsid w:val="00284FF1"/>
    <w:rsid w:val="00285C83"/>
    <w:rsid w:val="0029381F"/>
    <w:rsid w:val="0029459B"/>
    <w:rsid w:val="002A0540"/>
    <w:rsid w:val="002A236C"/>
    <w:rsid w:val="002B1B03"/>
    <w:rsid w:val="002B6CFE"/>
    <w:rsid w:val="002C7EAD"/>
    <w:rsid w:val="002D1E19"/>
    <w:rsid w:val="002D27EC"/>
    <w:rsid w:val="002E2761"/>
    <w:rsid w:val="002F5007"/>
    <w:rsid w:val="002F6DF7"/>
    <w:rsid w:val="00303DF7"/>
    <w:rsid w:val="00307783"/>
    <w:rsid w:val="00314CF8"/>
    <w:rsid w:val="003207EF"/>
    <w:rsid w:val="00320EB8"/>
    <w:rsid w:val="0032154B"/>
    <w:rsid w:val="0032450E"/>
    <w:rsid w:val="00327E83"/>
    <w:rsid w:val="00332D8C"/>
    <w:rsid w:val="00345B2A"/>
    <w:rsid w:val="00345C04"/>
    <w:rsid w:val="00346B7D"/>
    <w:rsid w:val="00347329"/>
    <w:rsid w:val="00357358"/>
    <w:rsid w:val="00360B63"/>
    <w:rsid w:val="003630DC"/>
    <w:rsid w:val="00373995"/>
    <w:rsid w:val="00374905"/>
    <w:rsid w:val="00377D61"/>
    <w:rsid w:val="00383599"/>
    <w:rsid w:val="00385C9D"/>
    <w:rsid w:val="0039024D"/>
    <w:rsid w:val="00390846"/>
    <w:rsid w:val="003941EE"/>
    <w:rsid w:val="00394714"/>
    <w:rsid w:val="003955B4"/>
    <w:rsid w:val="003A57C7"/>
    <w:rsid w:val="003A6B54"/>
    <w:rsid w:val="003B35B1"/>
    <w:rsid w:val="003B51FC"/>
    <w:rsid w:val="003B7248"/>
    <w:rsid w:val="003C61AF"/>
    <w:rsid w:val="003D3BA7"/>
    <w:rsid w:val="003D52D5"/>
    <w:rsid w:val="003D782C"/>
    <w:rsid w:val="003E2F59"/>
    <w:rsid w:val="003E4E8A"/>
    <w:rsid w:val="003E53B6"/>
    <w:rsid w:val="003F225C"/>
    <w:rsid w:val="003F2391"/>
    <w:rsid w:val="003F6EA1"/>
    <w:rsid w:val="00403FF8"/>
    <w:rsid w:val="00406321"/>
    <w:rsid w:val="00411CAC"/>
    <w:rsid w:val="00414FC6"/>
    <w:rsid w:val="00421867"/>
    <w:rsid w:val="004300FE"/>
    <w:rsid w:val="0043247C"/>
    <w:rsid w:val="004348A5"/>
    <w:rsid w:val="00434E70"/>
    <w:rsid w:val="004369B6"/>
    <w:rsid w:val="00437174"/>
    <w:rsid w:val="00437B9C"/>
    <w:rsid w:val="004407D4"/>
    <w:rsid w:val="00451305"/>
    <w:rsid w:val="00452657"/>
    <w:rsid w:val="00457EEE"/>
    <w:rsid w:val="00463845"/>
    <w:rsid w:val="004815FB"/>
    <w:rsid w:val="00484776"/>
    <w:rsid w:val="00485A06"/>
    <w:rsid w:val="00485CCD"/>
    <w:rsid w:val="0049181E"/>
    <w:rsid w:val="00494699"/>
    <w:rsid w:val="004A629E"/>
    <w:rsid w:val="004B1A5A"/>
    <w:rsid w:val="004B3A6E"/>
    <w:rsid w:val="004B5E02"/>
    <w:rsid w:val="004B6928"/>
    <w:rsid w:val="004C2C52"/>
    <w:rsid w:val="004C392C"/>
    <w:rsid w:val="004C4D1C"/>
    <w:rsid w:val="004D50E5"/>
    <w:rsid w:val="004D57B2"/>
    <w:rsid w:val="004E2ADB"/>
    <w:rsid w:val="004E680C"/>
    <w:rsid w:val="005001D7"/>
    <w:rsid w:val="00501C4B"/>
    <w:rsid w:val="0050668F"/>
    <w:rsid w:val="005163ED"/>
    <w:rsid w:val="0052098E"/>
    <w:rsid w:val="00520D88"/>
    <w:rsid w:val="00524F69"/>
    <w:rsid w:val="005258EA"/>
    <w:rsid w:val="00532A54"/>
    <w:rsid w:val="00540258"/>
    <w:rsid w:val="005542BE"/>
    <w:rsid w:val="00554B8C"/>
    <w:rsid w:val="005562E0"/>
    <w:rsid w:val="005619B9"/>
    <w:rsid w:val="00564DD8"/>
    <w:rsid w:val="00570F09"/>
    <w:rsid w:val="005711AA"/>
    <w:rsid w:val="00572AFD"/>
    <w:rsid w:val="00573A9F"/>
    <w:rsid w:val="0058075D"/>
    <w:rsid w:val="0058206C"/>
    <w:rsid w:val="005865FE"/>
    <w:rsid w:val="00590F51"/>
    <w:rsid w:val="005913AD"/>
    <w:rsid w:val="0059299B"/>
    <w:rsid w:val="00592FBE"/>
    <w:rsid w:val="0059380D"/>
    <w:rsid w:val="00594CD1"/>
    <w:rsid w:val="00596207"/>
    <w:rsid w:val="005A422D"/>
    <w:rsid w:val="005B0236"/>
    <w:rsid w:val="005B55BD"/>
    <w:rsid w:val="005B56FF"/>
    <w:rsid w:val="005B7B8D"/>
    <w:rsid w:val="005C04DB"/>
    <w:rsid w:val="005C0813"/>
    <w:rsid w:val="005C4C77"/>
    <w:rsid w:val="005D0ECA"/>
    <w:rsid w:val="005E0775"/>
    <w:rsid w:val="005F4A49"/>
    <w:rsid w:val="005F55F2"/>
    <w:rsid w:val="005F7BBC"/>
    <w:rsid w:val="006020A2"/>
    <w:rsid w:val="00617D0A"/>
    <w:rsid w:val="00621351"/>
    <w:rsid w:val="00624FD3"/>
    <w:rsid w:val="00643E96"/>
    <w:rsid w:val="00644C1B"/>
    <w:rsid w:val="00647316"/>
    <w:rsid w:val="00662D4F"/>
    <w:rsid w:val="00663C15"/>
    <w:rsid w:val="00670B8B"/>
    <w:rsid w:val="006949E8"/>
    <w:rsid w:val="006A610E"/>
    <w:rsid w:val="006A6DE2"/>
    <w:rsid w:val="006B2373"/>
    <w:rsid w:val="006B2CD9"/>
    <w:rsid w:val="006B4389"/>
    <w:rsid w:val="006B4CAB"/>
    <w:rsid w:val="006C7E66"/>
    <w:rsid w:val="006D713D"/>
    <w:rsid w:val="006D78A6"/>
    <w:rsid w:val="006E116B"/>
    <w:rsid w:val="006E1735"/>
    <w:rsid w:val="006E1911"/>
    <w:rsid w:val="006E7C2F"/>
    <w:rsid w:val="006F22DF"/>
    <w:rsid w:val="006F7C8E"/>
    <w:rsid w:val="007010E9"/>
    <w:rsid w:val="00703310"/>
    <w:rsid w:val="007036D1"/>
    <w:rsid w:val="007076DA"/>
    <w:rsid w:val="00707E22"/>
    <w:rsid w:val="00713AE0"/>
    <w:rsid w:val="00714451"/>
    <w:rsid w:val="00715B89"/>
    <w:rsid w:val="00717202"/>
    <w:rsid w:val="00721130"/>
    <w:rsid w:val="00724EC0"/>
    <w:rsid w:val="00725D4C"/>
    <w:rsid w:val="0073234F"/>
    <w:rsid w:val="0073359B"/>
    <w:rsid w:val="007445CA"/>
    <w:rsid w:val="00745333"/>
    <w:rsid w:val="00747BC5"/>
    <w:rsid w:val="007600D9"/>
    <w:rsid w:val="00760665"/>
    <w:rsid w:val="00762E1F"/>
    <w:rsid w:val="00765E72"/>
    <w:rsid w:val="0078188B"/>
    <w:rsid w:val="007904A7"/>
    <w:rsid w:val="007909D5"/>
    <w:rsid w:val="00796085"/>
    <w:rsid w:val="007977A2"/>
    <w:rsid w:val="007B5039"/>
    <w:rsid w:val="007B66FA"/>
    <w:rsid w:val="007C1209"/>
    <w:rsid w:val="007C14AF"/>
    <w:rsid w:val="007C37FF"/>
    <w:rsid w:val="007C62DE"/>
    <w:rsid w:val="007D352D"/>
    <w:rsid w:val="007D4D17"/>
    <w:rsid w:val="007D622E"/>
    <w:rsid w:val="007D77BB"/>
    <w:rsid w:val="007E2984"/>
    <w:rsid w:val="007E3C03"/>
    <w:rsid w:val="007E4152"/>
    <w:rsid w:val="007E59E0"/>
    <w:rsid w:val="007E69B2"/>
    <w:rsid w:val="007F62E7"/>
    <w:rsid w:val="00813282"/>
    <w:rsid w:val="00820F21"/>
    <w:rsid w:val="00821B98"/>
    <w:rsid w:val="00826CE9"/>
    <w:rsid w:val="008460A3"/>
    <w:rsid w:val="00847745"/>
    <w:rsid w:val="00851F56"/>
    <w:rsid w:val="00853DC5"/>
    <w:rsid w:val="00862F76"/>
    <w:rsid w:val="00875475"/>
    <w:rsid w:val="008807CE"/>
    <w:rsid w:val="008817ED"/>
    <w:rsid w:val="0089010B"/>
    <w:rsid w:val="0089504E"/>
    <w:rsid w:val="008955E9"/>
    <w:rsid w:val="008957F8"/>
    <w:rsid w:val="00897292"/>
    <w:rsid w:val="008B02EC"/>
    <w:rsid w:val="008B459E"/>
    <w:rsid w:val="008B6D06"/>
    <w:rsid w:val="008D72B6"/>
    <w:rsid w:val="008E21A4"/>
    <w:rsid w:val="008E5D8F"/>
    <w:rsid w:val="008E6467"/>
    <w:rsid w:val="00905A1B"/>
    <w:rsid w:val="00922B44"/>
    <w:rsid w:val="00925E69"/>
    <w:rsid w:val="00932E4A"/>
    <w:rsid w:val="00943D99"/>
    <w:rsid w:val="00944D51"/>
    <w:rsid w:val="0094621E"/>
    <w:rsid w:val="00952AAA"/>
    <w:rsid w:val="00955B0E"/>
    <w:rsid w:val="00966E11"/>
    <w:rsid w:val="00974AF4"/>
    <w:rsid w:val="0097706F"/>
    <w:rsid w:val="00977D8D"/>
    <w:rsid w:val="00982ED1"/>
    <w:rsid w:val="00984371"/>
    <w:rsid w:val="0099477F"/>
    <w:rsid w:val="0099512B"/>
    <w:rsid w:val="00997C58"/>
    <w:rsid w:val="009A05D8"/>
    <w:rsid w:val="009A2EEE"/>
    <w:rsid w:val="009A3937"/>
    <w:rsid w:val="009B0AAD"/>
    <w:rsid w:val="009B1EDA"/>
    <w:rsid w:val="009B35D3"/>
    <w:rsid w:val="009B3754"/>
    <w:rsid w:val="009B40C2"/>
    <w:rsid w:val="009B5849"/>
    <w:rsid w:val="009B6E82"/>
    <w:rsid w:val="009C1015"/>
    <w:rsid w:val="009C17CD"/>
    <w:rsid w:val="009C7DEE"/>
    <w:rsid w:val="009F4796"/>
    <w:rsid w:val="00A15B0D"/>
    <w:rsid w:val="00A231E9"/>
    <w:rsid w:val="00A25596"/>
    <w:rsid w:val="00A2701B"/>
    <w:rsid w:val="00A27415"/>
    <w:rsid w:val="00A34A59"/>
    <w:rsid w:val="00A41FF1"/>
    <w:rsid w:val="00A4563E"/>
    <w:rsid w:val="00A50CD0"/>
    <w:rsid w:val="00A63C1E"/>
    <w:rsid w:val="00A66CCF"/>
    <w:rsid w:val="00A71F4A"/>
    <w:rsid w:val="00A8795A"/>
    <w:rsid w:val="00AA4C51"/>
    <w:rsid w:val="00AA7DA8"/>
    <w:rsid w:val="00AB00B4"/>
    <w:rsid w:val="00AB0654"/>
    <w:rsid w:val="00AB10DB"/>
    <w:rsid w:val="00AB262A"/>
    <w:rsid w:val="00AB5CA1"/>
    <w:rsid w:val="00AB6412"/>
    <w:rsid w:val="00AD02B5"/>
    <w:rsid w:val="00AD0665"/>
    <w:rsid w:val="00AD2544"/>
    <w:rsid w:val="00AE05A7"/>
    <w:rsid w:val="00AE2D49"/>
    <w:rsid w:val="00B104BE"/>
    <w:rsid w:val="00B1556C"/>
    <w:rsid w:val="00B2063F"/>
    <w:rsid w:val="00B20DC0"/>
    <w:rsid w:val="00B263E9"/>
    <w:rsid w:val="00B27479"/>
    <w:rsid w:val="00B31BA9"/>
    <w:rsid w:val="00B40142"/>
    <w:rsid w:val="00B441D4"/>
    <w:rsid w:val="00B46D8F"/>
    <w:rsid w:val="00B50DCE"/>
    <w:rsid w:val="00B54AC9"/>
    <w:rsid w:val="00B66B67"/>
    <w:rsid w:val="00B74D90"/>
    <w:rsid w:val="00B76948"/>
    <w:rsid w:val="00B7737A"/>
    <w:rsid w:val="00B81147"/>
    <w:rsid w:val="00B86ED1"/>
    <w:rsid w:val="00B9402B"/>
    <w:rsid w:val="00BA093E"/>
    <w:rsid w:val="00BA3837"/>
    <w:rsid w:val="00BA6074"/>
    <w:rsid w:val="00BB1144"/>
    <w:rsid w:val="00BB49C4"/>
    <w:rsid w:val="00BB5803"/>
    <w:rsid w:val="00BC2DCA"/>
    <w:rsid w:val="00BC5723"/>
    <w:rsid w:val="00BC5B7B"/>
    <w:rsid w:val="00BC7D07"/>
    <w:rsid w:val="00BD0B41"/>
    <w:rsid w:val="00BD1187"/>
    <w:rsid w:val="00BD18D9"/>
    <w:rsid w:val="00BD795E"/>
    <w:rsid w:val="00BE2EC1"/>
    <w:rsid w:val="00BE3C0B"/>
    <w:rsid w:val="00BF2F86"/>
    <w:rsid w:val="00BF6D80"/>
    <w:rsid w:val="00C120D6"/>
    <w:rsid w:val="00C20B7D"/>
    <w:rsid w:val="00C2400B"/>
    <w:rsid w:val="00C24524"/>
    <w:rsid w:val="00C3487B"/>
    <w:rsid w:val="00C43641"/>
    <w:rsid w:val="00C46DD8"/>
    <w:rsid w:val="00C51C28"/>
    <w:rsid w:val="00C53AE8"/>
    <w:rsid w:val="00C67431"/>
    <w:rsid w:val="00C72D6F"/>
    <w:rsid w:val="00C73FF8"/>
    <w:rsid w:val="00C917A5"/>
    <w:rsid w:val="00CB1920"/>
    <w:rsid w:val="00CB4ADC"/>
    <w:rsid w:val="00CC4F3E"/>
    <w:rsid w:val="00CC6A68"/>
    <w:rsid w:val="00CD0E83"/>
    <w:rsid w:val="00CD2191"/>
    <w:rsid w:val="00CD7CD5"/>
    <w:rsid w:val="00CE1905"/>
    <w:rsid w:val="00CE53C7"/>
    <w:rsid w:val="00CF79E5"/>
    <w:rsid w:val="00D00F53"/>
    <w:rsid w:val="00D01B4F"/>
    <w:rsid w:val="00D05961"/>
    <w:rsid w:val="00D16A59"/>
    <w:rsid w:val="00D17B76"/>
    <w:rsid w:val="00D2122D"/>
    <w:rsid w:val="00D24377"/>
    <w:rsid w:val="00D276F2"/>
    <w:rsid w:val="00D31BE2"/>
    <w:rsid w:val="00D44251"/>
    <w:rsid w:val="00D46260"/>
    <w:rsid w:val="00D505B0"/>
    <w:rsid w:val="00D50F83"/>
    <w:rsid w:val="00D558CD"/>
    <w:rsid w:val="00D56DE1"/>
    <w:rsid w:val="00D6022A"/>
    <w:rsid w:val="00D7338A"/>
    <w:rsid w:val="00D73734"/>
    <w:rsid w:val="00D80AB0"/>
    <w:rsid w:val="00D9474F"/>
    <w:rsid w:val="00D9567A"/>
    <w:rsid w:val="00DA3F28"/>
    <w:rsid w:val="00DB2450"/>
    <w:rsid w:val="00DB620A"/>
    <w:rsid w:val="00DC28CC"/>
    <w:rsid w:val="00DC524E"/>
    <w:rsid w:val="00DC52F7"/>
    <w:rsid w:val="00DC5A1A"/>
    <w:rsid w:val="00DC5A48"/>
    <w:rsid w:val="00DC7826"/>
    <w:rsid w:val="00DD2AA7"/>
    <w:rsid w:val="00DD7F65"/>
    <w:rsid w:val="00DE3F2D"/>
    <w:rsid w:val="00DE6CAE"/>
    <w:rsid w:val="00DE7DFF"/>
    <w:rsid w:val="00DF688C"/>
    <w:rsid w:val="00E0286A"/>
    <w:rsid w:val="00E036CD"/>
    <w:rsid w:val="00E04BE8"/>
    <w:rsid w:val="00E260CF"/>
    <w:rsid w:val="00E27B30"/>
    <w:rsid w:val="00E32421"/>
    <w:rsid w:val="00E402D5"/>
    <w:rsid w:val="00E40980"/>
    <w:rsid w:val="00E42C79"/>
    <w:rsid w:val="00E45FF5"/>
    <w:rsid w:val="00E47F6B"/>
    <w:rsid w:val="00E52587"/>
    <w:rsid w:val="00E54177"/>
    <w:rsid w:val="00E6080D"/>
    <w:rsid w:val="00E610F0"/>
    <w:rsid w:val="00E61DDC"/>
    <w:rsid w:val="00E65A5F"/>
    <w:rsid w:val="00E67070"/>
    <w:rsid w:val="00E67315"/>
    <w:rsid w:val="00E7103F"/>
    <w:rsid w:val="00E85A05"/>
    <w:rsid w:val="00E87AA9"/>
    <w:rsid w:val="00E9177B"/>
    <w:rsid w:val="00E922A0"/>
    <w:rsid w:val="00EA26BA"/>
    <w:rsid w:val="00EB46F0"/>
    <w:rsid w:val="00EC20BF"/>
    <w:rsid w:val="00EC6E25"/>
    <w:rsid w:val="00ED5507"/>
    <w:rsid w:val="00ED785A"/>
    <w:rsid w:val="00EE2AB2"/>
    <w:rsid w:val="00EE3043"/>
    <w:rsid w:val="00EF4FC4"/>
    <w:rsid w:val="00F11B41"/>
    <w:rsid w:val="00F20566"/>
    <w:rsid w:val="00F20B8B"/>
    <w:rsid w:val="00F212D9"/>
    <w:rsid w:val="00F249C7"/>
    <w:rsid w:val="00F25F0E"/>
    <w:rsid w:val="00F30A49"/>
    <w:rsid w:val="00F36AD7"/>
    <w:rsid w:val="00F4322E"/>
    <w:rsid w:val="00F45AA6"/>
    <w:rsid w:val="00F540B8"/>
    <w:rsid w:val="00F55421"/>
    <w:rsid w:val="00F55CD5"/>
    <w:rsid w:val="00F60306"/>
    <w:rsid w:val="00F62457"/>
    <w:rsid w:val="00F672E8"/>
    <w:rsid w:val="00F75ACA"/>
    <w:rsid w:val="00F768C4"/>
    <w:rsid w:val="00F84103"/>
    <w:rsid w:val="00F85445"/>
    <w:rsid w:val="00F8617C"/>
    <w:rsid w:val="00F91961"/>
    <w:rsid w:val="00F95607"/>
    <w:rsid w:val="00FA2D88"/>
    <w:rsid w:val="00FC4331"/>
    <w:rsid w:val="00FC560B"/>
    <w:rsid w:val="00FD22A0"/>
    <w:rsid w:val="00FD3D9F"/>
    <w:rsid w:val="00FE1278"/>
    <w:rsid w:val="00FE16A9"/>
    <w:rsid w:val="00FE52F8"/>
    <w:rsid w:val="00FF4AB6"/>
    <w:rsid w:val="00FF5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34342"/>
  <w15:docId w15:val="{0A9C5CF8-E85E-6140-9179-B811F2E1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94714"/>
    <w:rPr>
      <w:rFonts w:ascii="Times New Roman" w:eastAsia="Times New Roman" w:hAnsi="Times New Roman" w:cs="Times New Roman"/>
    </w:rPr>
  </w:style>
  <w:style w:type="paragraph" w:styleId="Heading1">
    <w:name w:val="heading 1"/>
    <w:basedOn w:val="Normal"/>
    <w:link w:val="Heading1Char"/>
    <w:uiPriority w:val="9"/>
    <w:qFormat/>
    <w:rsid w:val="00394714"/>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39471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9024D"/>
    <w:rPr>
      <w:sz w:val="20"/>
      <w:szCs w:val="20"/>
    </w:rPr>
  </w:style>
  <w:style w:type="character" w:customStyle="1" w:styleId="FootnoteTextChar">
    <w:name w:val="Footnote Text Char"/>
    <w:basedOn w:val="DefaultParagraphFont"/>
    <w:link w:val="FootnoteText"/>
    <w:uiPriority w:val="99"/>
    <w:rsid w:val="0039024D"/>
    <w:rPr>
      <w:sz w:val="20"/>
      <w:szCs w:val="20"/>
    </w:rPr>
  </w:style>
  <w:style w:type="character" w:styleId="FootnoteReference">
    <w:name w:val="footnote reference"/>
    <w:basedOn w:val="DefaultParagraphFont"/>
    <w:uiPriority w:val="99"/>
    <w:semiHidden/>
    <w:unhideWhenUsed/>
    <w:rsid w:val="0039024D"/>
    <w:rPr>
      <w:vertAlign w:val="superscript"/>
    </w:rPr>
  </w:style>
  <w:style w:type="paragraph" w:customStyle="1" w:styleId="sub0">
    <w:name w:val="sub0"/>
    <w:basedOn w:val="Normal"/>
    <w:rsid w:val="001F07DA"/>
    <w:pPr>
      <w:spacing w:before="100" w:beforeAutospacing="1" w:after="100" w:afterAutospacing="1"/>
    </w:pPr>
  </w:style>
  <w:style w:type="character" w:customStyle="1" w:styleId="datavalue">
    <w:name w:val="datavalue"/>
    <w:basedOn w:val="DefaultParagraphFont"/>
    <w:rsid w:val="001F07DA"/>
  </w:style>
  <w:style w:type="character" w:styleId="CommentReference">
    <w:name w:val="annotation reference"/>
    <w:basedOn w:val="DefaultParagraphFont"/>
    <w:uiPriority w:val="99"/>
    <w:semiHidden/>
    <w:unhideWhenUsed/>
    <w:rsid w:val="004C2C52"/>
    <w:rPr>
      <w:sz w:val="16"/>
      <w:szCs w:val="16"/>
    </w:rPr>
  </w:style>
  <w:style w:type="paragraph" w:styleId="CommentText">
    <w:name w:val="annotation text"/>
    <w:basedOn w:val="Normal"/>
    <w:link w:val="CommentTextChar"/>
    <w:uiPriority w:val="99"/>
    <w:unhideWhenUsed/>
    <w:rsid w:val="004C2C52"/>
    <w:rPr>
      <w:sz w:val="20"/>
      <w:szCs w:val="20"/>
    </w:rPr>
  </w:style>
  <w:style w:type="character" w:customStyle="1" w:styleId="CommentTextChar">
    <w:name w:val="Comment Text Char"/>
    <w:basedOn w:val="DefaultParagraphFont"/>
    <w:link w:val="CommentText"/>
    <w:uiPriority w:val="99"/>
    <w:rsid w:val="004C2C52"/>
    <w:rPr>
      <w:sz w:val="20"/>
      <w:szCs w:val="20"/>
    </w:rPr>
  </w:style>
  <w:style w:type="paragraph" w:styleId="CommentSubject">
    <w:name w:val="annotation subject"/>
    <w:basedOn w:val="CommentText"/>
    <w:next w:val="CommentText"/>
    <w:link w:val="CommentSubjectChar"/>
    <w:uiPriority w:val="99"/>
    <w:semiHidden/>
    <w:unhideWhenUsed/>
    <w:rsid w:val="004C2C52"/>
    <w:rPr>
      <w:b/>
      <w:bCs/>
    </w:rPr>
  </w:style>
  <w:style w:type="character" w:customStyle="1" w:styleId="CommentSubjectChar">
    <w:name w:val="Comment Subject Char"/>
    <w:basedOn w:val="CommentTextChar"/>
    <w:link w:val="CommentSubject"/>
    <w:uiPriority w:val="99"/>
    <w:semiHidden/>
    <w:rsid w:val="004C2C52"/>
    <w:rPr>
      <w:b/>
      <w:bCs/>
      <w:sz w:val="20"/>
      <w:szCs w:val="20"/>
    </w:rPr>
  </w:style>
  <w:style w:type="paragraph" w:styleId="BalloonText">
    <w:name w:val="Balloon Text"/>
    <w:basedOn w:val="Normal"/>
    <w:link w:val="BalloonTextChar"/>
    <w:uiPriority w:val="99"/>
    <w:semiHidden/>
    <w:unhideWhenUsed/>
    <w:rsid w:val="004C2C52"/>
    <w:rPr>
      <w:sz w:val="18"/>
      <w:szCs w:val="18"/>
    </w:rPr>
  </w:style>
  <w:style w:type="character" w:customStyle="1" w:styleId="BalloonTextChar">
    <w:name w:val="Balloon Text Char"/>
    <w:basedOn w:val="DefaultParagraphFont"/>
    <w:link w:val="BalloonText"/>
    <w:uiPriority w:val="99"/>
    <w:semiHidden/>
    <w:rsid w:val="004C2C52"/>
    <w:rPr>
      <w:rFonts w:ascii="Times New Roman" w:hAnsi="Times New Roman" w:cs="Times New Roman"/>
      <w:sz w:val="18"/>
      <w:szCs w:val="18"/>
    </w:rPr>
  </w:style>
  <w:style w:type="character" w:styleId="Hyperlink">
    <w:name w:val="Hyperlink"/>
    <w:basedOn w:val="DefaultParagraphFont"/>
    <w:uiPriority w:val="99"/>
    <w:unhideWhenUsed/>
    <w:rsid w:val="007445CA"/>
    <w:rPr>
      <w:color w:val="0000FF"/>
      <w:u w:val="single"/>
    </w:rPr>
  </w:style>
  <w:style w:type="paragraph" w:styleId="ListParagraph">
    <w:name w:val="List Paragraph"/>
    <w:basedOn w:val="Normal"/>
    <w:uiPriority w:val="34"/>
    <w:qFormat/>
    <w:rsid w:val="0012591B"/>
    <w:pPr>
      <w:ind w:left="720"/>
      <w:contextualSpacing/>
    </w:pPr>
  </w:style>
  <w:style w:type="paragraph" w:styleId="Revision">
    <w:name w:val="Revision"/>
    <w:hidden/>
    <w:uiPriority w:val="99"/>
    <w:semiHidden/>
    <w:rsid w:val="00966E11"/>
  </w:style>
  <w:style w:type="paragraph" w:styleId="EndnoteText">
    <w:name w:val="endnote text"/>
    <w:basedOn w:val="Normal"/>
    <w:link w:val="EndnoteTextChar"/>
    <w:uiPriority w:val="99"/>
    <w:unhideWhenUsed/>
    <w:rsid w:val="00E65A5F"/>
    <w:rPr>
      <w:sz w:val="20"/>
      <w:szCs w:val="20"/>
    </w:rPr>
  </w:style>
  <w:style w:type="character" w:customStyle="1" w:styleId="EndnoteTextChar">
    <w:name w:val="Endnote Text Char"/>
    <w:basedOn w:val="DefaultParagraphFont"/>
    <w:link w:val="EndnoteText"/>
    <w:uiPriority w:val="99"/>
    <w:rsid w:val="00E65A5F"/>
    <w:rPr>
      <w:sz w:val="20"/>
      <w:szCs w:val="20"/>
    </w:rPr>
  </w:style>
  <w:style w:type="character" w:styleId="EndnoteReference">
    <w:name w:val="endnote reference"/>
    <w:basedOn w:val="DefaultParagraphFont"/>
    <w:uiPriority w:val="99"/>
    <w:semiHidden/>
    <w:unhideWhenUsed/>
    <w:rsid w:val="00E65A5F"/>
    <w:rPr>
      <w:vertAlign w:val="superscript"/>
    </w:rPr>
  </w:style>
  <w:style w:type="paragraph" w:styleId="Title">
    <w:name w:val="Title"/>
    <w:basedOn w:val="BodyText"/>
    <w:next w:val="Normal"/>
    <w:link w:val="TitleChar"/>
    <w:uiPriority w:val="10"/>
    <w:qFormat/>
    <w:rsid w:val="00F212D9"/>
    <w:pPr>
      <w:tabs>
        <w:tab w:val="left" w:pos="6480"/>
      </w:tabs>
      <w:spacing w:after="160" w:line="259" w:lineRule="auto"/>
      <w:jc w:val="center"/>
    </w:pPr>
    <w:rPr>
      <w:rFonts w:eastAsiaTheme="minorEastAsia" w:cstheme="majorHAnsi"/>
      <w:b/>
      <w:sz w:val="32"/>
      <w:szCs w:val="32"/>
    </w:rPr>
  </w:style>
  <w:style w:type="character" w:customStyle="1" w:styleId="TitleChar">
    <w:name w:val="Title Char"/>
    <w:basedOn w:val="DefaultParagraphFont"/>
    <w:link w:val="Title"/>
    <w:uiPriority w:val="10"/>
    <w:rsid w:val="00F212D9"/>
    <w:rPr>
      <w:rFonts w:eastAsiaTheme="minorEastAsia" w:cstheme="majorHAnsi"/>
      <w:b/>
      <w:sz w:val="32"/>
      <w:szCs w:val="32"/>
    </w:rPr>
  </w:style>
  <w:style w:type="paragraph" w:styleId="BodyText">
    <w:name w:val="Body Text"/>
    <w:basedOn w:val="Normal"/>
    <w:link w:val="BodyTextChar"/>
    <w:uiPriority w:val="99"/>
    <w:semiHidden/>
    <w:unhideWhenUsed/>
    <w:rsid w:val="00F212D9"/>
    <w:pPr>
      <w:spacing w:after="120"/>
    </w:pPr>
  </w:style>
  <w:style w:type="character" w:customStyle="1" w:styleId="BodyTextChar">
    <w:name w:val="Body Text Char"/>
    <w:basedOn w:val="DefaultParagraphFont"/>
    <w:link w:val="BodyText"/>
    <w:uiPriority w:val="99"/>
    <w:semiHidden/>
    <w:rsid w:val="00F212D9"/>
  </w:style>
  <w:style w:type="paragraph" w:styleId="NormalWeb">
    <w:name w:val="Normal (Web)"/>
    <w:basedOn w:val="Normal"/>
    <w:uiPriority w:val="99"/>
    <w:unhideWhenUsed/>
    <w:rsid w:val="00394714"/>
    <w:pPr>
      <w:spacing w:before="100" w:beforeAutospacing="1" w:after="100" w:afterAutospacing="1"/>
    </w:pPr>
  </w:style>
  <w:style w:type="character" w:customStyle="1" w:styleId="Heading1Char">
    <w:name w:val="Heading 1 Char"/>
    <w:basedOn w:val="DefaultParagraphFont"/>
    <w:link w:val="Heading1"/>
    <w:uiPriority w:val="9"/>
    <w:rsid w:val="00394714"/>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94714"/>
    <w:rPr>
      <w:b/>
      <w:bCs/>
    </w:rPr>
  </w:style>
  <w:style w:type="character" w:customStyle="1" w:styleId="sr-only">
    <w:name w:val="sr-only"/>
    <w:basedOn w:val="DefaultParagraphFont"/>
    <w:rsid w:val="00394714"/>
  </w:style>
  <w:style w:type="character" w:customStyle="1" w:styleId="Heading2Char">
    <w:name w:val="Heading 2 Char"/>
    <w:basedOn w:val="DefaultParagraphFont"/>
    <w:link w:val="Heading2"/>
    <w:uiPriority w:val="9"/>
    <w:semiHidden/>
    <w:rsid w:val="0039471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rsid w:val="00DE3F2D"/>
    <w:rPr>
      <w:color w:val="605E5C"/>
      <w:shd w:val="clear" w:color="auto" w:fill="E1DFDD"/>
    </w:rPr>
  </w:style>
  <w:style w:type="paragraph" w:customStyle="1" w:styleId="lead">
    <w:name w:val="lead"/>
    <w:basedOn w:val="Normal"/>
    <w:rsid w:val="00B46D8F"/>
    <w:pPr>
      <w:spacing w:before="100" w:beforeAutospacing="1" w:after="100" w:afterAutospacing="1"/>
    </w:pPr>
  </w:style>
  <w:style w:type="paragraph" w:customStyle="1" w:styleId="list-group-item">
    <w:name w:val="list-group-item"/>
    <w:basedOn w:val="Normal"/>
    <w:rsid w:val="00B46D8F"/>
    <w:pPr>
      <w:spacing w:before="100" w:beforeAutospacing="1" w:after="100" w:afterAutospacing="1"/>
    </w:pPr>
  </w:style>
  <w:style w:type="character" w:styleId="Emphasis">
    <w:name w:val="Emphasis"/>
    <w:basedOn w:val="DefaultParagraphFont"/>
    <w:uiPriority w:val="20"/>
    <w:qFormat/>
    <w:rsid w:val="00B46D8F"/>
    <w:rPr>
      <w:i/>
      <w:iCs/>
    </w:rPr>
  </w:style>
  <w:style w:type="paragraph" w:styleId="PlainText">
    <w:name w:val="Plain Text"/>
    <w:basedOn w:val="Normal"/>
    <w:link w:val="PlainTextChar"/>
    <w:uiPriority w:val="99"/>
    <w:unhideWhenUsed/>
    <w:rsid w:val="00E47F6B"/>
    <w:pPr>
      <w:spacing w:before="100" w:beforeAutospacing="1" w:after="100" w:afterAutospacing="1"/>
    </w:pPr>
  </w:style>
  <w:style w:type="character" w:customStyle="1" w:styleId="PlainTextChar">
    <w:name w:val="Plain Text Char"/>
    <w:basedOn w:val="DefaultParagraphFont"/>
    <w:link w:val="PlainText"/>
    <w:uiPriority w:val="99"/>
    <w:rsid w:val="00E47F6B"/>
    <w:rPr>
      <w:rFonts w:ascii="Times New Roman" w:eastAsia="Times New Roman" w:hAnsi="Times New Roman" w:cs="Times New Roman"/>
    </w:rPr>
  </w:style>
  <w:style w:type="character" w:customStyle="1" w:styleId="apple-converted-space">
    <w:name w:val="apple-converted-space"/>
    <w:basedOn w:val="DefaultParagraphFont"/>
    <w:rsid w:val="00E47F6B"/>
  </w:style>
  <w:style w:type="character" w:styleId="FollowedHyperlink">
    <w:name w:val="FollowedHyperlink"/>
    <w:basedOn w:val="DefaultParagraphFont"/>
    <w:uiPriority w:val="99"/>
    <w:semiHidden/>
    <w:unhideWhenUsed/>
    <w:rsid w:val="00E47F6B"/>
    <w:rPr>
      <w:color w:val="954F72" w:themeColor="followedHyperlink"/>
      <w:u w:val="single"/>
    </w:rPr>
  </w:style>
  <w:style w:type="paragraph" w:customStyle="1" w:styleId="Default">
    <w:name w:val="Default"/>
    <w:rsid w:val="00E47F6B"/>
    <w:pPr>
      <w:autoSpaceDE w:val="0"/>
      <w:autoSpaceDN w:val="0"/>
      <w:adjustRightInd w:val="0"/>
    </w:pPr>
    <w:rPr>
      <w:rFonts w:ascii="Arial" w:hAnsi="Arial" w:cs="Arial"/>
      <w:color w:val="000000"/>
    </w:rPr>
  </w:style>
  <w:style w:type="paragraph" w:customStyle="1" w:styleId="EndNoteBibliography">
    <w:name w:val="EndNote Bibliography"/>
    <w:basedOn w:val="Normal"/>
    <w:link w:val="EndNoteBibliographyChar"/>
    <w:rsid w:val="00345B2A"/>
    <w:rPr>
      <w:rFonts w:ascii="Calibri" w:hAnsi="Calibri" w:cs="Calibri"/>
      <w:sz w:val="22"/>
    </w:rPr>
  </w:style>
  <w:style w:type="character" w:customStyle="1" w:styleId="EndNoteBibliographyChar">
    <w:name w:val="EndNote Bibliography Char"/>
    <w:basedOn w:val="DefaultParagraphFont"/>
    <w:link w:val="EndNoteBibliography"/>
    <w:rsid w:val="00345B2A"/>
    <w:rPr>
      <w:rFonts w:ascii="Calibri" w:eastAsia="Times New Roman" w:hAnsi="Calibri" w:cs="Calibri"/>
      <w:sz w:val="22"/>
    </w:rPr>
  </w:style>
  <w:style w:type="paragraph" w:styleId="Header">
    <w:name w:val="header"/>
    <w:basedOn w:val="Normal"/>
    <w:link w:val="HeaderChar"/>
    <w:uiPriority w:val="99"/>
    <w:unhideWhenUsed/>
    <w:rsid w:val="009F4796"/>
    <w:pPr>
      <w:tabs>
        <w:tab w:val="center" w:pos="4680"/>
        <w:tab w:val="right" w:pos="9360"/>
      </w:tabs>
    </w:pPr>
  </w:style>
  <w:style w:type="character" w:customStyle="1" w:styleId="HeaderChar">
    <w:name w:val="Header Char"/>
    <w:basedOn w:val="DefaultParagraphFont"/>
    <w:link w:val="Header"/>
    <w:uiPriority w:val="99"/>
    <w:rsid w:val="009F4796"/>
    <w:rPr>
      <w:rFonts w:ascii="Times New Roman" w:eastAsia="Times New Roman" w:hAnsi="Times New Roman" w:cs="Times New Roman"/>
    </w:rPr>
  </w:style>
  <w:style w:type="paragraph" w:styleId="Footer">
    <w:name w:val="footer"/>
    <w:basedOn w:val="Normal"/>
    <w:link w:val="FooterChar"/>
    <w:uiPriority w:val="99"/>
    <w:unhideWhenUsed/>
    <w:rsid w:val="009F4796"/>
    <w:pPr>
      <w:tabs>
        <w:tab w:val="center" w:pos="4680"/>
        <w:tab w:val="right" w:pos="9360"/>
      </w:tabs>
    </w:pPr>
  </w:style>
  <w:style w:type="character" w:customStyle="1" w:styleId="FooterChar">
    <w:name w:val="Footer Char"/>
    <w:basedOn w:val="DefaultParagraphFont"/>
    <w:link w:val="Footer"/>
    <w:uiPriority w:val="99"/>
    <w:rsid w:val="009F4796"/>
    <w:rPr>
      <w:rFonts w:ascii="Times New Roman" w:eastAsia="Times New Roman" w:hAnsi="Times New Roman" w:cs="Times New Roman"/>
    </w:rPr>
  </w:style>
  <w:style w:type="character" w:styleId="PageNumber">
    <w:name w:val="page number"/>
    <w:basedOn w:val="DefaultParagraphFont"/>
    <w:uiPriority w:val="99"/>
    <w:semiHidden/>
    <w:unhideWhenUsed/>
    <w:rsid w:val="00E03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0245">
      <w:bodyDiv w:val="1"/>
      <w:marLeft w:val="0"/>
      <w:marRight w:val="0"/>
      <w:marTop w:val="0"/>
      <w:marBottom w:val="0"/>
      <w:divBdr>
        <w:top w:val="none" w:sz="0" w:space="0" w:color="auto"/>
        <w:left w:val="none" w:sz="0" w:space="0" w:color="auto"/>
        <w:bottom w:val="none" w:sz="0" w:space="0" w:color="auto"/>
        <w:right w:val="none" w:sz="0" w:space="0" w:color="auto"/>
      </w:divBdr>
      <w:divsChild>
        <w:div w:id="101145212">
          <w:marLeft w:val="0"/>
          <w:marRight w:val="0"/>
          <w:marTop w:val="0"/>
          <w:marBottom w:val="0"/>
          <w:divBdr>
            <w:top w:val="none" w:sz="0" w:space="0" w:color="auto"/>
            <w:left w:val="none" w:sz="0" w:space="0" w:color="auto"/>
            <w:bottom w:val="none" w:sz="0" w:space="0" w:color="auto"/>
            <w:right w:val="none" w:sz="0" w:space="0" w:color="auto"/>
          </w:divBdr>
          <w:divsChild>
            <w:div w:id="2034066149">
              <w:marLeft w:val="0"/>
              <w:marRight w:val="0"/>
              <w:marTop w:val="0"/>
              <w:marBottom w:val="0"/>
              <w:divBdr>
                <w:top w:val="none" w:sz="0" w:space="0" w:color="auto"/>
                <w:left w:val="none" w:sz="0" w:space="0" w:color="auto"/>
                <w:bottom w:val="none" w:sz="0" w:space="0" w:color="auto"/>
                <w:right w:val="none" w:sz="0" w:space="0" w:color="auto"/>
              </w:divBdr>
              <w:divsChild>
                <w:div w:id="2461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3516">
          <w:marLeft w:val="0"/>
          <w:marRight w:val="0"/>
          <w:marTop w:val="0"/>
          <w:marBottom w:val="0"/>
          <w:divBdr>
            <w:top w:val="none" w:sz="0" w:space="0" w:color="auto"/>
            <w:left w:val="none" w:sz="0" w:space="0" w:color="auto"/>
            <w:bottom w:val="none" w:sz="0" w:space="0" w:color="auto"/>
            <w:right w:val="none" w:sz="0" w:space="0" w:color="auto"/>
          </w:divBdr>
          <w:divsChild>
            <w:div w:id="1289318712">
              <w:marLeft w:val="0"/>
              <w:marRight w:val="0"/>
              <w:marTop w:val="0"/>
              <w:marBottom w:val="0"/>
              <w:divBdr>
                <w:top w:val="none" w:sz="0" w:space="0" w:color="auto"/>
                <w:left w:val="none" w:sz="0" w:space="0" w:color="auto"/>
                <w:bottom w:val="none" w:sz="0" w:space="0" w:color="auto"/>
                <w:right w:val="none" w:sz="0" w:space="0" w:color="auto"/>
              </w:divBdr>
              <w:divsChild>
                <w:div w:id="2182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5287">
          <w:marLeft w:val="0"/>
          <w:marRight w:val="0"/>
          <w:marTop w:val="0"/>
          <w:marBottom w:val="0"/>
          <w:divBdr>
            <w:top w:val="none" w:sz="0" w:space="0" w:color="auto"/>
            <w:left w:val="none" w:sz="0" w:space="0" w:color="auto"/>
            <w:bottom w:val="none" w:sz="0" w:space="0" w:color="auto"/>
            <w:right w:val="none" w:sz="0" w:space="0" w:color="auto"/>
          </w:divBdr>
          <w:divsChild>
            <w:div w:id="723406934">
              <w:marLeft w:val="0"/>
              <w:marRight w:val="0"/>
              <w:marTop w:val="0"/>
              <w:marBottom w:val="0"/>
              <w:divBdr>
                <w:top w:val="none" w:sz="0" w:space="0" w:color="auto"/>
                <w:left w:val="none" w:sz="0" w:space="0" w:color="auto"/>
                <w:bottom w:val="none" w:sz="0" w:space="0" w:color="auto"/>
                <w:right w:val="none" w:sz="0" w:space="0" w:color="auto"/>
              </w:divBdr>
              <w:divsChild>
                <w:div w:id="5841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27269">
          <w:marLeft w:val="0"/>
          <w:marRight w:val="0"/>
          <w:marTop w:val="0"/>
          <w:marBottom w:val="0"/>
          <w:divBdr>
            <w:top w:val="none" w:sz="0" w:space="0" w:color="auto"/>
            <w:left w:val="none" w:sz="0" w:space="0" w:color="auto"/>
            <w:bottom w:val="none" w:sz="0" w:space="0" w:color="auto"/>
            <w:right w:val="none" w:sz="0" w:space="0" w:color="auto"/>
          </w:divBdr>
          <w:divsChild>
            <w:div w:id="2087336394">
              <w:marLeft w:val="0"/>
              <w:marRight w:val="0"/>
              <w:marTop w:val="0"/>
              <w:marBottom w:val="0"/>
              <w:divBdr>
                <w:top w:val="none" w:sz="0" w:space="0" w:color="auto"/>
                <w:left w:val="none" w:sz="0" w:space="0" w:color="auto"/>
                <w:bottom w:val="none" w:sz="0" w:space="0" w:color="auto"/>
                <w:right w:val="none" w:sz="0" w:space="0" w:color="auto"/>
              </w:divBdr>
              <w:divsChild>
                <w:div w:id="18533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90089">
          <w:marLeft w:val="0"/>
          <w:marRight w:val="0"/>
          <w:marTop w:val="0"/>
          <w:marBottom w:val="0"/>
          <w:divBdr>
            <w:top w:val="none" w:sz="0" w:space="0" w:color="auto"/>
            <w:left w:val="none" w:sz="0" w:space="0" w:color="auto"/>
            <w:bottom w:val="none" w:sz="0" w:space="0" w:color="auto"/>
            <w:right w:val="none" w:sz="0" w:space="0" w:color="auto"/>
          </w:divBdr>
          <w:divsChild>
            <w:div w:id="1383627875">
              <w:marLeft w:val="0"/>
              <w:marRight w:val="0"/>
              <w:marTop w:val="0"/>
              <w:marBottom w:val="0"/>
              <w:divBdr>
                <w:top w:val="none" w:sz="0" w:space="0" w:color="auto"/>
                <w:left w:val="none" w:sz="0" w:space="0" w:color="auto"/>
                <w:bottom w:val="none" w:sz="0" w:space="0" w:color="auto"/>
                <w:right w:val="none" w:sz="0" w:space="0" w:color="auto"/>
              </w:divBdr>
              <w:divsChild>
                <w:div w:id="13407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7494">
          <w:marLeft w:val="0"/>
          <w:marRight w:val="0"/>
          <w:marTop w:val="0"/>
          <w:marBottom w:val="0"/>
          <w:divBdr>
            <w:top w:val="none" w:sz="0" w:space="0" w:color="auto"/>
            <w:left w:val="none" w:sz="0" w:space="0" w:color="auto"/>
            <w:bottom w:val="none" w:sz="0" w:space="0" w:color="auto"/>
            <w:right w:val="none" w:sz="0" w:space="0" w:color="auto"/>
          </w:divBdr>
          <w:divsChild>
            <w:div w:id="598828877">
              <w:marLeft w:val="0"/>
              <w:marRight w:val="0"/>
              <w:marTop w:val="0"/>
              <w:marBottom w:val="0"/>
              <w:divBdr>
                <w:top w:val="none" w:sz="0" w:space="0" w:color="auto"/>
                <w:left w:val="none" w:sz="0" w:space="0" w:color="auto"/>
                <w:bottom w:val="none" w:sz="0" w:space="0" w:color="auto"/>
                <w:right w:val="none" w:sz="0" w:space="0" w:color="auto"/>
              </w:divBdr>
              <w:divsChild>
                <w:div w:id="8811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4858">
          <w:marLeft w:val="0"/>
          <w:marRight w:val="0"/>
          <w:marTop w:val="0"/>
          <w:marBottom w:val="0"/>
          <w:divBdr>
            <w:top w:val="none" w:sz="0" w:space="0" w:color="auto"/>
            <w:left w:val="none" w:sz="0" w:space="0" w:color="auto"/>
            <w:bottom w:val="none" w:sz="0" w:space="0" w:color="auto"/>
            <w:right w:val="none" w:sz="0" w:space="0" w:color="auto"/>
          </w:divBdr>
          <w:divsChild>
            <w:div w:id="2089039116">
              <w:marLeft w:val="0"/>
              <w:marRight w:val="0"/>
              <w:marTop w:val="0"/>
              <w:marBottom w:val="0"/>
              <w:divBdr>
                <w:top w:val="none" w:sz="0" w:space="0" w:color="auto"/>
                <w:left w:val="none" w:sz="0" w:space="0" w:color="auto"/>
                <w:bottom w:val="none" w:sz="0" w:space="0" w:color="auto"/>
                <w:right w:val="none" w:sz="0" w:space="0" w:color="auto"/>
              </w:divBdr>
              <w:divsChild>
                <w:div w:id="12883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80743">
          <w:marLeft w:val="0"/>
          <w:marRight w:val="0"/>
          <w:marTop w:val="0"/>
          <w:marBottom w:val="0"/>
          <w:divBdr>
            <w:top w:val="none" w:sz="0" w:space="0" w:color="auto"/>
            <w:left w:val="none" w:sz="0" w:space="0" w:color="auto"/>
            <w:bottom w:val="none" w:sz="0" w:space="0" w:color="auto"/>
            <w:right w:val="none" w:sz="0" w:space="0" w:color="auto"/>
          </w:divBdr>
          <w:divsChild>
            <w:div w:id="1787193182">
              <w:marLeft w:val="0"/>
              <w:marRight w:val="0"/>
              <w:marTop w:val="0"/>
              <w:marBottom w:val="0"/>
              <w:divBdr>
                <w:top w:val="none" w:sz="0" w:space="0" w:color="auto"/>
                <w:left w:val="none" w:sz="0" w:space="0" w:color="auto"/>
                <w:bottom w:val="none" w:sz="0" w:space="0" w:color="auto"/>
                <w:right w:val="none" w:sz="0" w:space="0" w:color="auto"/>
              </w:divBdr>
              <w:divsChild>
                <w:div w:id="20660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5446">
          <w:marLeft w:val="0"/>
          <w:marRight w:val="0"/>
          <w:marTop w:val="0"/>
          <w:marBottom w:val="0"/>
          <w:divBdr>
            <w:top w:val="none" w:sz="0" w:space="0" w:color="auto"/>
            <w:left w:val="none" w:sz="0" w:space="0" w:color="auto"/>
            <w:bottom w:val="none" w:sz="0" w:space="0" w:color="auto"/>
            <w:right w:val="none" w:sz="0" w:space="0" w:color="auto"/>
          </w:divBdr>
          <w:divsChild>
            <w:div w:id="309402914">
              <w:marLeft w:val="0"/>
              <w:marRight w:val="0"/>
              <w:marTop w:val="0"/>
              <w:marBottom w:val="0"/>
              <w:divBdr>
                <w:top w:val="none" w:sz="0" w:space="0" w:color="auto"/>
                <w:left w:val="none" w:sz="0" w:space="0" w:color="auto"/>
                <w:bottom w:val="none" w:sz="0" w:space="0" w:color="auto"/>
                <w:right w:val="none" w:sz="0" w:space="0" w:color="auto"/>
              </w:divBdr>
              <w:divsChild>
                <w:div w:id="1110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4052">
          <w:marLeft w:val="0"/>
          <w:marRight w:val="0"/>
          <w:marTop w:val="0"/>
          <w:marBottom w:val="0"/>
          <w:divBdr>
            <w:top w:val="none" w:sz="0" w:space="0" w:color="auto"/>
            <w:left w:val="none" w:sz="0" w:space="0" w:color="auto"/>
            <w:bottom w:val="none" w:sz="0" w:space="0" w:color="auto"/>
            <w:right w:val="none" w:sz="0" w:space="0" w:color="auto"/>
          </w:divBdr>
          <w:divsChild>
            <w:div w:id="425275003">
              <w:marLeft w:val="0"/>
              <w:marRight w:val="0"/>
              <w:marTop w:val="0"/>
              <w:marBottom w:val="0"/>
              <w:divBdr>
                <w:top w:val="none" w:sz="0" w:space="0" w:color="auto"/>
                <w:left w:val="none" w:sz="0" w:space="0" w:color="auto"/>
                <w:bottom w:val="none" w:sz="0" w:space="0" w:color="auto"/>
                <w:right w:val="none" w:sz="0" w:space="0" w:color="auto"/>
              </w:divBdr>
              <w:divsChild>
                <w:div w:id="6610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5466">
          <w:marLeft w:val="0"/>
          <w:marRight w:val="0"/>
          <w:marTop w:val="0"/>
          <w:marBottom w:val="0"/>
          <w:divBdr>
            <w:top w:val="none" w:sz="0" w:space="0" w:color="auto"/>
            <w:left w:val="none" w:sz="0" w:space="0" w:color="auto"/>
            <w:bottom w:val="none" w:sz="0" w:space="0" w:color="auto"/>
            <w:right w:val="none" w:sz="0" w:space="0" w:color="auto"/>
          </w:divBdr>
          <w:divsChild>
            <w:div w:id="1379669432">
              <w:marLeft w:val="0"/>
              <w:marRight w:val="0"/>
              <w:marTop w:val="0"/>
              <w:marBottom w:val="0"/>
              <w:divBdr>
                <w:top w:val="none" w:sz="0" w:space="0" w:color="auto"/>
                <w:left w:val="none" w:sz="0" w:space="0" w:color="auto"/>
                <w:bottom w:val="none" w:sz="0" w:space="0" w:color="auto"/>
                <w:right w:val="none" w:sz="0" w:space="0" w:color="auto"/>
              </w:divBdr>
              <w:divsChild>
                <w:div w:id="169145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5481">
          <w:marLeft w:val="0"/>
          <w:marRight w:val="0"/>
          <w:marTop w:val="0"/>
          <w:marBottom w:val="0"/>
          <w:divBdr>
            <w:top w:val="none" w:sz="0" w:space="0" w:color="auto"/>
            <w:left w:val="none" w:sz="0" w:space="0" w:color="auto"/>
            <w:bottom w:val="none" w:sz="0" w:space="0" w:color="auto"/>
            <w:right w:val="none" w:sz="0" w:space="0" w:color="auto"/>
          </w:divBdr>
          <w:divsChild>
            <w:div w:id="1335916996">
              <w:marLeft w:val="0"/>
              <w:marRight w:val="0"/>
              <w:marTop w:val="0"/>
              <w:marBottom w:val="0"/>
              <w:divBdr>
                <w:top w:val="none" w:sz="0" w:space="0" w:color="auto"/>
                <w:left w:val="none" w:sz="0" w:space="0" w:color="auto"/>
                <w:bottom w:val="none" w:sz="0" w:space="0" w:color="auto"/>
                <w:right w:val="none" w:sz="0" w:space="0" w:color="auto"/>
              </w:divBdr>
              <w:divsChild>
                <w:div w:id="7161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1872">
      <w:bodyDiv w:val="1"/>
      <w:marLeft w:val="0"/>
      <w:marRight w:val="0"/>
      <w:marTop w:val="0"/>
      <w:marBottom w:val="0"/>
      <w:divBdr>
        <w:top w:val="none" w:sz="0" w:space="0" w:color="auto"/>
        <w:left w:val="none" w:sz="0" w:space="0" w:color="auto"/>
        <w:bottom w:val="none" w:sz="0" w:space="0" w:color="auto"/>
        <w:right w:val="none" w:sz="0" w:space="0" w:color="auto"/>
      </w:divBdr>
    </w:div>
    <w:div w:id="150679345">
      <w:bodyDiv w:val="1"/>
      <w:marLeft w:val="0"/>
      <w:marRight w:val="0"/>
      <w:marTop w:val="0"/>
      <w:marBottom w:val="0"/>
      <w:divBdr>
        <w:top w:val="none" w:sz="0" w:space="0" w:color="auto"/>
        <w:left w:val="none" w:sz="0" w:space="0" w:color="auto"/>
        <w:bottom w:val="none" w:sz="0" w:space="0" w:color="auto"/>
        <w:right w:val="none" w:sz="0" w:space="0" w:color="auto"/>
      </w:divBdr>
      <w:divsChild>
        <w:div w:id="100299601">
          <w:marLeft w:val="-225"/>
          <w:marRight w:val="-225"/>
          <w:marTop w:val="0"/>
          <w:marBottom w:val="0"/>
          <w:divBdr>
            <w:top w:val="none" w:sz="0" w:space="0" w:color="auto"/>
            <w:left w:val="none" w:sz="0" w:space="0" w:color="auto"/>
            <w:bottom w:val="none" w:sz="0" w:space="0" w:color="auto"/>
            <w:right w:val="none" w:sz="0" w:space="0" w:color="auto"/>
          </w:divBdr>
          <w:divsChild>
            <w:div w:id="8717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4161">
      <w:bodyDiv w:val="1"/>
      <w:marLeft w:val="0"/>
      <w:marRight w:val="0"/>
      <w:marTop w:val="0"/>
      <w:marBottom w:val="0"/>
      <w:divBdr>
        <w:top w:val="none" w:sz="0" w:space="0" w:color="auto"/>
        <w:left w:val="none" w:sz="0" w:space="0" w:color="auto"/>
        <w:bottom w:val="none" w:sz="0" w:space="0" w:color="auto"/>
        <w:right w:val="none" w:sz="0" w:space="0" w:color="auto"/>
      </w:divBdr>
    </w:div>
    <w:div w:id="486673712">
      <w:bodyDiv w:val="1"/>
      <w:marLeft w:val="0"/>
      <w:marRight w:val="0"/>
      <w:marTop w:val="0"/>
      <w:marBottom w:val="0"/>
      <w:divBdr>
        <w:top w:val="none" w:sz="0" w:space="0" w:color="auto"/>
        <w:left w:val="none" w:sz="0" w:space="0" w:color="auto"/>
        <w:bottom w:val="none" w:sz="0" w:space="0" w:color="auto"/>
        <w:right w:val="none" w:sz="0" w:space="0" w:color="auto"/>
      </w:divBdr>
    </w:div>
    <w:div w:id="619460670">
      <w:bodyDiv w:val="1"/>
      <w:marLeft w:val="0"/>
      <w:marRight w:val="0"/>
      <w:marTop w:val="0"/>
      <w:marBottom w:val="0"/>
      <w:divBdr>
        <w:top w:val="none" w:sz="0" w:space="0" w:color="auto"/>
        <w:left w:val="none" w:sz="0" w:space="0" w:color="auto"/>
        <w:bottom w:val="none" w:sz="0" w:space="0" w:color="auto"/>
        <w:right w:val="none" w:sz="0" w:space="0" w:color="auto"/>
      </w:divBdr>
      <w:divsChild>
        <w:div w:id="1475486720">
          <w:marLeft w:val="-225"/>
          <w:marRight w:val="-225"/>
          <w:marTop w:val="0"/>
          <w:marBottom w:val="0"/>
          <w:divBdr>
            <w:top w:val="none" w:sz="0" w:space="0" w:color="auto"/>
            <w:left w:val="none" w:sz="0" w:space="0" w:color="auto"/>
            <w:bottom w:val="none" w:sz="0" w:space="0" w:color="auto"/>
            <w:right w:val="none" w:sz="0" w:space="0" w:color="auto"/>
          </w:divBdr>
          <w:divsChild>
            <w:div w:id="125124178">
              <w:marLeft w:val="0"/>
              <w:marRight w:val="0"/>
              <w:marTop w:val="0"/>
              <w:marBottom w:val="0"/>
              <w:divBdr>
                <w:top w:val="none" w:sz="0" w:space="0" w:color="auto"/>
                <w:left w:val="none" w:sz="0" w:space="0" w:color="auto"/>
                <w:bottom w:val="none" w:sz="0" w:space="0" w:color="auto"/>
                <w:right w:val="none" w:sz="0" w:space="0" w:color="auto"/>
              </w:divBdr>
              <w:divsChild>
                <w:div w:id="177306596">
                  <w:marLeft w:val="0"/>
                  <w:marRight w:val="0"/>
                  <w:marTop w:val="0"/>
                  <w:marBottom w:val="0"/>
                  <w:divBdr>
                    <w:top w:val="none" w:sz="0" w:space="0" w:color="E0E0E0"/>
                    <w:left w:val="none" w:sz="0" w:space="0" w:color="E0E0E0"/>
                    <w:bottom w:val="none" w:sz="0" w:space="0" w:color="auto"/>
                    <w:right w:val="none" w:sz="0" w:space="0" w:color="E0E0E0"/>
                  </w:divBdr>
                </w:div>
              </w:divsChild>
            </w:div>
          </w:divsChild>
        </w:div>
      </w:divsChild>
    </w:div>
    <w:div w:id="758335670">
      <w:bodyDiv w:val="1"/>
      <w:marLeft w:val="0"/>
      <w:marRight w:val="0"/>
      <w:marTop w:val="0"/>
      <w:marBottom w:val="0"/>
      <w:divBdr>
        <w:top w:val="none" w:sz="0" w:space="0" w:color="auto"/>
        <w:left w:val="none" w:sz="0" w:space="0" w:color="auto"/>
        <w:bottom w:val="none" w:sz="0" w:space="0" w:color="auto"/>
        <w:right w:val="none" w:sz="0" w:space="0" w:color="auto"/>
      </w:divBdr>
      <w:divsChild>
        <w:div w:id="179853593">
          <w:marLeft w:val="-225"/>
          <w:marRight w:val="-225"/>
          <w:marTop w:val="0"/>
          <w:marBottom w:val="0"/>
          <w:divBdr>
            <w:top w:val="none" w:sz="0" w:space="0" w:color="auto"/>
            <w:left w:val="none" w:sz="0" w:space="0" w:color="auto"/>
            <w:bottom w:val="none" w:sz="0" w:space="0" w:color="auto"/>
            <w:right w:val="none" w:sz="0" w:space="0" w:color="auto"/>
          </w:divBdr>
          <w:divsChild>
            <w:div w:id="896432604">
              <w:marLeft w:val="0"/>
              <w:marRight w:val="0"/>
              <w:marTop w:val="0"/>
              <w:marBottom w:val="0"/>
              <w:divBdr>
                <w:top w:val="none" w:sz="0" w:space="0" w:color="auto"/>
                <w:left w:val="none" w:sz="0" w:space="0" w:color="auto"/>
                <w:bottom w:val="none" w:sz="0" w:space="0" w:color="auto"/>
                <w:right w:val="none" w:sz="0" w:space="0" w:color="auto"/>
              </w:divBdr>
            </w:div>
          </w:divsChild>
        </w:div>
        <w:div w:id="323510285">
          <w:marLeft w:val="0"/>
          <w:marRight w:val="0"/>
          <w:marTop w:val="0"/>
          <w:marBottom w:val="0"/>
          <w:divBdr>
            <w:top w:val="none" w:sz="0" w:space="0" w:color="auto"/>
            <w:left w:val="none" w:sz="0" w:space="0" w:color="auto"/>
            <w:bottom w:val="none" w:sz="0" w:space="0" w:color="auto"/>
            <w:right w:val="none" w:sz="0" w:space="0" w:color="auto"/>
          </w:divBdr>
        </w:div>
        <w:div w:id="1514107483">
          <w:marLeft w:val="0"/>
          <w:marRight w:val="0"/>
          <w:marTop w:val="0"/>
          <w:marBottom w:val="0"/>
          <w:divBdr>
            <w:top w:val="none" w:sz="0" w:space="0" w:color="auto"/>
            <w:left w:val="none" w:sz="0" w:space="0" w:color="auto"/>
            <w:bottom w:val="none" w:sz="0" w:space="0" w:color="auto"/>
            <w:right w:val="none" w:sz="0" w:space="0" w:color="auto"/>
          </w:divBdr>
          <w:divsChild>
            <w:div w:id="645285388">
              <w:marLeft w:val="0"/>
              <w:marRight w:val="0"/>
              <w:marTop w:val="0"/>
              <w:marBottom w:val="0"/>
              <w:divBdr>
                <w:top w:val="none" w:sz="0" w:space="0" w:color="auto"/>
                <w:left w:val="none" w:sz="0" w:space="0" w:color="auto"/>
                <w:bottom w:val="none" w:sz="0" w:space="0" w:color="auto"/>
                <w:right w:val="none" w:sz="0" w:space="0" w:color="auto"/>
              </w:divBdr>
            </w:div>
            <w:div w:id="17291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5921">
      <w:bodyDiv w:val="1"/>
      <w:marLeft w:val="0"/>
      <w:marRight w:val="0"/>
      <w:marTop w:val="0"/>
      <w:marBottom w:val="0"/>
      <w:divBdr>
        <w:top w:val="none" w:sz="0" w:space="0" w:color="auto"/>
        <w:left w:val="none" w:sz="0" w:space="0" w:color="auto"/>
        <w:bottom w:val="none" w:sz="0" w:space="0" w:color="auto"/>
        <w:right w:val="none" w:sz="0" w:space="0" w:color="auto"/>
      </w:divBdr>
    </w:div>
    <w:div w:id="833226032">
      <w:bodyDiv w:val="1"/>
      <w:marLeft w:val="0"/>
      <w:marRight w:val="0"/>
      <w:marTop w:val="0"/>
      <w:marBottom w:val="0"/>
      <w:divBdr>
        <w:top w:val="none" w:sz="0" w:space="0" w:color="auto"/>
        <w:left w:val="none" w:sz="0" w:space="0" w:color="auto"/>
        <w:bottom w:val="none" w:sz="0" w:space="0" w:color="auto"/>
        <w:right w:val="none" w:sz="0" w:space="0" w:color="auto"/>
      </w:divBdr>
    </w:div>
    <w:div w:id="885604090">
      <w:bodyDiv w:val="1"/>
      <w:marLeft w:val="0"/>
      <w:marRight w:val="0"/>
      <w:marTop w:val="0"/>
      <w:marBottom w:val="0"/>
      <w:divBdr>
        <w:top w:val="none" w:sz="0" w:space="0" w:color="auto"/>
        <w:left w:val="none" w:sz="0" w:space="0" w:color="auto"/>
        <w:bottom w:val="none" w:sz="0" w:space="0" w:color="auto"/>
        <w:right w:val="none" w:sz="0" w:space="0" w:color="auto"/>
      </w:divBdr>
    </w:div>
    <w:div w:id="890921963">
      <w:bodyDiv w:val="1"/>
      <w:marLeft w:val="0"/>
      <w:marRight w:val="0"/>
      <w:marTop w:val="0"/>
      <w:marBottom w:val="0"/>
      <w:divBdr>
        <w:top w:val="none" w:sz="0" w:space="0" w:color="auto"/>
        <w:left w:val="none" w:sz="0" w:space="0" w:color="auto"/>
        <w:bottom w:val="none" w:sz="0" w:space="0" w:color="auto"/>
        <w:right w:val="none" w:sz="0" w:space="0" w:color="auto"/>
      </w:divBdr>
    </w:div>
    <w:div w:id="918365739">
      <w:bodyDiv w:val="1"/>
      <w:marLeft w:val="0"/>
      <w:marRight w:val="0"/>
      <w:marTop w:val="0"/>
      <w:marBottom w:val="0"/>
      <w:divBdr>
        <w:top w:val="none" w:sz="0" w:space="0" w:color="auto"/>
        <w:left w:val="none" w:sz="0" w:space="0" w:color="auto"/>
        <w:bottom w:val="none" w:sz="0" w:space="0" w:color="auto"/>
        <w:right w:val="none" w:sz="0" w:space="0" w:color="auto"/>
      </w:divBdr>
    </w:div>
    <w:div w:id="980576601">
      <w:bodyDiv w:val="1"/>
      <w:marLeft w:val="0"/>
      <w:marRight w:val="0"/>
      <w:marTop w:val="0"/>
      <w:marBottom w:val="0"/>
      <w:divBdr>
        <w:top w:val="none" w:sz="0" w:space="0" w:color="auto"/>
        <w:left w:val="none" w:sz="0" w:space="0" w:color="auto"/>
        <w:bottom w:val="none" w:sz="0" w:space="0" w:color="auto"/>
        <w:right w:val="none" w:sz="0" w:space="0" w:color="auto"/>
      </w:divBdr>
      <w:divsChild>
        <w:div w:id="2068071854">
          <w:marLeft w:val="0"/>
          <w:marRight w:val="0"/>
          <w:marTop w:val="0"/>
          <w:marBottom w:val="0"/>
          <w:divBdr>
            <w:top w:val="none" w:sz="0" w:space="0" w:color="auto"/>
            <w:left w:val="none" w:sz="0" w:space="0" w:color="auto"/>
            <w:bottom w:val="none" w:sz="0" w:space="0" w:color="auto"/>
            <w:right w:val="none" w:sz="0" w:space="0" w:color="auto"/>
          </w:divBdr>
        </w:div>
      </w:divsChild>
    </w:div>
    <w:div w:id="1059864251">
      <w:bodyDiv w:val="1"/>
      <w:marLeft w:val="0"/>
      <w:marRight w:val="0"/>
      <w:marTop w:val="0"/>
      <w:marBottom w:val="0"/>
      <w:divBdr>
        <w:top w:val="none" w:sz="0" w:space="0" w:color="auto"/>
        <w:left w:val="none" w:sz="0" w:space="0" w:color="auto"/>
        <w:bottom w:val="none" w:sz="0" w:space="0" w:color="auto"/>
        <w:right w:val="none" w:sz="0" w:space="0" w:color="auto"/>
      </w:divBdr>
    </w:div>
    <w:div w:id="1226649684">
      <w:bodyDiv w:val="1"/>
      <w:marLeft w:val="0"/>
      <w:marRight w:val="0"/>
      <w:marTop w:val="0"/>
      <w:marBottom w:val="0"/>
      <w:divBdr>
        <w:top w:val="none" w:sz="0" w:space="0" w:color="auto"/>
        <w:left w:val="none" w:sz="0" w:space="0" w:color="auto"/>
        <w:bottom w:val="none" w:sz="0" w:space="0" w:color="auto"/>
        <w:right w:val="none" w:sz="0" w:space="0" w:color="auto"/>
      </w:divBdr>
      <w:divsChild>
        <w:div w:id="818378657">
          <w:marLeft w:val="0"/>
          <w:marRight w:val="0"/>
          <w:marTop w:val="0"/>
          <w:marBottom w:val="0"/>
          <w:divBdr>
            <w:top w:val="none" w:sz="0" w:space="0" w:color="auto"/>
            <w:left w:val="none" w:sz="0" w:space="0" w:color="auto"/>
            <w:bottom w:val="none" w:sz="0" w:space="0" w:color="auto"/>
            <w:right w:val="none" w:sz="0" w:space="0" w:color="auto"/>
          </w:divBdr>
        </w:div>
        <w:div w:id="891304923">
          <w:marLeft w:val="0"/>
          <w:marRight w:val="0"/>
          <w:marTop w:val="0"/>
          <w:marBottom w:val="0"/>
          <w:divBdr>
            <w:top w:val="none" w:sz="0" w:space="0" w:color="auto"/>
            <w:left w:val="none" w:sz="0" w:space="0" w:color="auto"/>
            <w:bottom w:val="none" w:sz="0" w:space="0" w:color="auto"/>
            <w:right w:val="none" w:sz="0" w:space="0" w:color="auto"/>
          </w:divBdr>
          <w:divsChild>
            <w:div w:id="874584701">
              <w:marLeft w:val="-225"/>
              <w:marRight w:val="-225"/>
              <w:marTop w:val="0"/>
              <w:marBottom w:val="0"/>
              <w:divBdr>
                <w:top w:val="none" w:sz="0" w:space="0" w:color="auto"/>
                <w:left w:val="none" w:sz="0" w:space="0" w:color="auto"/>
                <w:bottom w:val="none" w:sz="0" w:space="0" w:color="auto"/>
                <w:right w:val="none" w:sz="0" w:space="0" w:color="auto"/>
              </w:divBdr>
              <w:divsChild>
                <w:div w:id="193345091">
                  <w:marLeft w:val="0"/>
                  <w:marRight w:val="0"/>
                  <w:marTop w:val="0"/>
                  <w:marBottom w:val="0"/>
                  <w:divBdr>
                    <w:top w:val="none" w:sz="0" w:space="0" w:color="auto"/>
                    <w:left w:val="none" w:sz="0" w:space="0" w:color="auto"/>
                    <w:bottom w:val="none" w:sz="0" w:space="0" w:color="auto"/>
                    <w:right w:val="none" w:sz="0" w:space="0" w:color="auto"/>
                  </w:divBdr>
                </w:div>
              </w:divsChild>
            </w:div>
            <w:div w:id="1431509776">
              <w:marLeft w:val="-225"/>
              <w:marRight w:val="-225"/>
              <w:marTop w:val="0"/>
              <w:marBottom w:val="0"/>
              <w:divBdr>
                <w:top w:val="none" w:sz="0" w:space="0" w:color="auto"/>
                <w:left w:val="none" w:sz="0" w:space="0" w:color="auto"/>
                <w:bottom w:val="none" w:sz="0" w:space="0" w:color="auto"/>
                <w:right w:val="none" w:sz="0" w:space="0" w:color="auto"/>
              </w:divBdr>
              <w:divsChild>
                <w:div w:id="725685422">
                  <w:marLeft w:val="0"/>
                  <w:marRight w:val="0"/>
                  <w:marTop w:val="0"/>
                  <w:marBottom w:val="0"/>
                  <w:divBdr>
                    <w:top w:val="none" w:sz="0" w:space="0" w:color="auto"/>
                    <w:left w:val="none" w:sz="0" w:space="0" w:color="auto"/>
                    <w:bottom w:val="none" w:sz="0" w:space="0" w:color="auto"/>
                    <w:right w:val="none" w:sz="0" w:space="0" w:color="auto"/>
                  </w:divBdr>
                  <w:divsChild>
                    <w:div w:id="788889585">
                      <w:marLeft w:val="0"/>
                      <w:marRight w:val="0"/>
                      <w:marTop w:val="0"/>
                      <w:marBottom w:val="0"/>
                      <w:divBdr>
                        <w:top w:val="single" w:sz="18" w:space="0" w:color="BDBDBD"/>
                        <w:left w:val="none" w:sz="0" w:space="0" w:color="auto"/>
                        <w:bottom w:val="none" w:sz="0" w:space="0" w:color="auto"/>
                        <w:right w:val="none" w:sz="0" w:space="0" w:color="auto"/>
                      </w:divBdr>
                    </w:div>
                  </w:divsChild>
                </w:div>
              </w:divsChild>
            </w:div>
          </w:divsChild>
        </w:div>
      </w:divsChild>
    </w:div>
    <w:div w:id="1331712424">
      <w:bodyDiv w:val="1"/>
      <w:marLeft w:val="0"/>
      <w:marRight w:val="0"/>
      <w:marTop w:val="0"/>
      <w:marBottom w:val="0"/>
      <w:divBdr>
        <w:top w:val="none" w:sz="0" w:space="0" w:color="auto"/>
        <w:left w:val="none" w:sz="0" w:space="0" w:color="auto"/>
        <w:bottom w:val="none" w:sz="0" w:space="0" w:color="auto"/>
        <w:right w:val="none" w:sz="0" w:space="0" w:color="auto"/>
      </w:divBdr>
    </w:div>
    <w:div w:id="1465269826">
      <w:bodyDiv w:val="1"/>
      <w:marLeft w:val="0"/>
      <w:marRight w:val="0"/>
      <w:marTop w:val="0"/>
      <w:marBottom w:val="0"/>
      <w:divBdr>
        <w:top w:val="none" w:sz="0" w:space="0" w:color="auto"/>
        <w:left w:val="none" w:sz="0" w:space="0" w:color="auto"/>
        <w:bottom w:val="none" w:sz="0" w:space="0" w:color="auto"/>
        <w:right w:val="none" w:sz="0" w:space="0" w:color="auto"/>
      </w:divBdr>
      <w:divsChild>
        <w:div w:id="65492069">
          <w:marLeft w:val="-225"/>
          <w:marRight w:val="-225"/>
          <w:marTop w:val="0"/>
          <w:marBottom w:val="0"/>
          <w:divBdr>
            <w:top w:val="none" w:sz="0" w:space="0" w:color="auto"/>
            <w:left w:val="none" w:sz="0" w:space="0" w:color="auto"/>
            <w:bottom w:val="none" w:sz="0" w:space="0" w:color="auto"/>
            <w:right w:val="none" w:sz="0" w:space="0" w:color="auto"/>
          </w:divBdr>
          <w:divsChild>
            <w:div w:id="731537545">
              <w:marLeft w:val="0"/>
              <w:marRight w:val="0"/>
              <w:marTop w:val="0"/>
              <w:marBottom w:val="0"/>
              <w:divBdr>
                <w:top w:val="none" w:sz="0" w:space="0" w:color="auto"/>
                <w:left w:val="none" w:sz="0" w:space="0" w:color="auto"/>
                <w:bottom w:val="none" w:sz="0" w:space="0" w:color="auto"/>
                <w:right w:val="none" w:sz="0" w:space="0" w:color="auto"/>
              </w:divBdr>
              <w:divsChild>
                <w:div w:id="1858621230">
                  <w:marLeft w:val="0"/>
                  <w:marRight w:val="0"/>
                  <w:marTop w:val="0"/>
                  <w:marBottom w:val="0"/>
                  <w:divBdr>
                    <w:top w:val="none" w:sz="0" w:space="0" w:color="E0E0E0"/>
                    <w:left w:val="none" w:sz="0" w:space="0" w:color="E0E0E0"/>
                    <w:bottom w:val="none" w:sz="0" w:space="0" w:color="auto"/>
                    <w:right w:val="none" w:sz="0" w:space="0" w:color="E0E0E0"/>
                  </w:divBdr>
                </w:div>
              </w:divsChild>
            </w:div>
          </w:divsChild>
        </w:div>
      </w:divsChild>
    </w:div>
    <w:div w:id="1491755495">
      <w:bodyDiv w:val="1"/>
      <w:marLeft w:val="0"/>
      <w:marRight w:val="0"/>
      <w:marTop w:val="0"/>
      <w:marBottom w:val="0"/>
      <w:divBdr>
        <w:top w:val="none" w:sz="0" w:space="0" w:color="auto"/>
        <w:left w:val="none" w:sz="0" w:space="0" w:color="auto"/>
        <w:bottom w:val="none" w:sz="0" w:space="0" w:color="auto"/>
        <w:right w:val="none" w:sz="0" w:space="0" w:color="auto"/>
      </w:divBdr>
    </w:div>
    <w:div w:id="1503231608">
      <w:bodyDiv w:val="1"/>
      <w:marLeft w:val="0"/>
      <w:marRight w:val="0"/>
      <w:marTop w:val="0"/>
      <w:marBottom w:val="0"/>
      <w:divBdr>
        <w:top w:val="none" w:sz="0" w:space="0" w:color="auto"/>
        <w:left w:val="none" w:sz="0" w:space="0" w:color="auto"/>
        <w:bottom w:val="none" w:sz="0" w:space="0" w:color="auto"/>
        <w:right w:val="none" w:sz="0" w:space="0" w:color="auto"/>
      </w:divBdr>
    </w:div>
    <w:div w:id="1529297927">
      <w:bodyDiv w:val="1"/>
      <w:marLeft w:val="0"/>
      <w:marRight w:val="0"/>
      <w:marTop w:val="0"/>
      <w:marBottom w:val="0"/>
      <w:divBdr>
        <w:top w:val="none" w:sz="0" w:space="0" w:color="auto"/>
        <w:left w:val="none" w:sz="0" w:space="0" w:color="auto"/>
        <w:bottom w:val="none" w:sz="0" w:space="0" w:color="auto"/>
        <w:right w:val="none" w:sz="0" w:space="0" w:color="auto"/>
      </w:divBdr>
    </w:div>
    <w:div w:id="1597207469">
      <w:bodyDiv w:val="1"/>
      <w:marLeft w:val="0"/>
      <w:marRight w:val="0"/>
      <w:marTop w:val="0"/>
      <w:marBottom w:val="0"/>
      <w:divBdr>
        <w:top w:val="none" w:sz="0" w:space="0" w:color="auto"/>
        <w:left w:val="none" w:sz="0" w:space="0" w:color="auto"/>
        <w:bottom w:val="none" w:sz="0" w:space="0" w:color="auto"/>
        <w:right w:val="none" w:sz="0" w:space="0" w:color="auto"/>
      </w:divBdr>
    </w:div>
    <w:div w:id="1681157587">
      <w:bodyDiv w:val="1"/>
      <w:marLeft w:val="0"/>
      <w:marRight w:val="0"/>
      <w:marTop w:val="0"/>
      <w:marBottom w:val="0"/>
      <w:divBdr>
        <w:top w:val="none" w:sz="0" w:space="0" w:color="auto"/>
        <w:left w:val="none" w:sz="0" w:space="0" w:color="auto"/>
        <w:bottom w:val="none" w:sz="0" w:space="0" w:color="auto"/>
        <w:right w:val="none" w:sz="0" w:space="0" w:color="auto"/>
      </w:divBdr>
    </w:div>
    <w:div w:id="1681196841">
      <w:bodyDiv w:val="1"/>
      <w:marLeft w:val="0"/>
      <w:marRight w:val="0"/>
      <w:marTop w:val="0"/>
      <w:marBottom w:val="0"/>
      <w:divBdr>
        <w:top w:val="none" w:sz="0" w:space="0" w:color="auto"/>
        <w:left w:val="none" w:sz="0" w:space="0" w:color="auto"/>
        <w:bottom w:val="none" w:sz="0" w:space="0" w:color="auto"/>
        <w:right w:val="none" w:sz="0" w:space="0" w:color="auto"/>
      </w:divBdr>
    </w:div>
    <w:div w:id="1939604745">
      <w:bodyDiv w:val="1"/>
      <w:marLeft w:val="0"/>
      <w:marRight w:val="0"/>
      <w:marTop w:val="0"/>
      <w:marBottom w:val="0"/>
      <w:divBdr>
        <w:top w:val="none" w:sz="0" w:space="0" w:color="auto"/>
        <w:left w:val="none" w:sz="0" w:space="0" w:color="auto"/>
        <w:bottom w:val="none" w:sz="0" w:space="0" w:color="auto"/>
        <w:right w:val="none" w:sz="0" w:space="0" w:color="auto"/>
      </w:divBdr>
    </w:div>
    <w:div w:id="2006542230">
      <w:bodyDiv w:val="1"/>
      <w:marLeft w:val="0"/>
      <w:marRight w:val="0"/>
      <w:marTop w:val="0"/>
      <w:marBottom w:val="0"/>
      <w:divBdr>
        <w:top w:val="none" w:sz="0" w:space="0" w:color="auto"/>
        <w:left w:val="none" w:sz="0" w:space="0" w:color="auto"/>
        <w:bottom w:val="none" w:sz="0" w:space="0" w:color="auto"/>
        <w:right w:val="none" w:sz="0" w:space="0" w:color="auto"/>
      </w:divBdr>
      <w:divsChild>
        <w:div w:id="1163931241">
          <w:marLeft w:val="-225"/>
          <w:marRight w:val="-225"/>
          <w:marTop w:val="0"/>
          <w:marBottom w:val="0"/>
          <w:divBdr>
            <w:top w:val="none" w:sz="0" w:space="0" w:color="auto"/>
            <w:left w:val="none" w:sz="0" w:space="0" w:color="auto"/>
            <w:bottom w:val="none" w:sz="0" w:space="0" w:color="auto"/>
            <w:right w:val="none" w:sz="0" w:space="0" w:color="auto"/>
          </w:divBdr>
          <w:divsChild>
            <w:div w:id="17321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Users/letitiadavis/Desktop/COVID%20-%20SOEM%20-%20IE%20January%2025%20on/Final%20to%20send%20to%20Kate%20and%20Karla/Final%20March%202/ken%20revsions/(https:/resources.cste.org/soem-documents/)." TargetMode="Externa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_rels/endnotes.xml.rels><?xml version="1.0" encoding="UTF-8" standalone="yes"?>
<Relationships xmlns="http://schemas.openxmlformats.org/package/2006/relationships"><Relationship Id="rId8" Type="http://schemas.openxmlformats.org/officeDocument/2006/relationships/hyperlink" Target="https://wwwn.cdc.gov/wisards/" TargetMode="External"/><Relationship Id="rId13" Type="http://schemas.openxmlformats.org/officeDocument/2006/relationships/hyperlink" Target="https://www.census.gov/programs-surveys/cbp.html" TargetMode="External"/><Relationship Id="rId3" Type="http://schemas.openxmlformats.org/officeDocument/2006/relationships/hyperlink" Target="https://www.cdc.gov/coronavirus/2019-ncov/downloads/COVID-19-Persons-Under-Investigation-and-Case-Report-Form-Instructions.pdf" TargetMode="External"/><Relationship Id="rId7" Type="http://schemas.openxmlformats.org/officeDocument/2006/relationships/hyperlink" Target="https://www.census.gov/programs-surveys/cps.html" TargetMode="External"/><Relationship Id="rId12" Type="http://schemas.openxmlformats.org/officeDocument/2006/relationships/hyperlink" Target="https://www.cdc.gov/niosh/topics/coding/essentialworkers/default.html" TargetMode="External"/><Relationship Id="rId2" Type="http://schemas.openxmlformats.org/officeDocument/2006/relationships/hyperlink" Target="https://www.osha.gov/coronavirus/safework" TargetMode="External"/><Relationship Id="rId1" Type="http://schemas.openxmlformats.org/officeDocument/2006/relationships/hyperlink" Target="https://www.cste.org/page/OHPublications" TargetMode="External"/><Relationship Id="rId6" Type="http://schemas.openxmlformats.org/officeDocument/2006/relationships/hyperlink" Target="https://www.osha.gov/laws-regs/regulations/standardnumber/1910/1910.502" TargetMode="External"/><Relationship Id="rId11" Type="http://schemas.openxmlformats.org/officeDocument/2006/relationships/hyperlink" Target="https://www.cisa.gov/sites/default/files/publications/Version_4.0_CISA_Guidance_on_Essential_Critical_Infrastructure_Workers_FINAL%20AUG%2018v2_0.pdf" TargetMode="External"/><Relationship Id="rId5" Type="http://schemas.openxmlformats.org/officeDocument/2006/relationships/hyperlink" Target="https://cdn.ymaws.com/www.cste.org/resource/resmgr/ps/positionstatement2020/Interim-20-ID-02_COVID-19.pdf" TargetMode="External"/><Relationship Id="rId10" Type="http://schemas.openxmlformats.org/officeDocument/2006/relationships/hyperlink" Target="https://www.cdc.gov/niosh/topics/coding/code.html" TargetMode="External"/><Relationship Id="rId4" Type="http://schemas.openxmlformats.org/officeDocument/2006/relationships/hyperlink" Target="https://www.cdc.gov/infectioncontrol/guidelines/healthcare-personnel/appendix/terminology.html" TargetMode="External"/><Relationship Id="rId9" Type="http://schemas.openxmlformats.org/officeDocument/2006/relationships/hyperlink" Target="https://www.census.gov/programs-surveys/cps/technical-documentation/methodology/industry-and-occupation-classificatio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ensus.gov/topics/employment/industry-occupation/guidance/code-lists.html" TargetMode="External"/><Relationship Id="rId1" Type="http://schemas.openxmlformats.org/officeDocument/2006/relationships/hyperlink" Target="https://resources.cste.org/soem-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E64B4-B177-3741-9C5D-DC0AFD714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2934</Words>
  <Characters>17784</Characters>
  <Application>Microsoft Office Word</Application>
  <DocSecurity>0</DocSecurity>
  <Lines>423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Letitia Davis</dc:creator>
  <cp:keywords/>
  <dc:description/>
  <cp:lastModifiedBy>Letitia Davis</cp:lastModifiedBy>
  <cp:revision>2</cp:revision>
  <cp:lastPrinted>2022-03-01T18:59:00Z</cp:lastPrinted>
  <dcterms:created xsi:type="dcterms:W3CDTF">2022-03-04T13:23:00Z</dcterms:created>
  <dcterms:modified xsi:type="dcterms:W3CDTF">2022-03-04T13:23:00Z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2021-10-22T12:41:27Z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b0214636-d114-4237-8717-d463d13121bb</vt:lpwstr>
  </property>
  <property fmtid="{D5CDD505-2E9C-101B-9397-08002B2CF9AE}" pid="8" name="MSIP_Label_8af03ff0-41c5-4c41-b55e-fabb8fae94be_ContentBits">
    <vt:lpwstr>0</vt:lpwstr>
  </property>
</Properties>
</file>