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D20CA9C" w14:textId="77777777" w:rsidR="00E52119" w:rsidRPr="00925EC5" w:rsidRDefault="00E52119" w:rsidP="00E52119">
      <w:pPr>
        <w:rPr>
          <w:rFonts w:ascii="Times New Roman" w:hAnsi="Times New Roman" w:cs="Times New Roman"/>
          <w:b/>
          <w:sz w:val="24"/>
          <w:szCs w:val="24"/>
          <w:u w:val="single"/>
        </w:rPr>
      </w:pPr>
      <w:r w:rsidRPr="00925EC5">
        <w:rPr>
          <w:rFonts w:ascii="Times New Roman" w:hAnsi="Times New Roman" w:cs="Times New Roman"/>
          <w:b/>
          <w:bCs/>
          <w:sz w:val="24"/>
          <w:szCs w:val="24"/>
          <w:u w:val="single"/>
        </w:rPr>
        <w:t xml:space="preserve">Attachment 6: </w:t>
      </w:r>
      <w:r w:rsidRPr="00925EC5">
        <w:rPr>
          <w:rFonts w:ascii="Times New Roman" w:hAnsi="Times New Roman" w:cs="Times New Roman"/>
          <w:b/>
          <w:sz w:val="24"/>
          <w:szCs w:val="24"/>
          <w:u w:val="single"/>
        </w:rPr>
        <w:t xml:space="preserve">Frequently Asked Questions (FAQs) about CDC’s Monitoring Plan for Responders to Avian Influenza Outbreaks </w:t>
      </w:r>
      <w:r w:rsidRPr="00925EC5">
        <w:rPr>
          <w:rFonts w:ascii="Times New Roman" w:hAnsi="Times New Roman" w:cs="Times New Roman"/>
          <w:b/>
          <w:bCs/>
          <w:sz w:val="24"/>
          <w:szCs w:val="24"/>
          <w:u w:val="single"/>
        </w:rPr>
        <w:t>(to be used by state and local health departments)</w:t>
      </w:r>
    </w:p>
    <w:p w14:paraId="3E097147" w14:textId="77777777" w:rsidR="00E52119" w:rsidRDefault="00E52119" w:rsidP="00E52119">
      <w:pPr>
        <w:spacing w:after="0" w:line="240" w:lineRule="auto"/>
        <w:rPr>
          <w:rFonts w:ascii="Times New Roman" w:hAnsi="Times New Roman" w:cs="Times New Roman"/>
          <w:sz w:val="24"/>
          <w:szCs w:val="24"/>
        </w:rPr>
      </w:pPr>
    </w:p>
    <w:p w14:paraId="0B4B89E3" w14:textId="5ABDAAA3" w:rsidR="00E52119" w:rsidRDefault="00E52119" w:rsidP="00E52119">
      <w:pPr>
        <w:rPr>
          <w:rFonts w:ascii="Times New Roman" w:hAnsi="Times New Roman" w:cs="Times New Roman"/>
          <w:sz w:val="24"/>
          <w:szCs w:val="24"/>
        </w:rPr>
      </w:pPr>
      <w:r>
        <w:rPr>
          <w:rFonts w:ascii="Times New Roman" w:hAnsi="Times New Roman" w:cs="Times New Roman"/>
          <w:sz w:val="24"/>
          <w:szCs w:val="24"/>
        </w:rPr>
        <w:t xml:space="preserve">The following frequently asked questions (FAQs) have been complied based on interactions with state and local public health departments (S/LPHD). For answers to additional questions, please contact CDC’s Influenza Division at (404)-639-3747 or </w:t>
      </w:r>
      <w:hyperlink r:id="rId8" w:history="1">
        <w:r w:rsidRPr="00025F53">
          <w:rPr>
            <w:rStyle w:val="Hyperlink"/>
            <w:rFonts w:ascii="Times New Roman" w:hAnsi="Times New Roman" w:cs="Times New Roman"/>
            <w:sz w:val="24"/>
            <w:szCs w:val="24"/>
          </w:rPr>
          <w:t>aimonitoring@cdc.gov</w:t>
        </w:r>
      </w:hyperlink>
      <w:r>
        <w:rPr>
          <w:rFonts w:ascii="Times New Roman" w:hAnsi="Times New Roman" w:cs="Times New Roman"/>
          <w:sz w:val="24"/>
          <w:szCs w:val="24"/>
        </w:rPr>
        <w:t xml:space="preserve">. </w:t>
      </w:r>
      <w:r w:rsidR="00DF63DA">
        <w:rPr>
          <w:rFonts w:ascii="Times New Roman" w:hAnsi="Times New Roman" w:cs="Times New Roman"/>
          <w:sz w:val="24"/>
          <w:szCs w:val="24"/>
        </w:rPr>
        <w:t xml:space="preserve">For </w:t>
      </w:r>
      <w:r w:rsidR="00B21FD9">
        <w:rPr>
          <w:rFonts w:ascii="Times New Roman" w:hAnsi="Times New Roman" w:cs="Times New Roman"/>
          <w:sz w:val="24"/>
          <w:szCs w:val="24"/>
        </w:rPr>
        <w:t xml:space="preserve">urgent </w:t>
      </w:r>
      <w:r w:rsidR="00DF63DA">
        <w:rPr>
          <w:rFonts w:ascii="Times New Roman" w:hAnsi="Times New Roman" w:cs="Times New Roman"/>
          <w:sz w:val="24"/>
          <w:szCs w:val="24"/>
        </w:rPr>
        <w:t>ques</w:t>
      </w:r>
      <w:bookmarkStart w:id="0" w:name="_GoBack"/>
      <w:bookmarkEnd w:id="0"/>
      <w:r w:rsidR="00DF63DA">
        <w:rPr>
          <w:rFonts w:ascii="Times New Roman" w:hAnsi="Times New Roman" w:cs="Times New Roman"/>
          <w:sz w:val="24"/>
          <w:szCs w:val="24"/>
        </w:rPr>
        <w:t>tions after normal business hours or on weekends, please contact CDC’s Emergency Operations Center at (770)-488-7100.</w:t>
      </w:r>
    </w:p>
    <w:p w14:paraId="6BF57BD0" w14:textId="77777777" w:rsidR="00E52119" w:rsidRDefault="00E52119" w:rsidP="00E52119">
      <w:pPr>
        <w:rPr>
          <w:rFonts w:ascii="Times New Roman" w:hAnsi="Times New Roman" w:cs="Times New Roman"/>
          <w:sz w:val="24"/>
          <w:szCs w:val="24"/>
        </w:rPr>
      </w:pPr>
      <w:r w:rsidRPr="00E45595">
        <w:rPr>
          <w:rFonts w:ascii="Times New Roman" w:hAnsi="Times New Roman" w:cs="Times New Roman"/>
          <w:sz w:val="24"/>
          <w:szCs w:val="24"/>
        </w:rPr>
        <w:t xml:space="preserve">These FAQs pertain to persons who are being monitored for signs and symptoms </w:t>
      </w:r>
      <w:r>
        <w:rPr>
          <w:rFonts w:ascii="Times New Roman" w:hAnsi="Times New Roman" w:cs="Times New Roman"/>
          <w:sz w:val="24"/>
          <w:szCs w:val="24"/>
        </w:rPr>
        <w:t>compatible with</w:t>
      </w:r>
      <w:r w:rsidRPr="00E45595">
        <w:rPr>
          <w:rFonts w:ascii="Times New Roman" w:hAnsi="Times New Roman" w:cs="Times New Roman"/>
          <w:sz w:val="24"/>
          <w:szCs w:val="24"/>
        </w:rPr>
        <w:t xml:space="preserve"> influenza under the </w:t>
      </w:r>
      <w:r>
        <w:rPr>
          <w:rFonts w:ascii="Times New Roman" w:hAnsi="Times New Roman" w:cs="Times New Roman"/>
          <w:sz w:val="24"/>
          <w:szCs w:val="24"/>
        </w:rPr>
        <w:t xml:space="preserve">HPAI H5 responder monitoring plan. They </w:t>
      </w:r>
      <w:r w:rsidRPr="00E45595">
        <w:rPr>
          <w:rFonts w:ascii="Times New Roman" w:hAnsi="Times New Roman" w:cs="Times New Roman"/>
          <w:sz w:val="24"/>
          <w:szCs w:val="24"/>
        </w:rPr>
        <w:t>may not pertain to person</w:t>
      </w:r>
      <w:r>
        <w:rPr>
          <w:rFonts w:ascii="Times New Roman" w:hAnsi="Times New Roman" w:cs="Times New Roman"/>
          <w:sz w:val="24"/>
          <w:szCs w:val="24"/>
        </w:rPr>
        <w:t>s</w:t>
      </w:r>
      <w:r w:rsidRPr="00E45595">
        <w:rPr>
          <w:rFonts w:ascii="Times New Roman" w:hAnsi="Times New Roman" w:cs="Times New Roman"/>
          <w:sz w:val="24"/>
          <w:szCs w:val="24"/>
        </w:rPr>
        <w:t xml:space="preserve"> who are NOT being monitored under </w:t>
      </w:r>
      <w:r>
        <w:rPr>
          <w:rFonts w:ascii="Times New Roman" w:hAnsi="Times New Roman" w:cs="Times New Roman"/>
          <w:sz w:val="24"/>
          <w:szCs w:val="24"/>
        </w:rPr>
        <w:t>this</w:t>
      </w:r>
      <w:r w:rsidRPr="00E45595">
        <w:rPr>
          <w:rFonts w:ascii="Times New Roman" w:hAnsi="Times New Roman" w:cs="Times New Roman"/>
          <w:sz w:val="24"/>
          <w:szCs w:val="24"/>
        </w:rPr>
        <w:t xml:space="preserve"> plan.</w:t>
      </w:r>
    </w:p>
    <w:sdt>
      <w:sdtPr>
        <w:rPr>
          <w:rFonts w:ascii="Times New Roman" w:eastAsiaTheme="minorHAnsi" w:hAnsi="Times New Roman" w:cs="Times New Roman"/>
          <w:b/>
          <w:color w:val="auto"/>
          <w:sz w:val="28"/>
          <w:szCs w:val="22"/>
        </w:rPr>
        <w:id w:val="-295296157"/>
        <w:docPartObj>
          <w:docPartGallery w:val="Table of Contents"/>
          <w:docPartUnique/>
        </w:docPartObj>
      </w:sdtPr>
      <w:sdtEndPr>
        <w:rPr>
          <w:rFonts w:asciiTheme="minorHAnsi" w:hAnsiTheme="minorHAnsi" w:cstheme="minorBidi"/>
          <w:bCs/>
          <w:noProof/>
          <w:sz w:val="22"/>
        </w:rPr>
      </w:sdtEndPr>
      <w:sdtContent>
        <w:p w14:paraId="7FB71898" w14:textId="3CF3D7C7" w:rsidR="00A50E21" w:rsidRPr="00A50E21" w:rsidRDefault="008A07BA">
          <w:pPr>
            <w:pStyle w:val="TOCHeading"/>
            <w:rPr>
              <w:rFonts w:ascii="Times New Roman" w:hAnsi="Times New Roman" w:cs="Times New Roman"/>
              <w:b/>
              <w:color w:val="auto"/>
              <w:sz w:val="28"/>
            </w:rPr>
          </w:pPr>
          <w:r>
            <w:rPr>
              <w:rFonts w:ascii="Times New Roman" w:hAnsi="Times New Roman" w:cs="Times New Roman"/>
              <w:b/>
              <w:color w:val="auto"/>
              <w:sz w:val="28"/>
            </w:rPr>
            <w:t>FAQs</w:t>
          </w:r>
        </w:p>
        <w:p w14:paraId="6AC80877" w14:textId="77777777" w:rsidR="00B21FD9" w:rsidRDefault="00A50E21">
          <w:pPr>
            <w:pStyle w:val="TOC1"/>
            <w:tabs>
              <w:tab w:val="right" w:leader="dot" w:pos="10070"/>
            </w:tabs>
            <w:rPr>
              <w:rFonts w:eastAsiaTheme="minorEastAsia"/>
              <w:noProof/>
            </w:rPr>
          </w:pPr>
          <w:r>
            <w:fldChar w:fldCharType="begin"/>
          </w:r>
          <w:r>
            <w:instrText xml:space="preserve"> TOC \o "1-3" \h \z \u </w:instrText>
          </w:r>
          <w:r>
            <w:fldChar w:fldCharType="separate"/>
          </w:r>
          <w:hyperlink w:anchor="_Toc433805095" w:history="1">
            <w:r w:rsidR="00B21FD9" w:rsidRPr="007B644F">
              <w:rPr>
                <w:rStyle w:val="Hyperlink"/>
                <w:rFonts w:ascii="Times New Roman" w:hAnsi="Times New Roman" w:cs="Times New Roman"/>
                <w:noProof/>
              </w:rPr>
              <w:t>Q1: Who is covered by the monitoring plan?</w:t>
            </w:r>
            <w:r w:rsidR="00B21FD9">
              <w:rPr>
                <w:noProof/>
                <w:webHidden/>
              </w:rPr>
              <w:tab/>
            </w:r>
            <w:r w:rsidR="00B21FD9">
              <w:rPr>
                <w:noProof/>
                <w:webHidden/>
              </w:rPr>
              <w:fldChar w:fldCharType="begin"/>
            </w:r>
            <w:r w:rsidR="00B21FD9">
              <w:rPr>
                <w:noProof/>
                <w:webHidden/>
              </w:rPr>
              <w:instrText xml:space="preserve"> PAGEREF _Toc433805095 \h </w:instrText>
            </w:r>
            <w:r w:rsidR="00B21FD9">
              <w:rPr>
                <w:noProof/>
                <w:webHidden/>
              </w:rPr>
            </w:r>
            <w:r w:rsidR="00B21FD9">
              <w:rPr>
                <w:noProof/>
                <w:webHidden/>
              </w:rPr>
              <w:fldChar w:fldCharType="separate"/>
            </w:r>
            <w:r w:rsidR="00B21FD9">
              <w:rPr>
                <w:noProof/>
                <w:webHidden/>
              </w:rPr>
              <w:t>2</w:t>
            </w:r>
            <w:r w:rsidR="00B21FD9">
              <w:rPr>
                <w:noProof/>
                <w:webHidden/>
              </w:rPr>
              <w:fldChar w:fldCharType="end"/>
            </w:r>
          </w:hyperlink>
        </w:p>
        <w:p w14:paraId="16F9BFD5" w14:textId="77777777" w:rsidR="00B21FD9" w:rsidRDefault="0004576F">
          <w:pPr>
            <w:pStyle w:val="TOC1"/>
            <w:tabs>
              <w:tab w:val="right" w:leader="dot" w:pos="10070"/>
            </w:tabs>
            <w:rPr>
              <w:rFonts w:eastAsiaTheme="minorEastAsia"/>
              <w:noProof/>
            </w:rPr>
          </w:pPr>
          <w:hyperlink w:anchor="_Toc433805096" w:history="1">
            <w:r w:rsidR="00B21FD9" w:rsidRPr="007B644F">
              <w:rPr>
                <w:rStyle w:val="Hyperlink"/>
                <w:rFonts w:ascii="Times New Roman" w:hAnsi="Times New Roman" w:cs="Times New Roman"/>
                <w:noProof/>
              </w:rPr>
              <w:t>Q2: Who is not covered by the monitoring plan?</w:t>
            </w:r>
            <w:r w:rsidR="00B21FD9">
              <w:rPr>
                <w:noProof/>
                <w:webHidden/>
              </w:rPr>
              <w:tab/>
            </w:r>
            <w:r w:rsidR="00B21FD9">
              <w:rPr>
                <w:noProof/>
                <w:webHidden/>
              </w:rPr>
              <w:fldChar w:fldCharType="begin"/>
            </w:r>
            <w:r w:rsidR="00B21FD9">
              <w:rPr>
                <w:noProof/>
                <w:webHidden/>
              </w:rPr>
              <w:instrText xml:space="preserve"> PAGEREF _Toc433805096 \h </w:instrText>
            </w:r>
            <w:r w:rsidR="00B21FD9">
              <w:rPr>
                <w:noProof/>
                <w:webHidden/>
              </w:rPr>
            </w:r>
            <w:r w:rsidR="00B21FD9">
              <w:rPr>
                <w:noProof/>
                <w:webHidden/>
              </w:rPr>
              <w:fldChar w:fldCharType="separate"/>
            </w:r>
            <w:r w:rsidR="00B21FD9">
              <w:rPr>
                <w:noProof/>
                <w:webHidden/>
              </w:rPr>
              <w:t>2</w:t>
            </w:r>
            <w:r w:rsidR="00B21FD9">
              <w:rPr>
                <w:noProof/>
                <w:webHidden/>
              </w:rPr>
              <w:fldChar w:fldCharType="end"/>
            </w:r>
          </w:hyperlink>
        </w:p>
        <w:p w14:paraId="064118F0" w14:textId="77777777" w:rsidR="00B21FD9" w:rsidRDefault="0004576F">
          <w:pPr>
            <w:pStyle w:val="TOC1"/>
            <w:tabs>
              <w:tab w:val="right" w:leader="dot" w:pos="10070"/>
            </w:tabs>
            <w:rPr>
              <w:rFonts w:eastAsiaTheme="minorEastAsia"/>
              <w:noProof/>
            </w:rPr>
          </w:pPr>
          <w:hyperlink w:anchor="_Toc433805097" w:history="1">
            <w:r w:rsidR="00B21FD9" w:rsidRPr="007B644F">
              <w:rPr>
                <w:rStyle w:val="Hyperlink"/>
                <w:rFonts w:ascii="Times New Roman" w:hAnsi="Times New Roman" w:cs="Times New Roman"/>
                <w:noProof/>
              </w:rPr>
              <w:t>Q3: What types of avian influenza (e.g. HPAI, LPAI) are covered by the monitoring plan?</w:t>
            </w:r>
            <w:r w:rsidR="00B21FD9">
              <w:rPr>
                <w:noProof/>
                <w:webHidden/>
              </w:rPr>
              <w:tab/>
            </w:r>
            <w:r w:rsidR="00B21FD9">
              <w:rPr>
                <w:noProof/>
                <w:webHidden/>
              </w:rPr>
              <w:fldChar w:fldCharType="begin"/>
            </w:r>
            <w:r w:rsidR="00B21FD9">
              <w:rPr>
                <w:noProof/>
                <w:webHidden/>
              </w:rPr>
              <w:instrText xml:space="preserve"> PAGEREF _Toc433805097 \h </w:instrText>
            </w:r>
            <w:r w:rsidR="00B21FD9">
              <w:rPr>
                <w:noProof/>
                <w:webHidden/>
              </w:rPr>
            </w:r>
            <w:r w:rsidR="00B21FD9">
              <w:rPr>
                <w:noProof/>
                <w:webHidden/>
              </w:rPr>
              <w:fldChar w:fldCharType="separate"/>
            </w:r>
            <w:r w:rsidR="00B21FD9">
              <w:rPr>
                <w:noProof/>
                <w:webHidden/>
              </w:rPr>
              <w:t>3</w:t>
            </w:r>
            <w:r w:rsidR="00B21FD9">
              <w:rPr>
                <w:noProof/>
                <w:webHidden/>
              </w:rPr>
              <w:fldChar w:fldCharType="end"/>
            </w:r>
          </w:hyperlink>
        </w:p>
        <w:p w14:paraId="0A665867" w14:textId="77777777" w:rsidR="00B21FD9" w:rsidRDefault="0004576F">
          <w:pPr>
            <w:pStyle w:val="TOC1"/>
            <w:tabs>
              <w:tab w:val="right" w:leader="dot" w:pos="10070"/>
            </w:tabs>
            <w:rPr>
              <w:rFonts w:eastAsiaTheme="minorEastAsia"/>
              <w:noProof/>
            </w:rPr>
          </w:pPr>
          <w:hyperlink w:anchor="_Toc433805098" w:history="1">
            <w:r w:rsidR="00B21FD9" w:rsidRPr="007B644F">
              <w:rPr>
                <w:rStyle w:val="Hyperlink"/>
                <w:rFonts w:ascii="Times New Roman" w:hAnsi="Times New Roman" w:cs="Times New Roman"/>
                <w:noProof/>
              </w:rPr>
              <w:t>Q4: Does the monitoring plan include persons exposed to any novel influenza?</w:t>
            </w:r>
            <w:r w:rsidR="00B21FD9">
              <w:rPr>
                <w:noProof/>
                <w:webHidden/>
              </w:rPr>
              <w:tab/>
            </w:r>
            <w:r w:rsidR="00B21FD9">
              <w:rPr>
                <w:noProof/>
                <w:webHidden/>
              </w:rPr>
              <w:fldChar w:fldCharType="begin"/>
            </w:r>
            <w:r w:rsidR="00B21FD9">
              <w:rPr>
                <w:noProof/>
                <w:webHidden/>
              </w:rPr>
              <w:instrText xml:space="preserve"> PAGEREF _Toc433805098 \h </w:instrText>
            </w:r>
            <w:r w:rsidR="00B21FD9">
              <w:rPr>
                <w:noProof/>
                <w:webHidden/>
              </w:rPr>
            </w:r>
            <w:r w:rsidR="00B21FD9">
              <w:rPr>
                <w:noProof/>
                <w:webHidden/>
              </w:rPr>
              <w:fldChar w:fldCharType="separate"/>
            </w:r>
            <w:r w:rsidR="00B21FD9">
              <w:rPr>
                <w:noProof/>
                <w:webHidden/>
              </w:rPr>
              <w:t>3</w:t>
            </w:r>
            <w:r w:rsidR="00B21FD9">
              <w:rPr>
                <w:noProof/>
                <w:webHidden/>
              </w:rPr>
              <w:fldChar w:fldCharType="end"/>
            </w:r>
          </w:hyperlink>
        </w:p>
        <w:p w14:paraId="135A1726" w14:textId="77777777" w:rsidR="00B21FD9" w:rsidRDefault="0004576F">
          <w:pPr>
            <w:pStyle w:val="TOC1"/>
            <w:tabs>
              <w:tab w:val="right" w:leader="dot" w:pos="10070"/>
            </w:tabs>
            <w:rPr>
              <w:rFonts w:eastAsiaTheme="minorEastAsia"/>
              <w:noProof/>
            </w:rPr>
          </w:pPr>
          <w:hyperlink w:anchor="_Toc433805099" w:history="1">
            <w:r w:rsidR="00B21FD9" w:rsidRPr="007B644F">
              <w:rPr>
                <w:rStyle w:val="Hyperlink"/>
                <w:rFonts w:ascii="Times New Roman" w:hAnsi="Times New Roman" w:cs="Times New Roman"/>
                <w:noProof/>
              </w:rPr>
              <w:t>Q5: What does exposure to infected birds or potentially contaminated environments mean?</w:t>
            </w:r>
            <w:r w:rsidR="00B21FD9">
              <w:rPr>
                <w:noProof/>
                <w:webHidden/>
              </w:rPr>
              <w:tab/>
            </w:r>
            <w:r w:rsidR="00B21FD9">
              <w:rPr>
                <w:noProof/>
                <w:webHidden/>
              </w:rPr>
              <w:fldChar w:fldCharType="begin"/>
            </w:r>
            <w:r w:rsidR="00B21FD9">
              <w:rPr>
                <w:noProof/>
                <w:webHidden/>
              </w:rPr>
              <w:instrText xml:space="preserve"> PAGEREF _Toc433805099 \h </w:instrText>
            </w:r>
            <w:r w:rsidR="00B21FD9">
              <w:rPr>
                <w:noProof/>
                <w:webHidden/>
              </w:rPr>
            </w:r>
            <w:r w:rsidR="00B21FD9">
              <w:rPr>
                <w:noProof/>
                <w:webHidden/>
              </w:rPr>
              <w:fldChar w:fldCharType="separate"/>
            </w:r>
            <w:r w:rsidR="00B21FD9">
              <w:rPr>
                <w:noProof/>
                <w:webHidden/>
              </w:rPr>
              <w:t>3</w:t>
            </w:r>
            <w:r w:rsidR="00B21FD9">
              <w:rPr>
                <w:noProof/>
                <w:webHidden/>
              </w:rPr>
              <w:fldChar w:fldCharType="end"/>
            </w:r>
          </w:hyperlink>
        </w:p>
        <w:p w14:paraId="0236DB55" w14:textId="77777777" w:rsidR="00B21FD9" w:rsidRDefault="0004576F">
          <w:pPr>
            <w:pStyle w:val="TOC1"/>
            <w:tabs>
              <w:tab w:val="right" w:leader="dot" w:pos="10070"/>
            </w:tabs>
            <w:rPr>
              <w:rFonts w:eastAsiaTheme="minorEastAsia"/>
              <w:noProof/>
            </w:rPr>
          </w:pPr>
          <w:hyperlink w:anchor="_Toc433805100" w:history="1">
            <w:r w:rsidR="00B21FD9" w:rsidRPr="007B644F">
              <w:rPr>
                <w:rStyle w:val="Hyperlink"/>
                <w:rFonts w:ascii="Times New Roman" w:hAnsi="Times New Roman" w:cs="Times New Roman"/>
                <w:noProof/>
              </w:rPr>
              <w:t>Q6: What types of exposures do responders need to have in order to be monitored under this plan?</w:t>
            </w:r>
            <w:r w:rsidR="00B21FD9">
              <w:rPr>
                <w:noProof/>
                <w:webHidden/>
              </w:rPr>
              <w:tab/>
            </w:r>
            <w:r w:rsidR="00B21FD9">
              <w:rPr>
                <w:noProof/>
                <w:webHidden/>
              </w:rPr>
              <w:fldChar w:fldCharType="begin"/>
            </w:r>
            <w:r w:rsidR="00B21FD9">
              <w:rPr>
                <w:noProof/>
                <w:webHidden/>
              </w:rPr>
              <w:instrText xml:space="preserve"> PAGEREF _Toc433805100 \h </w:instrText>
            </w:r>
            <w:r w:rsidR="00B21FD9">
              <w:rPr>
                <w:noProof/>
                <w:webHidden/>
              </w:rPr>
            </w:r>
            <w:r w:rsidR="00B21FD9">
              <w:rPr>
                <w:noProof/>
                <w:webHidden/>
              </w:rPr>
              <w:fldChar w:fldCharType="separate"/>
            </w:r>
            <w:r w:rsidR="00B21FD9">
              <w:rPr>
                <w:noProof/>
                <w:webHidden/>
              </w:rPr>
              <w:t>3</w:t>
            </w:r>
            <w:r w:rsidR="00B21FD9">
              <w:rPr>
                <w:noProof/>
                <w:webHidden/>
              </w:rPr>
              <w:fldChar w:fldCharType="end"/>
            </w:r>
          </w:hyperlink>
        </w:p>
        <w:p w14:paraId="0D890D25" w14:textId="77777777" w:rsidR="00B21FD9" w:rsidRDefault="0004576F">
          <w:pPr>
            <w:pStyle w:val="TOC1"/>
            <w:tabs>
              <w:tab w:val="right" w:leader="dot" w:pos="10070"/>
            </w:tabs>
            <w:rPr>
              <w:rFonts w:eastAsiaTheme="minorEastAsia"/>
              <w:noProof/>
            </w:rPr>
          </w:pPr>
          <w:hyperlink w:anchor="_Toc433805101" w:history="1">
            <w:r w:rsidR="00B21FD9" w:rsidRPr="007B644F">
              <w:rPr>
                <w:rStyle w:val="Hyperlink"/>
                <w:rFonts w:ascii="Times New Roman" w:hAnsi="Times New Roman" w:cs="Times New Roman"/>
                <w:noProof/>
              </w:rPr>
              <w:t>Q7: What personal protective equipment (PPE) is recommended for responders?</w:t>
            </w:r>
            <w:r w:rsidR="00B21FD9">
              <w:rPr>
                <w:noProof/>
                <w:webHidden/>
              </w:rPr>
              <w:tab/>
            </w:r>
            <w:r w:rsidR="00B21FD9">
              <w:rPr>
                <w:noProof/>
                <w:webHidden/>
              </w:rPr>
              <w:fldChar w:fldCharType="begin"/>
            </w:r>
            <w:r w:rsidR="00B21FD9">
              <w:rPr>
                <w:noProof/>
                <w:webHidden/>
              </w:rPr>
              <w:instrText xml:space="preserve"> PAGEREF _Toc433805101 \h </w:instrText>
            </w:r>
            <w:r w:rsidR="00B21FD9">
              <w:rPr>
                <w:noProof/>
                <w:webHidden/>
              </w:rPr>
            </w:r>
            <w:r w:rsidR="00B21FD9">
              <w:rPr>
                <w:noProof/>
                <w:webHidden/>
              </w:rPr>
              <w:fldChar w:fldCharType="separate"/>
            </w:r>
            <w:r w:rsidR="00B21FD9">
              <w:rPr>
                <w:noProof/>
                <w:webHidden/>
              </w:rPr>
              <w:t>3</w:t>
            </w:r>
            <w:r w:rsidR="00B21FD9">
              <w:rPr>
                <w:noProof/>
                <w:webHidden/>
              </w:rPr>
              <w:fldChar w:fldCharType="end"/>
            </w:r>
          </w:hyperlink>
        </w:p>
        <w:p w14:paraId="5DC9FFEF" w14:textId="77777777" w:rsidR="00B21FD9" w:rsidRDefault="0004576F">
          <w:pPr>
            <w:pStyle w:val="TOC1"/>
            <w:tabs>
              <w:tab w:val="right" w:leader="dot" w:pos="10070"/>
            </w:tabs>
            <w:rPr>
              <w:rFonts w:eastAsiaTheme="minorEastAsia"/>
              <w:noProof/>
            </w:rPr>
          </w:pPr>
          <w:hyperlink w:anchor="_Toc433805102" w:history="1">
            <w:r w:rsidR="00B21FD9" w:rsidRPr="007B644F">
              <w:rPr>
                <w:rStyle w:val="Hyperlink"/>
                <w:rFonts w:ascii="Times New Roman" w:hAnsi="Times New Roman" w:cs="Times New Roman"/>
                <w:noProof/>
              </w:rPr>
              <w:t>Q8: Do states need to track responders during the entire 10-day post-exposure monitoring?</w:t>
            </w:r>
            <w:r w:rsidR="00B21FD9">
              <w:rPr>
                <w:noProof/>
                <w:webHidden/>
              </w:rPr>
              <w:tab/>
            </w:r>
            <w:r w:rsidR="00B21FD9">
              <w:rPr>
                <w:noProof/>
                <w:webHidden/>
              </w:rPr>
              <w:fldChar w:fldCharType="begin"/>
            </w:r>
            <w:r w:rsidR="00B21FD9">
              <w:rPr>
                <w:noProof/>
                <w:webHidden/>
              </w:rPr>
              <w:instrText xml:space="preserve"> PAGEREF _Toc433805102 \h </w:instrText>
            </w:r>
            <w:r w:rsidR="00B21FD9">
              <w:rPr>
                <w:noProof/>
                <w:webHidden/>
              </w:rPr>
            </w:r>
            <w:r w:rsidR="00B21FD9">
              <w:rPr>
                <w:noProof/>
                <w:webHidden/>
              </w:rPr>
              <w:fldChar w:fldCharType="separate"/>
            </w:r>
            <w:r w:rsidR="00B21FD9">
              <w:rPr>
                <w:noProof/>
                <w:webHidden/>
              </w:rPr>
              <w:t>3</w:t>
            </w:r>
            <w:r w:rsidR="00B21FD9">
              <w:rPr>
                <w:noProof/>
                <w:webHidden/>
              </w:rPr>
              <w:fldChar w:fldCharType="end"/>
            </w:r>
          </w:hyperlink>
        </w:p>
        <w:p w14:paraId="296C6D36" w14:textId="77777777" w:rsidR="00B21FD9" w:rsidRDefault="0004576F">
          <w:pPr>
            <w:pStyle w:val="TOC1"/>
            <w:tabs>
              <w:tab w:val="right" w:leader="dot" w:pos="10070"/>
            </w:tabs>
            <w:rPr>
              <w:rFonts w:eastAsiaTheme="minorEastAsia"/>
              <w:noProof/>
            </w:rPr>
          </w:pPr>
          <w:hyperlink w:anchor="_Toc433805103" w:history="1">
            <w:r w:rsidR="00B21FD9" w:rsidRPr="007B644F">
              <w:rPr>
                <w:rStyle w:val="Hyperlink"/>
                <w:rFonts w:ascii="Times New Roman" w:hAnsi="Times New Roman" w:cs="Times New Roman"/>
                <w:noProof/>
              </w:rPr>
              <w:t>Q9: Are responders allowed to move between states during the 10-day post-exposure monitoring period?</w:t>
            </w:r>
            <w:r w:rsidR="00B21FD9">
              <w:rPr>
                <w:noProof/>
                <w:webHidden/>
              </w:rPr>
              <w:tab/>
            </w:r>
            <w:r w:rsidR="00B21FD9">
              <w:rPr>
                <w:noProof/>
                <w:webHidden/>
              </w:rPr>
              <w:fldChar w:fldCharType="begin"/>
            </w:r>
            <w:r w:rsidR="00B21FD9">
              <w:rPr>
                <w:noProof/>
                <w:webHidden/>
              </w:rPr>
              <w:instrText xml:space="preserve"> PAGEREF _Toc433805103 \h </w:instrText>
            </w:r>
            <w:r w:rsidR="00B21FD9">
              <w:rPr>
                <w:noProof/>
                <w:webHidden/>
              </w:rPr>
            </w:r>
            <w:r w:rsidR="00B21FD9">
              <w:rPr>
                <w:noProof/>
                <w:webHidden/>
              </w:rPr>
              <w:fldChar w:fldCharType="separate"/>
            </w:r>
            <w:r w:rsidR="00B21FD9">
              <w:rPr>
                <w:noProof/>
                <w:webHidden/>
              </w:rPr>
              <w:t>4</w:t>
            </w:r>
            <w:r w:rsidR="00B21FD9">
              <w:rPr>
                <w:noProof/>
                <w:webHidden/>
              </w:rPr>
              <w:fldChar w:fldCharType="end"/>
            </w:r>
          </w:hyperlink>
        </w:p>
        <w:p w14:paraId="3FA66DFC" w14:textId="77777777" w:rsidR="00B21FD9" w:rsidRDefault="0004576F">
          <w:pPr>
            <w:pStyle w:val="TOC1"/>
            <w:tabs>
              <w:tab w:val="right" w:leader="dot" w:pos="10070"/>
            </w:tabs>
            <w:rPr>
              <w:rFonts w:eastAsiaTheme="minorEastAsia"/>
              <w:noProof/>
            </w:rPr>
          </w:pPr>
          <w:hyperlink w:anchor="_Toc433805104" w:history="1">
            <w:r w:rsidR="00B21FD9" w:rsidRPr="007B644F">
              <w:rPr>
                <w:rStyle w:val="Hyperlink"/>
                <w:rFonts w:ascii="Times New Roman" w:hAnsi="Times New Roman" w:cs="Times New Roman"/>
                <w:noProof/>
              </w:rPr>
              <w:t>Q10: What actions does the responder need to take before traveling during the 10-day post-exposure monitoring period?</w:t>
            </w:r>
            <w:r w:rsidR="00B21FD9">
              <w:rPr>
                <w:noProof/>
                <w:webHidden/>
              </w:rPr>
              <w:tab/>
            </w:r>
            <w:r w:rsidR="00B21FD9">
              <w:rPr>
                <w:noProof/>
                <w:webHidden/>
              </w:rPr>
              <w:fldChar w:fldCharType="begin"/>
            </w:r>
            <w:r w:rsidR="00B21FD9">
              <w:rPr>
                <w:noProof/>
                <w:webHidden/>
              </w:rPr>
              <w:instrText xml:space="preserve"> PAGEREF _Toc433805104 \h </w:instrText>
            </w:r>
            <w:r w:rsidR="00B21FD9">
              <w:rPr>
                <w:noProof/>
                <w:webHidden/>
              </w:rPr>
            </w:r>
            <w:r w:rsidR="00B21FD9">
              <w:rPr>
                <w:noProof/>
                <w:webHidden/>
              </w:rPr>
              <w:fldChar w:fldCharType="separate"/>
            </w:r>
            <w:r w:rsidR="00B21FD9">
              <w:rPr>
                <w:noProof/>
                <w:webHidden/>
              </w:rPr>
              <w:t>4</w:t>
            </w:r>
            <w:r w:rsidR="00B21FD9">
              <w:rPr>
                <w:noProof/>
                <w:webHidden/>
              </w:rPr>
              <w:fldChar w:fldCharType="end"/>
            </w:r>
          </w:hyperlink>
        </w:p>
        <w:p w14:paraId="6ED62D51" w14:textId="77777777" w:rsidR="00B21FD9" w:rsidRDefault="0004576F">
          <w:pPr>
            <w:pStyle w:val="TOC1"/>
            <w:tabs>
              <w:tab w:val="right" w:leader="dot" w:pos="10070"/>
            </w:tabs>
            <w:rPr>
              <w:rFonts w:eastAsiaTheme="minorEastAsia"/>
              <w:noProof/>
            </w:rPr>
          </w:pPr>
          <w:hyperlink w:anchor="_Toc433805105" w:history="1">
            <w:r w:rsidR="00B21FD9" w:rsidRPr="007B644F">
              <w:rPr>
                <w:rStyle w:val="Hyperlink"/>
                <w:rFonts w:ascii="Times New Roman" w:hAnsi="Times New Roman" w:cs="Times New Roman"/>
                <w:noProof/>
              </w:rPr>
              <w:t>Q11: What information is gathered on outbreak responders and how is it shared with S/LPHDs to assist with monitoring?</w:t>
            </w:r>
            <w:r w:rsidR="00B21FD9">
              <w:rPr>
                <w:noProof/>
                <w:webHidden/>
              </w:rPr>
              <w:tab/>
            </w:r>
            <w:r w:rsidR="00B21FD9">
              <w:rPr>
                <w:noProof/>
                <w:webHidden/>
              </w:rPr>
              <w:fldChar w:fldCharType="begin"/>
            </w:r>
            <w:r w:rsidR="00B21FD9">
              <w:rPr>
                <w:noProof/>
                <w:webHidden/>
              </w:rPr>
              <w:instrText xml:space="preserve"> PAGEREF _Toc433805105 \h </w:instrText>
            </w:r>
            <w:r w:rsidR="00B21FD9">
              <w:rPr>
                <w:noProof/>
                <w:webHidden/>
              </w:rPr>
            </w:r>
            <w:r w:rsidR="00B21FD9">
              <w:rPr>
                <w:noProof/>
                <w:webHidden/>
              </w:rPr>
              <w:fldChar w:fldCharType="separate"/>
            </w:r>
            <w:r w:rsidR="00B21FD9">
              <w:rPr>
                <w:noProof/>
                <w:webHidden/>
              </w:rPr>
              <w:t>4</w:t>
            </w:r>
            <w:r w:rsidR="00B21FD9">
              <w:rPr>
                <w:noProof/>
                <w:webHidden/>
              </w:rPr>
              <w:fldChar w:fldCharType="end"/>
            </w:r>
          </w:hyperlink>
        </w:p>
        <w:p w14:paraId="29957549" w14:textId="77777777" w:rsidR="00B21FD9" w:rsidRDefault="0004576F">
          <w:pPr>
            <w:pStyle w:val="TOC1"/>
            <w:tabs>
              <w:tab w:val="right" w:leader="dot" w:pos="10070"/>
            </w:tabs>
            <w:rPr>
              <w:rFonts w:eastAsiaTheme="minorEastAsia"/>
              <w:noProof/>
            </w:rPr>
          </w:pPr>
          <w:hyperlink w:anchor="_Toc433805106" w:history="1">
            <w:r w:rsidR="00B21FD9" w:rsidRPr="007B644F">
              <w:rPr>
                <w:rStyle w:val="Hyperlink"/>
                <w:rFonts w:ascii="Times New Roman" w:hAnsi="Times New Roman" w:cs="Times New Roman"/>
                <w:noProof/>
              </w:rPr>
              <w:t>Q12: Who will gather contact information on responders?</w:t>
            </w:r>
            <w:r w:rsidR="00B21FD9">
              <w:rPr>
                <w:noProof/>
                <w:webHidden/>
              </w:rPr>
              <w:tab/>
            </w:r>
            <w:r w:rsidR="00B21FD9">
              <w:rPr>
                <w:noProof/>
                <w:webHidden/>
              </w:rPr>
              <w:fldChar w:fldCharType="begin"/>
            </w:r>
            <w:r w:rsidR="00B21FD9">
              <w:rPr>
                <w:noProof/>
                <w:webHidden/>
              </w:rPr>
              <w:instrText xml:space="preserve"> PAGEREF _Toc433805106 \h </w:instrText>
            </w:r>
            <w:r w:rsidR="00B21FD9">
              <w:rPr>
                <w:noProof/>
                <w:webHidden/>
              </w:rPr>
            </w:r>
            <w:r w:rsidR="00B21FD9">
              <w:rPr>
                <w:noProof/>
                <w:webHidden/>
              </w:rPr>
              <w:fldChar w:fldCharType="separate"/>
            </w:r>
            <w:r w:rsidR="00B21FD9">
              <w:rPr>
                <w:noProof/>
                <w:webHidden/>
              </w:rPr>
              <w:t>4</w:t>
            </w:r>
            <w:r w:rsidR="00B21FD9">
              <w:rPr>
                <w:noProof/>
                <w:webHidden/>
              </w:rPr>
              <w:fldChar w:fldCharType="end"/>
            </w:r>
          </w:hyperlink>
        </w:p>
        <w:p w14:paraId="65C14AE8" w14:textId="77777777" w:rsidR="00B21FD9" w:rsidRDefault="0004576F">
          <w:pPr>
            <w:pStyle w:val="TOC1"/>
            <w:tabs>
              <w:tab w:val="right" w:leader="dot" w:pos="10070"/>
            </w:tabs>
            <w:rPr>
              <w:rFonts w:eastAsiaTheme="minorEastAsia"/>
              <w:noProof/>
            </w:rPr>
          </w:pPr>
          <w:hyperlink w:anchor="_Toc433805107" w:history="1">
            <w:r w:rsidR="00B21FD9" w:rsidRPr="007B644F">
              <w:rPr>
                <w:rStyle w:val="Hyperlink"/>
                <w:rFonts w:ascii="Times New Roman" w:hAnsi="Times New Roman" w:cs="Times New Roman"/>
                <w:noProof/>
              </w:rPr>
              <w:t>Q13: Will supplies for monitoring (e.g. a cell phone, a thermometer, etc.) be distributed to responders?</w:t>
            </w:r>
            <w:r w:rsidR="00B21FD9">
              <w:rPr>
                <w:noProof/>
                <w:webHidden/>
              </w:rPr>
              <w:tab/>
            </w:r>
            <w:r w:rsidR="00B21FD9">
              <w:rPr>
                <w:noProof/>
                <w:webHidden/>
              </w:rPr>
              <w:fldChar w:fldCharType="begin"/>
            </w:r>
            <w:r w:rsidR="00B21FD9">
              <w:rPr>
                <w:noProof/>
                <w:webHidden/>
              </w:rPr>
              <w:instrText xml:space="preserve"> PAGEREF _Toc433805107 \h </w:instrText>
            </w:r>
            <w:r w:rsidR="00B21FD9">
              <w:rPr>
                <w:noProof/>
                <w:webHidden/>
              </w:rPr>
            </w:r>
            <w:r w:rsidR="00B21FD9">
              <w:rPr>
                <w:noProof/>
                <w:webHidden/>
              </w:rPr>
              <w:fldChar w:fldCharType="separate"/>
            </w:r>
            <w:r w:rsidR="00B21FD9">
              <w:rPr>
                <w:noProof/>
                <w:webHidden/>
              </w:rPr>
              <w:t>4</w:t>
            </w:r>
            <w:r w:rsidR="00B21FD9">
              <w:rPr>
                <w:noProof/>
                <w:webHidden/>
              </w:rPr>
              <w:fldChar w:fldCharType="end"/>
            </w:r>
          </w:hyperlink>
        </w:p>
        <w:p w14:paraId="43639ADF" w14:textId="77777777" w:rsidR="00B21FD9" w:rsidRDefault="0004576F">
          <w:pPr>
            <w:pStyle w:val="TOC1"/>
            <w:tabs>
              <w:tab w:val="right" w:leader="dot" w:pos="10070"/>
            </w:tabs>
            <w:rPr>
              <w:rFonts w:eastAsiaTheme="minorEastAsia"/>
              <w:noProof/>
            </w:rPr>
          </w:pPr>
          <w:hyperlink w:anchor="_Toc433805108" w:history="1">
            <w:r w:rsidR="00B21FD9" w:rsidRPr="007B644F">
              <w:rPr>
                <w:rStyle w:val="Hyperlink"/>
                <w:rFonts w:ascii="Times New Roman" w:hAnsi="Times New Roman" w:cs="Times New Roman"/>
                <w:noProof/>
              </w:rPr>
              <w:t>Q14: What are the criteria for recommending influenza antiviral chemoprophylaxis? Is there a distinction for low versus high risk exposures for antiviral chemoprophylaxis?</w:t>
            </w:r>
            <w:r w:rsidR="00B21FD9">
              <w:rPr>
                <w:noProof/>
                <w:webHidden/>
              </w:rPr>
              <w:tab/>
            </w:r>
            <w:r w:rsidR="00B21FD9">
              <w:rPr>
                <w:noProof/>
                <w:webHidden/>
              </w:rPr>
              <w:fldChar w:fldCharType="begin"/>
            </w:r>
            <w:r w:rsidR="00B21FD9">
              <w:rPr>
                <w:noProof/>
                <w:webHidden/>
              </w:rPr>
              <w:instrText xml:space="preserve"> PAGEREF _Toc433805108 \h </w:instrText>
            </w:r>
            <w:r w:rsidR="00B21FD9">
              <w:rPr>
                <w:noProof/>
                <w:webHidden/>
              </w:rPr>
            </w:r>
            <w:r w:rsidR="00B21FD9">
              <w:rPr>
                <w:noProof/>
                <w:webHidden/>
              </w:rPr>
              <w:fldChar w:fldCharType="separate"/>
            </w:r>
            <w:r w:rsidR="00B21FD9">
              <w:rPr>
                <w:noProof/>
                <w:webHidden/>
              </w:rPr>
              <w:t>4</w:t>
            </w:r>
            <w:r w:rsidR="00B21FD9">
              <w:rPr>
                <w:noProof/>
                <w:webHidden/>
              </w:rPr>
              <w:fldChar w:fldCharType="end"/>
            </w:r>
          </w:hyperlink>
        </w:p>
        <w:p w14:paraId="5F3928C3" w14:textId="77777777" w:rsidR="00B21FD9" w:rsidRDefault="0004576F">
          <w:pPr>
            <w:pStyle w:val="TOC1"/>
            <w:tabs>
              <w:tab w:val="right" w:leader="dot" w:pos="10070"/>
            </w:tabs>
            <w:rPr>
              <w:rFonts w:eastAsiaTheme="minorEastAsia"/>
              <w:noProof/>
            </w:rPr>
          </w:pPr>
          <w:hyperlink w:anchor="_Toc433805109" w:history="1">
            <w:r w:rsidR="00B21FD9" w:rsidRPr="007B644F">
              <w:rPr>
                <w:rStyle w:val="Hyperlink"/>
                <w:rFonts w:ascii="Times New Roman" w:hAnsi="Times New Roman" w:cs="Times New Roman"/>
                <w:noProof/>
              </w:rPr>
              <w:t>Q15: What actions should be taken when a responder shows signs and symptoms of  influenza during response activities?</w:t>
            </w:r>
            <w:r w:rsidR="00B21FD9">
              <w:rPr>
                <w:noProof/>
                <w:webHidden/>
              </w:rPr>
              <w:tab/>
            </w:r>
            <w:r w:rsidR="00B21FD9">
              <w:rPr>
                <w:noProof/>
                <w:webHidden/>
              </w:rPr>
              <w:fldChar w:fldCharType="begin"/>
            </w:r>
            <w:r w:rsidR="00B21FD9">
              <w:rPr>
                <w:noProof/>
                <w:webHidden/>
              </w:rPr>
              <w:instrText xml:space="preserve"> PAGEREF _Toc433805109 \h </w:instrText>
            </w:r>
            <w:r w:rsidR="00B21FD9">
              <w:rPr>
                <w:noProof/>
                <w:webHidden/>
              </w:rPr>
            </w:r>
            <w:r w:rsidR="00B21FD9">
              <w:rPr>
                <w:noProof/>
                <w:webHidden/>
              </w:rPr>
              <w:fldChar w:fldCharType="separate"/>
            </w:r>
            <w:r w:rsidR="00B21FD9">
              <w:rPr>
                <w:noProof/>
                <w:webHidden/>
              </w:rPr>
              <w:t>5</w:t>
            </w:r>
            <w:r w:rsidR="00B21FD9">
              <w:rPr>
                <w:noProof/>
                <w:webHidden/>
              </w:rPr>
              <w:fldChar w:fldCharType="end"/>
            </w:r>
          </w:hyperlink>
        </w:p>
        <w:p w14:paraId="2EDDB32F" w14:textId="77777777" w:rsidR="00B21FD9" w:rsidRDefault="0004576F">
          <w:pPr>
            <w:pStyle w:val="TOC1"/>
            <w:tabs>
              <w:tab w:val="right" w:leader="dot" w:pos="10070"/>
            </w:tabs>
            <w:rPr>
              <w:rFonts w:eastAsiaTheme="minorEastAsia"/>
              <w:noProof/>
            </w:rPr>
          </w:pPr>
          <w:hyperlink w:anchor="_Toc433805110" w:history="1">
            <w:r w:rsidR="00B21FD9" w:rsidRPr="007B644F">
              <w:rPr>
                <w:rStyle w:val="Hyperlink"/>
                <w:rFonts w:ascii="Times New Roman" w:hAnsi="Times New Roman" w:cs="Times New Roman"/>
                <w:noProof/>
              </w:rPr>
              <w:t>Q16: What is a Case Under Investigation (CUI)?</w:t>
            </w:r>
            <w:r w:rsidR="00B21FD9">
              <w:rPr>
                <w:noProof/>
                <w:webHidden/>
              </w:rPr>
              <w:tab/>
            </w:r>
            <w:r w:rsidR="00B21FD9">
              <w:rPr>
                <w:noProof/>
                <w:webHidden/>
              </w:rPr>
              <w:fldChar w:fldCharType="begin"/>
            </w:r>
            <w:r w:rsidR="00B21FD9">
              <w:rPr>
                <w:noProof/>
                <w:webHidden/>
              </w:rPr>
              <w:instrText xml:space="preserve"> PAGEREF _Toc433805110 \h </w:instrText>
            </w:r>
            <w:r w:rsidR="00B21FD9">
              <w:rPr>
                <w:noProof/>
                <w:webHidden/>
              </w:rPr>
            </w:r>
            <w:r w:rsidR="00B21FD9">
              <w:rPr>
                <w:noProof/>
                <w:webHidden/>
              </w:rPr>
              <w:fldChar w:fldCharType="separate"/>
            </w:r>
            <w:r w:rsidR="00B21FD9">
              <w:rPr>
                <w:noProof/>
                <w:webHidden/>
              </w:rPr>
              <w:t>5</w:t>
            </w:r>
            <w:r w:rsidR="00B21FD9">
              <w:rPr>
                <w:noProof/>
                <w:webHidden/>
              </w:rPr>
              <w:fldChar w:fldCharType="end"/>
            </w:r>
          </w:hyperlink>
        </w:p>
        <w:p w14:paraId="0A2FCC99" w14:textId="77777777" w:rsidR="00B21FD9" w:rsidRDefault="0004576F">
          <w:pPr>
            <w:pStyle w:val="TOC1"/>
            <w:tabs>
              <w:tab w:val="right" w:leader="dot" w:pos="10070"/>
            </w:tabs>
            <w:rPr>
              <w:rFonts w:eastAsiaTheme="minorEastAsia"/>
              <w:noProof/>
            </w:rPr>
          </w:pPr>
          <w:hyperlink w:anchor="_Toc433805111" w:history="1">
            <w:r w:rsidR="00B21FD9" w:rsidRPr="007B644F">
              <w:rPr>
                <w:rStyle w:val="Hyperlink"/>
                <w:rFonts w:ascii="Times New Roman" w:hAnsi="Times New Roman" w:cs="Times New Roman"/>
                <w:noProof/>
              </w:rPr>
              <w:t>Q17: Where should a CUI go for clinical evaluation?</w:t>
            </w:r>
            <w:r w:rsidR="00B21FD9">
              <w:rPr>
                <w:noProof/>
                <w:webHidden/>
              </w:rPr>
              <w:tab/>
            </w:r>
            <w:r w:rsidR="00B21FD9">
              <w:rPr>
                <w:noProof/>
                <w:webHidden/>
              </w:rPr>
              <w:fldChar w:fldCharType="begin"/>
            </w:r>
            <w:r w:rsidR="00B21FD9">
              <w:rPr>
                <w:noProof/>
                <w:webHidden/>
              </w:rPr>
              <w:instrText xml:space="preserve"> PAGEREF _Toc433805111 \h </w:instrText>
            </w:r>
            <w:r w:rsidR="00B21FD9">
              <w:rPr>
                <w:noProof/>
                <w:webHidden/>
              </w:rPr>
            </w:r>
            <w:r w:rsidR="00B21FD9">
              <w:rPr>
                <w:noProof/>
                <w:webHidden/>
              </w:rPr>
              <w:fldChar w:fldCharType="separate"/>
            </w:r>
            <w:r w:rsidR="00B21FD9">
              <w:rPr>
                <w:noProof/>
                <w:webHidden/>
              </w:rPr>
              <w:t>5</w:t>
            </w:r>
            <w:r w:rsidR="00B21FD9">
              <w:rPr>
                <w:noProof/>
                <w:webHidden/>
              </w:rPr>
              <w:fldChar w:fldCharType="end"/>
            </w:r>
          </w:hyperlink>
        </w:p>
        <w:p w14:paraId="66C8B7BC" w14:textId="77777777" w:rsidR="00B21FD9" w:rsidRDefault="0004576F">
          <w:pPr>
            <w:pStyle w:val="TOC1"/>
            <w:tabs>
              <w:tab w:val="right" w:leader="dot" w:pos="10070"/>
            </w:tabs>
            <w:rPr>
              <w:rFonts w:eastAsiaTheme="minorEastAsia"/>
              <w:noProof/>
            </w:rPr>
          </w:pPr>
          <w:hyperlink w:anchor="_Toc433805112" w:history="1">
            <w:r w:rsidR="00B21FD9" w:rsidRPr="007B644F">
              <w:rPr>
                <w:rStyle w:val="Hyperlink"/>
                <w:rFonts w:ascii="Times New Roman" w:hAnsi="Times New Roman" w:cs="Times New Roman"/>
                <w:noProof/>
              </w:rPr>
              <w:t>Q18: Who should be tested for HPAI H5 viruses?</w:t>
            </w:r>
            <w:r w:rsidR="00B21FD9">
              <w:rPr>
                <w:noProof/>
                <w:webHidden/>
              </w:rPr>
              <w:tab/>
            </w:r>
            <w:r w:rsidR="00B21FD9">
              <w:rPr>
                <w:noProof/>
                <w:webHidden/>
              </w:rPr>
              <w:fldChar w:fldCharType="begin"/>
            </w:r>
            <w:r w:rsidR="00B21FD9">
              <w:rPr>
                <w:noProof/>
                <w:webHidden/>
              </w:rPr>
              <w:instrText xml:space="preserve"> PAGEREF _Toc433805112 \h </w:instrText>
            </w:r>
            <w:r w:rsidR="00B21FD9">
              <w:rPr>
                <w:noProof/>
                <w:webHidden/>
              </w:rPr>
            </w:r>
            <w:r w:rsidR="00B21FD9">
              <w:rPr>
                <w:noProof/>
                <w:webHidden/>
              </w:rPr>
              <w:fldChar w:fldCharType="separate"/>
            </w:r>
            <w:r w:rsidR="00B21FD9">
              <w:rPr>
                <w:noProof/>
                <w:webHidden/>
              </w:rPr>
              <w:t>5</w:t>
            </w:r>
            <w:r w:rsidR="00B21FD9">
              <w:rPr>
                <w:noProof/>
                <w:webHidden/>
              </w:rPr>
              <w:fldChar w:fldCharType="end"/>
            </w:r>
          </w:hyperlink>
        </w:p>
        <w:p w14:paraId="3D3DA34E" w14:textId="77777777" w:rsidR="00B21FD9" w:rsidRDefault="0004576F">
          <w:pPr>
            <w:pStyle w:val="TOC1"/>
            <w:tabs>
              <w:tab w:val="right" w:leader="dot" w:pos="10070"/>
            </w:tabs>
            <w:rPr>
              <w:rFonts w:eastAsiaTheme="minorEastAsia"/>
              <w:noProof/>
            </w:rPr>
          </w:pPr>
          <w:hyperlink w:anchor="_Toc433805113" w:history="1">
            <w:r w:rsidR="00B21FD9" w:rsidRPr="007B644F">
              <w:rPr>
                <w:rStyle w:val="Hyperlink"/>
                <w:rFonts w:ascii="Times New Roman" w:hAnsi="Times New Roman" w:cs="Times New Roman"/>
                <w:noProof/>
              </w:rPr>
              <w:t>Q19: What kind of infection control measures are recommended for CUIs or confirmed cases who are hospitalized?</w:t>
            </w:r>
            <w:r w:rsidR="00B21FD9">
              <w:rPr>
                <w:noProof/>
                <w:webHidden/>
              </w:rPr>
              <w:tab/>
            </w:r>
            <w:r w:rsidR="00B21FD9">
              <w:rPr>
                <w:noProof/>
                <w:webHidden/>
              </w:rPr>
              <w:fldChar w:fldCharType="begin"/>
            </w:r>
            <w:r w:rsidR="00B21FD9">
              <w:rPr>
                <w:noProof/>
                <w:webHidden/>
              </w:rPr>
              <w:instrText xml:space="preserve"> PAGEREF _Toc433805113 \h </w:instrText>
            </w:r>
            <w:r w:rsidR="00B21FD9">
              <w:rPr>
                <w:noProof/>
                <w:webHidden/>
              </w:rPr>
            </w:r>
            <w:r w:rsidR="00B21FD9">
              <w:rPr>
                <w:noProof/>
                <w:webHidden/>
              </w:rPr>
              <w:fldChar w:fldCharType="separate"/>
            </w:r>
            <w:r w:rsidR="00B21FD9">
              <w:rPr>
                <w:noProof/>
                <w:webHidden/>
              </w:rPr>
              <w:t>6</w:t>
            </w:r>
            <w:r w:rsidR="00B21FD9">
              <w:rPr>
                <w:noProof/>
                <w:webHidden/>
              </w:rPr>
              <w:fldChar w:fldCharType="end"/>
            </w:r>
          </w:hyperlink>
        </w:p>
        <w:p w14:paraId="00AEB26B" w14:textId="77777777" w:rsidR="00B21FD9" w:rsidRDefault="0004576F">
          <w:pPr>
            <w:pStyle w:val="TOC1"/>
            <w:tabs>
              <w:tab w:val="right" w:leader="dot" w:pos="10070"/>
            </w:tabs>
            <w:rPr>
              <w:rFonts w:eastAsiaTheme="minorEastAsia"/>
              <w:noProof/>
            </w:rPr>
          </w:pPr>
          <w:hyperlink w:anchor="_Toc433805114" w:history="1">
            <w:r w:rsidR="00B21FD9" w:rsidRPr="007B644F">
              <w:rPr>
                <w:rStyle w:val="Hyperlink"/>
                <w:rFonts w:ascii="Times New Roman" w:hAnsi="Times New Roman" w:cs="Times New Roman"/>
                <w:noProof/>
              </w:rPr>
              <w:t>Q20: Where and how should the specimen be tested for HPAI H5 influenza?</w:t>
            </w:r>
            <w:r w:rsidR="00B21FD9">
              <w:rPr>
                <w:noProof/>
                <w:webHidden/>
              </w:rPr>
              <w:tab/>
            </w:r>
            <w:r w:rsidR="00B21FD9">
              <w:rPr>
                <w:noProof/>
                <w:webHidden/>
              </w:rPr>
              <w:fldChar w:fldCharType="begin"/>
            </w:r>
            <w:r w:rsidR="00B21FD9">
              <w:rPr>
                <w:noProof/>
                <w:webHidden/>
              </w:rPr>
              <w:instrText xml:space="preserve"> PAGEREF _Toc433805114 \h </w:instrText>
            </w:r>
            <w:r w:rsidR="00B21FD9">
              <w:rPr>
                <w:noProof/>
                <w:webHidden/>
              </w:rPr>
            </w:r>
            <w:r w:rsidR="00B21FD9">
              <w:rPr>
                <w:noProof/>
                <w:webHidden/>
              </w:rPr>
              <w:fldChar w:fldCharType="separate"/>
            </w:r>
            <w:r w:rsidR="00B21FD9">
              <w:rPr>
                <w:noProof/>
                <w:webHidden/>
              </w:rPr>
              <w:t>6</w:t>
            </w:r>
            <w:r w:rsidR="00B21FD9">
              <w:rPr>
                <w:noProof/>
                <w:webHidden/>
              </w:rPr>
              <w:fldChar w:fldCharType="end"/>
            </w:r>
          </w:hyperlink>
        </w:p>
        <w:p w14:paraId="48FF667F" w14:textId="77777777" w:rsidR="00B21FD9" w:rsidRDefault="0004576F">
          <w:pPr>
            <w:pStyle w:val="TOC1"/>
            <w:tabs>
              <w:tab w:val="right" w:leader="dot" w:pos="10070"/>
            </w:tabs>
            <w:rPr>
              <w:rFonts w:eastAsiaTheme="minorEastAsia"/>
              <w:noProof/>
            </w:rPr>
          </w:pPr>
          <w:hyperlink w:anchor="_Toc433805115" w:history="1">
            <w:r w:rsidR="00B21FD9" w:rsidRPr="007B644F">
              <w:rPr>
                <w:rStyle w:val="Hyperlink"/>
                <w:rFonts w:ascii="Times New Roman" w:hAnsi="Times New Roman" w:cs="Times New Roman"/>
                <w:noProof/>
              </w:rPr>
              <w:t>Q21: What type of specimen should be collected from a CUI?</w:t>
            </w:r>
            <w:r w:rsidR="00B21FD9">
              <w:rPr>
                <w:noProof/>
                <w:webHidden/>
              </w:rPr>
              <w:tab/>
            </w:r>
            <w:r w:rsidR="00B21FD9">
              <w:rPr>
                <w:noProof/>
                <w:webHidden/>
              </w:rPr>
              <w:fldChar w:fldCharType="begin"/>
            </w:r>
            <w:r w:rsidR="00B21FD9">
              <w:rPr>
                <w:noProof/>
                <w:webHidden/>
              </w:rPr>
              <w:instrText xml:space="preserve"> PAGEREF _Toc433805115 \h </w:instrText>
            </w:r>
            <w:r w:rsidR="00B21FD9">
              <w:rPr>
                <w:noProof/>
                <w:webHidden/>
              </w:rPr>
            </w:r>
            <w:r w:rsidR="00B21FD9">
              <w:rPr>
                <w:noProof/>
                <w:webHidden/>
              </w:rPr>
              <w:fldChar w:fldCharType="separate"/>
            </w:r>
            <w:r w:rsidR="00B21FD9">
              <w:rPr>
                <w:noProof/>
                <w:webHidden/>
              </w:rPr>
              <w:t>7</w:t>
            </w:r>
            <w:r w:rsidR="00B21FD9">
              <w:rPr>
                <w:noProof/>
                <w:webHidden/>
              </w:rPr>
              <w:fldChar w:fldCharType="end"/>
            </w:r>
          </w:hyperlink>
        </w:p>
        <w:p w14:paraId="090BF5C0" w14:textId="77777777" w:rsidR="00B21FD9" w:rsidRDefault="0004576F">
          <w:pPr>
            <w:pStyle w:val="TOC1"/>
            <w:tabs>
              <w:tab w:val="right" w:leader="dot" w:pos="10070"/>
            </w:tabs>
            <w:rPr>
              <w:rFonts w:eastAsiaTheme="minorEastAsia"/>
              <w:noProof/>
            </w:rPr>
          </w:pPr>
          <w:hyperlink w:anchor="_Toc433805116" w:history="1">
            <w:r w:rsidR="00B21FD9" w:rsidRPr="007B644F">
              <w:rPr>
                <w:rStyle w:val="Hyperlink"/>
                <w:rFonts w:ascii="Times New Roman" w:hAnsi="Times New Roman" w:cs="Times New Roman"/>
                <w:noProof/>
              </w:rPr>
              <w:t>Q22: What precautions are needed when obtaining a specimen to be tested for HPAI H5 influenza?</w:t>
            </w:r>
            <w:r w:rsidR="00B21FD9">
              <w:rPr>
                <w:noProof/>
                <w:webHidden/>
              </w:rPr>
              <w:tab/>
            </w:r>
            <w:r w:rsidR="00B21FD9">
              <w:rPr>
                <w:noProof/>
                <w:webHidden/>
              </w:rPr>
              <w:fldChar w:fldCharType="begin"/>
            </w:r>
            <w:r w:rsidR="00B21FD9">
              <w:rPr>
                <w:noProof/>
                <w:webHidden/>
              </w:rPr>
              <w:instrText xml:space="preserve"> PAGEREF _Toc433805116 \h </w:instrText>
            </w:r>
            <w:r w:rsidR="00B21FD9">
              <w:rPr>
                <w:noProof/>
                <w:webHidden/>
              </w:rPr>
            </w:r>
            <w:r w:rsidR="00B21FD9">
              <w:rPr>
                <w:noProof/>
                <w:webHidden/>
              </w:rPr>
              <w:fldChar w:fldCharType="separate"/>
            </w:r>
            <w:r w:rsidR="00B21FD9">
              <w:rPr>
                <w:noProof/>
                <w:webHidden/>
              </w:rPr>
              <w:t>7</w:t>
            </w:r>
            <w:r w:rsidR="00B21FD9">
              <w:rPr>
                <w:noProof/>
                <w:webHidden/>
              </w:rPr>
              <w:fldChar w:fldCharType="end"/>
            </w:r>
          </w:hyperlink>
        </w:p>
        <w:p w14:paraId="2ADF7D00" w14:textId="77777777" w:rsidR="00B21FD9" w:rsidRDefault="0004576F">
          <w:pPr>
            <w:pStyle w:val="TOC1"/>
            <w:tabs>
              <w:tab w:val="right" w:leader="dot" w:pos="10070"/>
            </w:tabs>
            <w:rPr>
              <w:rFonts w:eastAsiaTheme="minorEastAsia"/>
              <w:noProof/>
            </w:rPr>
          </w:pPr>
          <w:hyperlink w:anchor="_Toc433805117" w:history="1">
            <w:r w:rsidR="00B21FD9" w:rsidRPr="007B644F">
              <w:rPr>
                <w:rStyle w:val="Hyperlink"/>
                <w:rFonts w:ascii="Times New Roman" w:hAnsi="Times New Roman" w:cs="Times New Roman"/>
                <w:noProof/>
              </w:rPr>
              <w:t>Q23: Will the specimen be tested for other types of influenza?</w:t>
            </w:r>
            <w:r w:rsidR="00B21FD9">
              <w:rPr>
                <w:noProof/>
                <w:webHidden/>
              </w:rPr>
              <w:tab/>
            </w:r>
            <w:r w:rsidR="00B21FD9">
              <w:rPr>
                <w:noProof/>
                <w:webHidden/>
              </w:rPr>
              <w:fldChar w:fldCharType="begin"/>
            </w:r>
            <w:r w:rsidR="00B21FD9">
              <w:rPr>
                <w:noProof/>
                <w:webHidden/>
              </w:rPr>
              <w:instrText xml:space="preserve"> PAGEREF _Toc433805117 \h </w:instrText>
            </w:r>
            <w:r w:rsidR="00B21FD9">
              <w:rPr>
                <w:noProof/>
                <w:webHidden/>
              </w:rPr>
            </w:r>
            <w:r w:rsidR="00B21FD9">
              <w:rPr>
                <w:noProof/>
                <w:webHidden/>
              </w:rPr>
              <w:fldChar w:fldCharType="separate"/>
            </w:r>
            <w:r w:rsidR="00B21FD9">
              <w:rPr>
                <w:noProof/>
                <w:webHidden/>
              </w:rPr>
              <w:t>7</w:t>
            </w:r>
            <w:r w:rsidR="00B21FD9">
              <w:rPr>
                <w:noProof/>
                <w:webHidden/>
              </w:rPr>
              <w:fldChar w:fldCharType="end"/>
            </w:r>
          </w:hyperlink>
        </w:p>
        <w:p w14:paraId="5ACB2FF5" w14:textId="77777777" w:rsidR="00B21FD9" w:rsidRDefault="0004576F">
          <w:pPr>
            <w:pStyle w:val="TOC1"/>
            <w:tabs>
              <w:tab w:val="right" w:leader="dot" w:pos="10070"/>
            </w:tabs>
            <w:rPr>
              <w:rFonts w:eastAsiaTheme="minorEastAsia"/>
              <w:noProof/>
            </w:rPr>
          </w:pPr>
          <w:hyperlink w:anchor="_Toc433805118" w:history="1">
            <w:r w:rsidR="00B21FD9" w:rsidRPr="007B644F">
              <w:rPr>
                <w:rStyle w:val="Hyperlink"/>
                <w:rFonts w:ascii="Times New Roman" w:hAnsi="Times New Roman" w:cs="Times New Roman"/>
                <w:noProof/>
              </w:rPr>
              <w:t>Q24: Who is responsible for the costs associated with specimen collection, testing, and treatment for influenza?</w:t>
            </w:r>
            <w:r w:rsidR="00B21FD9">
              <w:rPr>
                <w:noProof/>
                <w:webHidden/>
              </w:rPr>
              <w:tab/>
            </w:r>
            <w:r w:rsidR="00B21FD9">
              <w:rPr>
                <w:noProof/>
                <w:webHidden/>
              </w:rPr>
              <w:fldChar w:fldCharType="begin"/>
            </w:r>
            <w:r w:rsidR="00B21FD9">
              <w:rPr>
                <w:noProof/>
                <w:webHidden/>
              </w:rPr>
              <w:instrText xml:space="preserve"> PAGEREF _Toc433805118 \h </w:instrText>
            </w:r>
            <w:r w:rsidR="00B21FD9">
              <w:rPr>
                <w:noProof/>
                <w:webHidden/>
              </w:rPr>
            </w:r>
            <w:r w:rsidR="00B21FD9">
              <w:rPr>
                <w:noProof/>
                <w:webHidden/>
              </w:rPr>
              <w:fldChar w:fldCharType="separate"/>
            </w:r>
            <w:r w:rsidR="00B21FD9">
              <w:rPr>
                <w:noProof/>
                <w:webHidden/>
              </w:rPr>
              <w:t>7</w:t>
            </w:r>
            <w:r w:rsidR="00B21FD9">
              <w:rPr>
                <w:noProof/>
                <w:webHidden/>
              </w:rPr>
              <w:fldChar w:fldCharType="end"/>
            </w:r>
          </w:hyperlink>
        </w:p>
        <w:p w14:paraId="3FFBA45E" w14:textId="77777777" w:rsidR="00B21FD9" w:rsidRDefault="0004576F">
          <w:pPr>
            <w:pStyle w:val="TOC1"/>
            <w:tabs>
              <w:tab w:val="right" w:leader="dot" w:pos="10070"/>
            </w:tabs>
            <w:rPr>
              <w:rFonts w:eastAsiaTheme="minorEastAsia"/>
              <w:noProof/>
            </w:rPr>
          </w:pPr>
          <w:hyperlink w:anchor="_Toc433805119" w:history="1">
            <w:r w:rsidR="00B21FD9" w:rsidRPr="007B644F">
              <w:rPr>
                <w:rStyle w:val="Hyperlink"/>
                <w:rFonts w:ascii="Times New Roman" w:hAnsi="Times New Roman" w:cs="Times New Roman"/>
                <w:noProof/>
              </w:rPr>
              <w:t>Q25: Would USDA workers who seek healthcare for ILI during mobilization or 10-day post-exposure monitoring period be covered under workman’s compensation?</w:t>
            </w:r>
            <w:r w:rsidR="00B21FD9">
              <w:rPr>
                <w:noProof/>
                <w:webHidden/>
              </w:rPr>
              <w:tab/>
            </w:r>
            <w:r w:rsidR="00B21FD9">
              <w:rPr>
                <w:noProof/>
                <w:webHidden/>
              </w:rPr>
              <w:fldChar w:fldCharType="begin"/>
            </w:r>
            <w:r w:rsidR="00B21FD9">
              <w:rPr>
                <w:noProof/>
                <w:webHidden/>
              </w:rPr>
              <w:instrText xml:space="preserve"> PAGEREF _Toc433805119 \h </w:instrText>
            </w:r>
            <w:r w:rsidR="00B21FD9">
              <w:rPr>
                <w:noProof/>
                <w:webHidden/>
              </w:rPr>
            </w:r>
            <w:r w:rsidR="00B21FD9">
              <w:rPr>
                <w:noProof/>
                <w:webHidden/>
              </w:rPr>
              <w:fldChar w:fldCharType="separate"/>
            </w:r>
            <w:r w:rsidR="00B21FD9">
              <w:rPr>
                <w:noProof/>
                <w:webHidden/>
              </w:rPr>
              <w:t>7</w:t>
            </w:r>
            <w:r w:rsidR="00B21FD9">
              <w:rPr>
                <w:noProof/>
                <w:webHidden/>
              </w:rPr>
              <w:fldChar w:fldCharType="end"/>
            </w:r>
          </w:hyperlink>
        </w:p>
        <w:p w14:paraId="33DD863D" w14:textId="77777777" w:rsidR="00B21FD9" w:rsidRDefault="0004576F">
          <w:pPr>
            <w:pStyle w:val="TOC1"/>
            <w:tabs>
              <w:tab w:val="right" w:leader="dot" w:pos="10070"/>
            </w:tabs>
            <w:rPr>
              <w:rFonts w:eastAsiaTheme="minorEastAsia"/>
              <w:noProof/>
            </w:rPr>
          </w:pPr>
          <w:hyperlink w:anchor="_Toc433805120" w:history="1">
            <w:r w:rsidR="00B21FD9" w:rsidRPr="007B644F">
              <w:rPr>
                <w:rStyle w:val="Hyperlink"/>
                <w:rFonts w:ascii="Times New Roman" w:hAnsi="Times New Roman" w:cs="Times New Roman"/>
                <w:noProof/>
              </w:rPr>
              <w:t>Q26: Are state and national antiviral stockpiles available for antiviral treatment and prophylaxis of HPAI H5 responders?</w:t>
            </w:r>
            <w:r w:rsidR="00B21FD9">
              <w:rPr>
                <w:noProof/>
                <w:webHidden/>
              </w:rPr>
              <w:tab/>
            </w:r>
            <w:r w:rsidR="00B21FD9">
              <w:rPr>
                <w:noProof/>
                <w:webHidden/>
              </w:rPr>
              <w:fldChar w:fldCharType="begin"/>
            </w:r>
            <w:r w:rsidR="00B21FD9">
              <w:rPr>
                <w:noProof/>
                <w:webHidden/>
              </w:rPr>
              <w:instrText xml:space="preserve"> PAGEREF _Toc433805120 \h </w:instrText>
            </w:r>
            <w:r w:rsidR="00B21FD9">
              <w:rPr>
                <w:noProof/>
                <w:webHidden/>
              </w:rPr>
            </w:r>
            <w:r w:rsidR="00B21FD9">
              <w:rPr>
                <w:noProof/>
                <w:webHidden/>
              </w:rPr>
              <w:fldChar w:fldCharType="separate"/>
            </w:r>
            <w:r w:rsidR="00B21FD9">
              <w:rPr>
                <w:noProof/>
                <w:webHidden/>
              </w:rPr>
              <w:t>7</w:t>
            </w:r>
            <w:r w:rsidR="00B21FD9">
              <w:rPr>
                <w:noProof/>
                <w:webHidden/>
              </w:rPr>
              <w:fldChar w:fldCharType="end"/>
            </w:r>
          </w:hyperlink>
        </w:p>
        <w:p w14:paraId="54738EB4" w14:textId="77777777" w:rsidR="00B21FD9" w:rsidRDefault="0004576F">
          <w:pPr>
            <w:pStyle w:val="TOC1"/>
            <w:tabs>
              <w:tab w:val="right" w:leader="dot" w:pos="10070"/>
            </w:tabs>
            <w:rPr>
              <w:rFonts w:eastAsiaTheme="minorEastAsia"/>
              <w:noProof/>
            </w:rPr>
          </w:pPr>
          <w:hyperlink w:anchor="_Toc433805121" w:history="1">
            <w:r w:rsidR="00B21FD9" w:rsidRPr="007B644F">
              <w:rPr>
                <w:rStyle w:val="Hyperlink"/>
                <w:rFonts w:ascii="Times New Roman" w:hAnsi="Times New Roman" w:cs="Times New Roman"/>
                <w:noProof/>
              </w:rPr>
              <w:t>Q27: When would CDC like to be notified of a CUI?</w:t>
            </w:r>
            <w:r w:rsidR="00B21FD9">
              <w:rPr>
                <w:noProof/>
                <w:webHidden/>
              </w:rPr>
              <w:tab/>
            </w:r>
            <w:r w:rsidR="00B21FD9">
              <w:rPr>
                <w:noProof/>
                <w:webHidden/>
              </w:rPr>
              <w:fldChar w:fldCharType="begin"/>
            </w:r>
            <w:r w:rsidR="00B21FD9">
              <w:rPr>
                <w:noProof/>
                <w:webHidden/>
              </w:rPr>
              <w:instrText xml:space="preserve"> PAGEREF _Toc433805121 \h </w:instrText>
            </w:r>
            <w:r w:rsidR="00B21FD9">
              <w:rPr>
                <w:noProof/>
                <w:webHidden/>
              </w:rPr>
            </w:r>
            <w:r w:rsidR="00B21FD9">
              <w:rPr>
                <w:noProof/>
                <w:webHidden/>
              </w:rPr>
              <w:fldChar w:fldCharType="separate"/>
            </w:r>
            <w:r w:rsidR="00B21FD9">
              <w:rPr>
                <w:noProof/>
                <w:webHidden/>
              </w:rPr>
              <w:t>7</w:t>
            </w:r>
            <w:r w:rsidR="00B21FD9">
              <w:rPr>
                <w:noProof/>
                <w:webHidden/>
              </w:rPr>
              <w:fldChar w:fldCharType="end"/>
            </w:r>
          </w:hyperlink>
        </w:p>
        <w:p w14:paraId="7036603C" w14:textId="77777777" w:rsidR="00B21FD9" w:rsidRDefault="0004576F">
          <w:pPr>
            <w:pStyle w:val="TOC1"/>
            <w:tabs>
              <w:tab w:val="right" w:leader="dot" w:pos="10070"/>
            </w:tabs>
            <w:rPr>
              <w:rFonts w:eastAsiaTheme="minorEastAsia"/>
              <w:noProof/>
            </w:rPr>
          </w:pPr>
          <w:hyperlink w:anchor="_Toc433805122" w:history="1">
            <w:r w:rsidR="00B21FD9" w:rsidRPr="007B644F">
              <w:rPr>
                <w:rStyle w:val="Hyperlink"/>
                <w:rFonts w:ascii="Times New Roman" w:hAnsi="Times New Roman" w:cs="Times New Roman"/>
                <w:noProof/>
              </w:rPr>
              <w:t>Q28: What information would CDC like to receive from S/LPHDs during HPAI H5 outbreak response activities?</w:t>
            </w:r>
            <w:r w:rsidR="00B21FD9">
              <w:rPr>
                <w:noProof/>
                <w:webHidden/>
              </w:rPr>
              <w:tab/>
            </w:r>
            <w:r w:rsidR="00B21FD9">
              <w:rPr>
                <w:noProof/>
                <w:webHidden/>
              </w:rPr>
              <w:fldChar w:fldCharType="begin"/>
            </w:r>
            <w:r w:rsidR="00B21FD9">
              <w:rPr>
                <w:noProof/>
                <w:webHidden/>
              </w:rPr>
              <w:instrText xml:space="preserve"> PAGEREF _Toc433805122 \h </w:instrText>
            </w:r>
            <w:r w:rsidR="00B21FD9">
              <w:rPr>
                <w:noProof/>
                <w:webHidden/>
              </w:rPr>
            </w:r>
            <w:r w:rsidR="00B21FD9">
              <w:rPr>
                <w:noProof/>
                <w:webHidden/>
              </w:rPr>
              <w:fldChar w:fldCharType="separate"/>
            </w:r>
            <w:r w:rsidR="00B21FD9">
              <w:rPr>
                <w:noProof/>
                <w:webHidden/>
              </w:rPr>
              <w:t>8</w:t>
            </w:r>
            <w:r w:rsidR="00B21FD9">
              <w:rPr>
                <w:noProof/>
                <w:webHidden/>
              </w:rPr>
              <w:fldChar w:fldCharType="end"/>
            </w:r>
          </w:hyperlink>
        </w:p>
        <w:p w14:paraId="7116DD9F" w14:textId="77777777" w:rsidR="00B21FD9" w:rsidRDefault="0004576F">
          <w:pPr>
            <w:pStyle w:val="TOC1"/>
            <w:tabs>
              <w:tab w:val="right" w:leader="dot" w:pos="10070"/>
            </w:tabs>
            <w:rPr>
              <w:rFonts w:eastAsiaTheme="minorEastAsia"/>
              <w:noProof/>
            </w:rPr>
          </w:pPr>
          <w:hyperlink w:anchor="_Toc433805123" w:history="1">
            <w:r w:rsidR="00B21FD9" w:rsidRPr="007B644F">
              <w:rPr>
                <w:rStyle w:val="Hyperlink"/>
                <w:rFonts w:ascii="Times New Roman" w:hAnsi="Times New Roman" w:cs="Times New Roman"/>
                <w:noProof/>
              </w:rPr>
              <w:t>Q29: What information would CDC like to receive about health monitoring done by S/LPHDs after a response event?</w:t>
            </w:r>
            <w:r w:rsidR="00B21FD9">
              <w:rPr>
                <w:noProof/>
                <w:webHidden/>
              </w:rPr>
              <w:tab/>
            </w:r>
            <w:r w:rsidR="00B21FD9">
              <w:rPr>
                <w:noProof/>
                <w:webHidden/>
              </w:rPr>
              <w:fldChar w:fldCharType="begin"/>
            </w:r>
            <w:r w:rsidR="00B21FD9">
              <w:rPr>
                <w:noProof/>
                <w:webHidden/>
              </w:rPr>
              <w:instrText xml:space="preserve"> PAGEREF _Toc433805123 \h </w:instrText>
            </w:r>
            <w:r w:rsidR="00B21FD9">
              <w:rPr>
                <w:noProof/>
                <w:webHidden/>
              </w:rPr>
            </w:r>
            <w:r w:rsidR="00B21FD9">
              <w:rPr>
                <w:noProof/>
                <w:webHidden/>
              </w:rPr>
              <w:fldChar w:fldCharType="separate"/>
            </w:r>
            <w:r w:rsidR="00B21FD9">
              <w:rPr>
                <w:noProof/>
                <w:webHidden/>
              </w:rPr>
              <w:t>8</w:t>
            </w:r>
            <w:r w:rsidR="00B21FD9">
              <w:rPr>
                <w:noProof/>
                <w:webHidden/>
              </w:rPr>
              <w:fldChar w:fldCharType="end"/>
            </w:r>
          </w:hyperlink>
        </w:p>
        <w:p w14:paraId="15411879" w14:textId="77777777" w:rsidR="00B21FD9" w:rsidRDefault="0004576F">
          <w:pPr>
            <w:pStyle w:val="TOC1"/>
            <w:tabs>
              <w:tab w:val="right" w:leader="dot" w:pos="10070"/>
            </w:tabs>
            <w:rPr>
              <w:rFonts w:eastAsiaTheme="minorEastAsia"/>
              <w:noProof/>
            </w:rPr>
          </w:pPr>
          <w:hyperlink w:anchor="_Toc433805124" w:history="1">
            <w:r w:rsidR="00B21FD9" w:rsidRPr="007B644F">
              <w:rPr>
                <w:rStyle w:val="Hyperlink"/>
                <w:rFonts w:ascii="Times New Roman" w:hAnsi="Times New Roman" w:cs="Times New Roman"/>
                <w:noProof/>
              </w:rPr>
              <w:t>Q30: How should S/LPHD handle responders who travel between states for aggregate reporting of monitoring activities?</w:t>
            </w:r>
            <w:r w:rsidR="00B21FD9">
              <w:rPr>
                <w:noProof/>
                <w:webHidden/>
              </w:rPr>
              <w:tab/>
            </w:r>
            <w:r w:rsidR="00B21FD9">
              <w:rPr>
                <w:noProof/>
                <w:webHidden/>
              </w:rPr>
              <w:fldChar w:fldCharType="begin"/>
            </w:r>
            <w:r w:rsidR="00B21FD9">
              <w:rPr>
                <w:noProof/>
                <w:webHidden/>
              </w:rPr>
              <w:instrText xml:space="preserve"> PAGEREF _Toc433805124 \h </w:instrText>
            </w:r>
            <w:r w:rsidR="00B21FD9">
              <w:rPr>
                <w:noProof/>
                <w:webHidden/>
              </w:rPr>
            </w:r>
            <w:r w:rsidR="00B21FD9">
              <w:rPr>
                <w:noProof/>
                <w:webHidden/>
              </w:rPr>
              <w:fldChar w:fldCharType="separate"/>
            </w:r>
            <w:r w:rsidR="00B21FD9">
              <w:rPr>
                <w:noProof/>
                <w:webHidden/>
              </w:rPr>
              <w:t>8</w:t>
            </w:r>
            <w:r w:rsidR="00B21FD9">
              <w:rPr>
                <w:noProof/>
                <w:webHidden/>
              </w:rPr>
              <w:fldChar w:fldCharType="end"/>
            </w:r>
          </w:hyperlink>
        </w:p>
        <w:p w14:paraId="7D54893C" w14:textId="77777777" w:rsidR="00B21FD9" w:rsidRDefault="0004576F">
          <w:pPr>
            <w:pStyle w:val="TOC1"/>
            <w:tabs>
              <w:tab w:val="right" w:leader="dot" w:pos="10070"/>
            </w:tabs>
            <w:rPr>
              <w:rFonts w:eastAsiaTheme="minorEastAsia"/>
              <w:noProof/>
            </w:rPr>
          </w:pPr>
          <w:hyperlink w:anchor="_Toc433805125" w:history="1">
            <w:r w:rsidR="00B21FD9" w:rsidRPr="007B644F">
              <w:rPr>
                <w:rStyle w:val="Hyperlink"/>
                <w:rFonts w:ascii="Times New Roman" w:hAnsi="Times New Roman" w:cs="Times New Roman"/>
                <w:noProof/>
              </w:rPr>
              <w:t>Q31: What are CDC’s recommendations for monitoring persons not covered by the monitoring plan but who may be exposed to potentially infected birds (persons in Q2)?</w:t>
            </w:r>
            <w:r w:rsidR="00B21FD9">
              <w:rPr>
                <w:noProof/>
                <w:webHidden/>
              </w:rPr>
              <w:tab/>
            </w:r>
            <w:r w:rsidR="00B21FD9">
              <w:rPr>
                <w:noProof/>
                <w:webHidden/>
              </w:rPr>
              <w:fldChar w:fldCharType="begin"/>
            </w:r>
            <w:r w:rsidR="00B21FD9">
              <w:rPr>
                <w:noProof/>
                <w:webHidden/>
              </w:rPr>
              <w:instrText xml:space="preserve"> PAGEREF _Toc433805125 \h </w:instrText>
            </w:r>
            <w:r w:rsidR="00B21FD9">
              <w:rPr>
                <w:noProof/>
                <w:webHidden/>
              </w:rPr>
            </w:r>
            <w:r w:rsidR="00B21FD9">
              <w:rPr>
                <w:noProof/>
                <w:webHidden/>
              </w:rPr>
              <w:fldChar w:fldCharType="separate"/>
            </w:r>
            <w:r w:rsidR="00B21FD9">
              <w:rPr>
                <w:noProof/>
                <w:webHidden/>
              </w:rPr>
              <w:t>8</w:t>
            </w:r>
            <w:r w:rsidR="00B21FD9">
              <w:rPr>
                <w:noProof/>
                <w:webHidden/>
              </w:rPr>
              <w:fldChar w:fldCharType="end"/>
            </w:r>
          </w:hyperlink>
        </w:p>
        <w:p w14:paraId="2F21B43D" w14:textId="77777777" w:rsidR="00B21FD9" w:rsidRDefault="0004576F">
          <w:pPr>
            <w:pStyle w:val="TOC1"/>
            <w:tabs>
              <w:tab w:val="right" w:leader="dot" w:pos="10070"/>
            </w:tabs>
            <w:rPr>
              <w:rFonts w:eastAsiaTheme="minorEastAsia"/>
              <w:noProof/>
            </w:rPr>
          </w:pPr>
          <w:hyperlink w:anchor="_Toc433805126" w:history="1">
            <w:r w:rsidR="00B21FD9" w:rsidRPr="007B644F">
              <w:rPr>
                <w:rStyle w:val="Hyperlink"/>
                <w:rFonts w:ascii="Times New Roman" w:hAnsi="Times New Roman" w:cs="Times New Roman"/>
                <w:noProof/>
              </w:rPr>
              <w:t>Q32: Does CDC want to be notified about CUIs who are not responders employed or contracted by USDA/APHIS (persons in Q2, e.g. farm owners/operators, residents, visitors)?</w:t>
            </w:r>
            <w:r w:rsidR="00B21FD9">
              <w:rPr>
                <w:noProof/>
                <w:webHidden/>
              </w:rPr>
              <w:tab/>
            </w:r>
            <w:r w:rsidR="00B21FD9">
              <w:rPr>
                <w:noProof/>
                <w:webHidden/>
              </w:rPr>
              <w:fldChar w:fldCharType="begin"/>
            </w:r>
            <w:r w:rsidR="00B21FD9">
              <w:rPr>
                <w:noProof/>
                <w:webHidden/>
              </w:rPr>
              <w:instrText xml:space="preserve"> PAGEREF _Toc433805126 \h </w:instrText>
            </w:r>
            <w:r w:rsidR="00B21FD9">
              <w:rPr>
                <w:noProof/>
                <w:webHidden/>
              </w:rPr>
            </w:r>
            <w:r w:rsidR="00B21FD9">
              <w:rPr>
                <w:noProof/>
                <w:webHidden/>
              </w:rPr>
              <w:fldChar w:fldCharType="separate"/>
            </w:r>
            <w:r w:rsidR="00B21FD9">
              <w:rPr>
                <w:noProof/>
                <w:webHidden/>
              </w:rPr>
              <w:t>9</w:t>
            </w:r>
            <w:r w:rsidR="00B21FD9">
              <w:rPr>
                <w:noProof/>
                <w:webHidden/>
              </w:rPr>
              <w:fldChar w:fldCharType="end"/>
            </w:r>
          </w:hyperlink>
        </w:p>
        <w:p w14:paraId="3B0C624D" w14:textId="77777777" w:rsidR="00B21FD9" w:rsidRDefault="0004576F">
          <w:pPr>
            <w:pStyle w:val="TOC1"/>
            <w:tabs>
              <w:tab w:val="right" w:leader="dot" w:pos="10070"/>
            </w:tabs>
            <w:rPr>
              <w:rFonts w:eastAsiaTheme="minorEastAsia"/>
              <w:noProof/>
            </w:rPr>
          </w:pPr>
          <w:hyperlink w:anchor="_Toc433805127" w:history="1">
            <w:r w:rsidR="00B21FD9" w:rsidRPr="007B644F">
              <w:rPr>
                <w:rStyle w:val="Hyperlink"/>
                <w:rFonts w:ascii="Times New Roman" w:hAnsi="Times New Roman" w:cs="Times New Roman"/>
                <w:noProof/>
              </w:rPr>
              <w:t>Q33: Are state and national antiviral stockpiles available for antiviral treatment and prophylaxis of exposed persons who are not USDA/APHIS responders (persons in Q2)?</w:t>
            </w:r>
            <w:r w:rsidR="00B21FD9">
              <w:rPr>
                <w:noProof/>
                <w:webHidden/>
              </w:rPr>
              <w:tab/>
            </w:r>
            <w:r w:rsidR="00B21FD9">
              <w:rPr>
                <w:noProof/>
                <w:webHidden/>
              </w:rPr>
              <w:fldChar w:fldCharType="begin"/>
            </w:r>
            <w:r w:rsidR="00B21FD9">
              <w:rPr>
                <w:noProof/>
                <w:webHidden/>
              </w:rPr>
              <w:instrText xml:space="preserve"> PAGEREF _Toc433805127 \h </w:instrText>
            </w:r>
            <w:r w:rsidR="00B21FD9">
              <w:rPr>
                <w:noProof/>
                <w:webHidden/>
              </w:rPr>
            </w:r>
            <w:r w:rsidR="00B21FD9">
              <w:rPr>
                <w:noProof/>
                <w:webHidden/>
              </w:rPr>
              <w:fldChar w:fldCharType="separate"/>
            </w:r>
            <w:r w:rsidR="00B21FD9">
              <w:rPr>
                <w:noProof/>
                <w:webHidden/>
              </w:rPr>
              <w:t>9</w:t>
            </w:r>
            <w:r w:rsidR="00B21FD9">
              <w:rPr>
                <w:noProof/>
                <w:webHidden/>
              </w:rPr>
              <w:fldChar w:fldCharType="end"/>
            </w:r>
          </w:hyperlink>
        </w:p>
        <w:p w14:paraId="6523EB27" w14:textId="77777777" w:rsidR="00B21FD9" w:rsidRDefault="0004576F">
          <w:pPr>
            <w:pStyle w:val="TOC1"/>
            <w:tabs>
              <w:tab w:val="right" w:leader="dot" w:pos="10070"/>
            </w:tabs>
            <w:rPr>
              <w:rFonts w:eastAsiaTheme="minorEastAsia"/>
              <w:noProof/>
            </w:rPr>
          </w:pPr>
          <w:hyperlink w:anchor="_Toc433805128" w:history="1">
            <w:r w:rsidR="00B21FD9" w:rsidRPr="007B644F">
              <w:rPr>
                <w:rStyle w:val="Hyperlink"/>
                <w:rFonts w:ascii="Times New Roman" w:hAnsi="Times New Roman" w:cs="Times New Roman"/>
                <w:noProof/>
              </w:rPr>
              <w:t>Q34: What are CDC’s recommendations for antiviral prophylaxis for exposed persons who are not USDA/APHIS responders (persons in Q2)?</w:t>
            </w:r>
            <w:r w:rsidR="00B21FD9">
              <w:rPr>
                <w:noProof/>
                <w:webHidden/>
              </w:rPr>
              <w:tab/>
            </w:r>
            <w:r w:rsidR="00B21FD9">
              <w:rPr>
                <w:noProof/>
                <w:webHidden/>
              </w:rPr>
              <w:fldChar w:fldCharType="begin"/>
            </w:r>
            <w:r w:rsidR="00B21FD9">
              <w:rPr>
                <w:noProof/>
                <w:webHidden/>
              </w:rPr>
              <w:instrText xml:space="preserve"> PAGEREF _Toc433805128 \h </w:instrText>
            </w:r>
            <w:r w:rsidR="00B21FD9">
              <w:rPr>
                <w:noProof/>
                <w:webHidden/>
              </w:rPr>
            </w:r>
            <w:r w:rsidR="00B21FD9">
              <w:rPr>
                <w:noProof/>
                <w:webHidden/>
              </w:rPr>
              <w:fldChar w:fldCharType="separate"/>
            </w:r>
            <w:r w:rsidR="00B21FD9">
              <w:rPr>
                <w:noProof/>
                <w:webHidden/>
              </w:rPr>
              <w:t>9</w:t>
            </w:r>
            <w:r w:rsidR="00B21FD9">
              <w:rPr>
                <w:noProof/>
                <w:webHidden/>
              </w:rPr>
              <w:fldChar w:fldCharType="end"/>
            </w:r>
          </w:hyperlink>
        </w:p>
        <w:p w14:paraId="2E3776A8" w14:textId="2E701538" w:rsidR="00A50E21" w:rsidRDefault="00A50E21" w:rsidP="006F2337">
          <w:pPr>
            <w:ind w:left="540" w:hanging="540"/>
          </w:pPr>
          <w:r>
            <w:rPr>
              <w:b/>
              <w:bCs/>
              <w:noProof/>
            </w:rPr>
            <w:fldChar w:fldCharType="end"/>
          </w:r>
        </w:p>
      </w:sdtContent>
    </w:sdt>
    <w:p w14:paraId="43D7DBEF" w14:textId="77777777" w:rsidR="00A50E21" w:rsidRPr="00E45595" w:rsidRDefault="00A50E21" w:rsidP="00E52119">
      <w:pPr>
        <w:rPr>
          <w:rFonts w:ascii="Times New Roman" w:hAnsi="Times New Roman" w:cs="Times New Roman"/>
          <w:sz w:val="24"/>
          <w:szCs w:val="24"/>
        </w:rPr>
      </w:pPr>
    </w:p>
    <w:p w14:paraId="439BDD2A" w14:textId="77777777" w:rsidR="00E52119" w:rsidRPr="00A50E21" w:rsidRDefault="00E52119" w:rsidP="00A50E21">
      <w:pPr>
        <w:pStyle w:val="Heading1"/>
        <w:spacing w:before="0"/>
        <w:rPr>
          <w:rFonts w:ascii="Times New Roman" w:hAnsi="Times New Roman" w:cs="Times New Roman"/>
          <w:color w:val="auto"/>
          <w:sz w:val="24"/>
          <w:szCs w:val="24"/>
        </w:rPr>
      </w:pPr>
      <w:bookmarkStart w:id="1" w:name="_Toc433805095"/>
      <w:r w:rsidRPr="00A50E21">
        <w:rPr>
          <w:rFonts w:ascii="Times New Roman" w:hAnsi="Times New Roman" w:cs="Times New Roman"/>
          <w:color w:val="auto"/>
          <w:sz w:val="24"/>
          <w:szCs w:val="24"/>
        </w:rPr>
        <w:t>Q1: Who is covered by the monitoring plan?</w:t>
      </w:r>
      <w:bookmarkEnd w:id="1"/>
    </w:p>
    <w:p w14:paraId="4D805ED0" w14:textId="40F06F80" w:rsidR="00E52119" w:rsidRPr="00E45595" w:rsidRDefault="00E52119" w:rsidP="00E52119">
      <w:pPr>
        <w:rPr>
          <w:rFonts w:ascii="Times New Roman" w:hAnsi="Times New Roman" w:cs="Times New Roman"/>
          <w:sz w:val="24"/>
          <w:szCs w:val="24"/>
        </w:rPr>
      </w:pPr>
      <w:r w:rsidRPr="00E45595">
        <w:rPr>
          <w:rFonts w:ascii="Times New Roman" w:hAnsi="Times New Roman" w:cs="Times New Roman"/>
          <w:sz w:val="24"/>
          <w:szCs w:val="24"/>
        </w:rPr>
        <w:t>At this time, the monitoring plan pertains to employees of USDA and persons contracted by UDSA to assist with response to poultry flocks infected with highly pathogenic avian influenza (HPAI) H5 viruses</w:t>
      </w:r>
      <w:r>
        <w:rPr>
          <w:rFonts w:ascii="Times New Roman" w:hAnsi="Times New Roman" w:cs="Times New Roman"/>
          <w:sz w:val="24"/>
          <w:szCs w:val="24"/>
        </w:rPr>
        <w:t xml:space="preserve"> in the United States</w:t>
      </w:r>
      <w:r w:rsidRPr="00E45595">
        <w:rPr>
          <w:rFonts w:ascii="Times New Roman" w:hAnsi="Times New Roman" w:cs="Times New Roman"/>
          <w:sz w:val="24"/>
          <w:szCs w:val="24"/>
        </w:rPr>
        <w:t xml:space="preserve">. All persons employed or contracted to assist with the response </w:t>
      </w:r>
      <w:r>
        <w:rPr>
          <w:rFonts w:ascii="Times New Roman" w:hAnsi="Times New Roman" w:cs="Times New Roman"/>
          <w:sz w:val="24"/>
          <w:szCs w:val="24"/>
        </w:rPr>
        <w:t>should</w:t>
      </w:r>
      <w:r w:rsidRPr="00E45595">
        <w:rPr>
          <w:rFonts w:ascii="Times New Roman" w:hAnsi="Times New Roman" w:cs="Times New Roman"/>
          <w:sz w:val="24"/>
          <w:szCs w:val="24"/>
        </w:rPr>
        <w:t xml:space="preserve"> be monitored for signs and symptoms </w:t>
      </w:r>
      <w:r>
        <w:rPr>
          <w:rFonts w:ascii="Times New Roman" w:hAnsi="Times New Roman" w:cs="Times New Roman"/>
          <w:sz w:val="24"/>
          <w:szCs w:val="24"/>
        </w:rPr>
        <w:t>consistent with</w:t>
      </w:r>
      <w:r w:rsidRPr="00E45595">
        <w:rPr>
          <w:rFonts w:ascii="Times New Roman" w:hAnsi="Times New Roman" w:cs="Times New Roman"/>
          <w:sz w:val="24"/>
          <w:szCs w:val="24"/>
        </w:rPr>
        <w:t xml:space="preserve"> influenza regardless of the location of activities at the response site. Some responders may have substantial interaction with infected birds and potentially contaminated surfaces, while others may not. However, all responders should be monitored during the response activities and for 10 days following the last day of</w:t>
      </w:r>
      <w:r>
        <w:rPr>
          <w:rFonts w:ascii="Times New Roman" w:hAnsi="Times New Roman" w:cs="Times New Roman"/>
          <w:sz w:val="24"/>
          <w:szCs w:val="24"/>
        </w:rPr>
        <w:t xml:space="preserve"> </w:t>
      </w:r>
      <w:r w:rsidRPr="00E45595">
        <w:rPr>
          <w:rFonts w:ascii="Times New Roman" w:hAnsi="Times New Roman" w:cs="Times New Roman"/>
          <w:sz w:val="24"/>
          <w:szCs w:val="24"/>
        </w:rPr>
        <w:t xml:space="preserve">mobilization. </w:t>
      </w:r>
    </w:p>
    <w:p w14:paraId="50C22123" w14:textId="77777777" w:rsidR="00E52119" w:rsidRPr="00A50E21" w:rsidRDefault="00E52119" w:rsidP="00A50E21">
      <w:pPr>
        <w:pStyle w:val="Heading1"/>
        <w:spacing w:before="0"/>
        <w:rPr>
          <w:rFonts w:ascii="Times New Roman" w:hAnsi="Times New Roman" w:cs="Times New Roman"/>
          <w:color w:val="auto"/>
          <w:sz w:val="24"/>
          <w:szCs w:val="24"/>
        </w:rPr>
      </w:pPr>
      <w:bookmarkStart w:id="2" w:name="_Toc433805096"/>
      <w:r w:rsidRPr="00A50E21">
        <w:rPr>
          <w:rFonts w:ascii="Times New Roman" w:hAnsi="Times New Roman" w:cs="Times New Roman"/>
          <w:color w:val="auto"/>
          <w:sz w:val="24"/>
          <w:szCs w:val="24"/>
        </w:rPr>
        <w:lastRenderedPageBreak/>
        <w:t>Q2: Who is not covered by the monitoring plan?</w:t>
      </w:r>
      <w:bookmarkEnd w:id="2"/>
    </w:p>
    <w:p w14:paraId="427E11CF" w14:textId="4C216B24" w:rsidR="00E52119" w:rsidRPr="00E45595" w:rsidRDefault="00E52119" w:rsidP="00E52119">
      <w:pPr>
        <w:rPr>
          <w:rFonts w:ascii="Times New Roman" w:hAnsi="Times New Roman" w:cs="Times New Roman"/>
          <w:sz w:val="24"/>
          <w:szCs w:val="24"/>
        </w:rPr>
      </w:pPr>
      <w:r w:rsidRPr="00E45595">
        <w:rPr>
          <w:rFonts w:ascii="Times New Roman" w:hAnsi="Times New Roman" w:cs="Times New Roman"/>
          <w:sz w:val="24"/>
          <w:szCs w:val="24"/>
        </w:rPr>
        <w:t xml:space="preserve">The monitoring plan does not cover many other individuals who may be exposed to infected birds or </w:t>
      </w:r>
      <w:r>
        <w:rPr>
          <w:rFonts w:ascii="Times New Roman" w:hAnsi="Times New Roman" w:cs="Times New Roman"/>
          <w:sz w:val="24"/>
          <w:szCs w:val="24"/>
        </w:rPr>
        <w:t xml:space="preserve">potentially </w:t>
      </w:r>
      <w:r w:rsidRPr="00E45595">
        <w:rPr>
          <w:rFonts w:ascii="Times New Roman" w:hAnsi="Times New Roman" w:cs="Times New Roman"/>
          <w:sz w:val="24"/>
          <w:szCs w:val="24"/>
        </w:rPr>
        <w:t>contaminated surfaces. Individuals such as farm owner</w:t>
      </w:r>
      <w:r>
        <w:rPr>
          <w:rFonts w:ascii="Times New Roman" w:hAnsi="Times New Roman" w:cs="Times New Roman"/>
          <w:sz w:val="24"/>
          <w:szCs w:val="24"/>
        </w:rPr>
        <w:t>s</w:t>
      </w:r>
      <w:r w:rsidRPr="00E45595">
        <w:rPr>
          <w:rFonts w:ascii="Times New Roman" w:hAnsi="Times New Roman" w:cs="Times New Roman"/>
          <w:sz w:val="24"/>
          <w:szCs w:val="24"/>
        </w:rPr>
        <w:t xml:space="preserve">, farm operators or employees, residents of </w:t>
      </w:r>
      <w:r>
        <w:rPr>
          <w:rFonts w:ascii="Times New Roman" w:hAnsi="Times New Roman" w:cs="Times New Roman"/>
          <w:sz w:val="24"/>
          <w:szCs w:val="24"/>
        </w:rPr>
        <w:t>a</w:t>
      </w:r>
      <w:r w:rsidRPr="00E45595">
        <w:rPr>
          <w:rFonts w:ascii="Times New Roman" w:hAnsi="Times New Roman" w:cs="Times New Roman"/>
          <w:sz w:val="24"/>
          <w:szCs w:val="24"/>
        </w:rPr>
        <w:t xml:space="preserve"> farm, and visitors to a farm such as feed suppliers, veterinarians, utility workers, postal employees, etc., may </w:t>
      </w:r>
      <w:r>
        <w:rPr>
          <w:rFonts w:ascii="Times New Roman" w:hAnsi="Times New Roman" w:cs="Times New Roman"/>
          <w:sz w:val="24"/>
          <w:szCs w:val="24"/>
        </w:rPr>
        <w:t xml:space="preserve">all </w:t>
      </w:r>
      <w:r w:rsidRPr="00E45595">
        <w:rPr>
          <w:rFonts w:ascii="Times New Roman" w:hAnsi="Times New Roman" w:cs="Times New Roman"/>
          <w:sz w:val="24"/>
          <w:szCs w:val="24"/>
        </w:rPr>
        <w:t xml:space="preserve">be exposed to infected birds or </w:t>
      </w:r>
      <w:r>
        <w:rPr>
          <w:rFonts w:ascii="Times New Roman" w:hAnsi="Times New Roman" w:cs="Times New Roman"/>
          <w:sz w:val="24"/>
          <w:szCs w:val="24"/>
        </w:rPr>
        <w:t xml:space="preserve">potentially </w:t>
      </w:r>
      <w:r w:rsidRPr="00E45595">
        <w:rPr>
          <w:rFonts w:ascii="Times New Roman" w:hAnsi="Times New Roman" w:cs="Times New Roman"/>
          <w:sz w:val="24"/>
          <w:szCs w:val="24"/>
        </w:rPr>
        <w:t>contaminated surfaces but are not the subjects of the monitoring plan for USDA/APHIS responders.</w:t>
      </w:r>
      <w:r w:rsidR="00DA6C80">
        <w:rPr>
          <w:rFonts w:ascii="Times New Roman" w:hAnsi="Times New Roman" w:cs="Times New Roman"/>
          <w:sz w:val="24"/>
          <w:szCs w:val="24"/>
        </w:rPr>
        <w:t xml:space="preserve">  However, CDC recommends that all persons exposed to infected birds or potentially contaminated surfaces be monitored for signs and symptoms consistent with influenza.</w:t>
      </w:r>
      <w:r w:rsidRPr="00E45595">
        <w:rPr>
          <w:rFonts w:ascii="Times New Roman" w:hAnsi="Times New Roman" w:cs="Times New Roman"/>
          <w:sz w:val="24"/>
          <w:szCs w:val="24"/>
        </w:rPr>
        <w:t xml:space="preserve"> </w:t>
      </w:r>
    </w:p>
    <w:p w14:paraId="6A9CED4F" w14:textId="2CAC8B81" w:rsidR="00E52119" w:rsidRPr="00A50E21" w:rsidRDefault="00E52119" w:rsidP="00A50E21">
      <w:pPr>
        <w:pStyle w:val="Heading1"/>
        <w:spacing w:before="0"/>
        <w:rPr>
          <w:rFonts w:ascii="Times New Roman" w:hAnsi="Times New Roman" w:cs="Times New Roman"/>
          <w:color w:val="auto"/>
          <w:sz w:val="24"/>
          <w:szCs w:val="24"/>
        </w:rPr>
      </w:pPr>
      <w:bookmarkStart w:id="3" w:name="_Toc433805097"/>
      <w:r w:rsidRPr="00A50E21">
        <w:rPr>
          <w:rFonts w:ascii="Times New Roman" w:hAnsi="Times New Roman" w:cs="Times New Roman"/>
          <w:color w:val="auto"/>
          <w:sz w:val="24"/>
          <w:szCs w:val="24"/>
        </w:rPr>
        <w:t>Q</w:t>
      </w:r>
      <w:r w:rsidR="00942DC3">
        <w:rPr>
          <w:rFonts w:ascii="Times New Roman" w:hAnsi="Times New Roman" w:cs="Times New Roman"/>
          <w:color w:val="auto"/>
          <w:sz w:val="24"/>
          <w:szCs w:val="24"/>
        </w:rPr>
        <w:t>3</w:t>
      </w:r>
      <w:r w:rsidRPr="00A50E21">
        <w:rPr>
          <w:rFonts w:ascii="Times New Roman" w:hAnsi="Times New Roman" w:cs="Times New Roman"/>
          <w:color w:val="auto"/>
          <w:sz w:val="24"/>
          <w:szCs w:val="24"/>
        </w:rPr>
        <w:t>: What types of avian influenza</w:t>
      </w:r>
      <w:r w:rsidR="00942DC3">
        <w:rPr>
          <w:rFonts w:ascii="Times New Roman" w:hAnsi="Times New Roman" w:cs="Times New Roman"/>
          <w:color w:val="auto"/>
          <w:sz w:val="24"/>
          <w:szCs w:val="24"/>
        </w:rPr>
        <w:t xml:space="preserve"> (e.g. HPAI, LPAI)</w:t>
      </w:r>
      <w:r w:rsidRPr="00A50E21">
        <w:rPr>
          <w:rFonts w:ascii="Times New Roman" w:hAnsi="Times New Roman" w:cs="Times New Roman"/>
          <w:color w:val="auto"/>
          <w:sz w:val="24"/>
          <w:szCs w:val="24"/>
        </w:rPr>
        <w:t xml:space="preserve"> are covered by the monitoring plan?</w:t>
      </w:r>
      <w:bookmarkEnd w:id="3"/>
      <w:r w:rsidRPr="00A50E21">
        <w:rPr>
          <w:rFonts w:ascii="Times New Roman" w:hAnsi="Times New Roman" w:cs="Times New Roman"/>
          <w:color w:val="auto"/>
          <w:sz w:val="24"/>
          <w:szCs w:val="24"/>
        </w:rPr>
        <w:t xml:space="preserve"> </w:t>
      </w:r>
    </w:p>
    <w:p w14:paraId="2148D920" w14:textId="77777777" w:rsidR="00E52119" w:rsidRPr="00E45595" w:rsidRDefault="00E52119" w:rsidP="00E52119">
      <w:pPr>
        <w:rPr>
          <w:rFonts w:ascii="Times New Roman" w:hAnsi="Times New Roman" w:cs="Times New Roman"/>
          <w:sz w:val="24"/>
          <w:szCs w:val="24"/>
        </w:rPr>
      </w:pPr>
      <w:r w:rsidRPr="00E45595">
        <w:rPr>
          <w:rFonts w:ascii="Times New Roman" w:hAnsi="Times New Roman" w:cs="Times New Roman"/>
          <w:sz w:val="24"/>
          <w:szCs w:val="24"/>
        </w:rPr>
        <w:t xml:space="preserve">Currently, the monitoring plan pertains </w:t>
      </w:r>
      <w:r>
        <w:rPr>
          <w:rFonts w:ascii="Times New Roman" w:hAnsi="Times New Roman" w:cs="Times New Roman"/>
          <w:sz w:val="24"/>
          <w:szCs w:val="24"/>
        </w:rPr>
        <w:t xml:space="preserve">only </w:t>
      </w:r>
      <w:r w:rsidRPr="00E45595">
        <w:rPr>
          <w:rFonts w:ascii="Times New Roman" w:hAnsi="Times New Roman" w:cs="Times New Roman"/>
          <w:sz w:val="24"/>
          <w:szCs w:val="24"/>
        </w:rPr>
        <w:t xml:space="preserve">to persons </w:t>
      </w:r>
      <w:r>
        <w:rPr>
          <w:rFonts w:ascii="Times New Roman" w:hAnsi="Times New Roman" w:cs="Times New Roman"/>
          <w:sz w:val="24"/>
          <w:szCs w:val="24"/>
        </w:rPr>
        <w:t>engaged in response activities</w:t>
      </w:r>
      <w:r w:rsidRPr="00E45595">
        <w:rPr>
          <w:rFonts w:ascii="Times New Roman" w:hAnsi="Times New Roman" w:cs="Times New Roman"/>
          <w:sz w:val="24"/>
          <w:szCs w:val="24"/>
        </w:rPr>
        <w:t xml:space="preserve"> to birds infected with HPAI H5 viruses</w:t>
      </w:r>
      <w:r>
        <w:rPr>
          <w:rFonts w:ascii="Times New Roman" w:hAnsi="Times New Roman" w:cs="Times New Roman"/>
          <w:sz w:val="24"/>
          <w:szCs w:val="24"/>
        </w:rPr>
        <w:t xml:space="preserve"> in the United States</w:t>
      </w:r>
      <w:r w:rsidRPr="00E45595">
        <w:rPr>
          <w:rFonts w:ascii="Times New Roman" w:hAnsi="Times New Roman" w:cs="Times New Roman"/>
          <w:sz w:val="24"/>
          <w:szCs w:val="24"/>
        </w:rPr>
        <w:t xml:space="preserve">. </w:t>
      </w:r>
    </w:p>
    <w:p w14:paraId="02BE69E9" w14:textId="7D755A13" w:rsidR="00E52119" w:rsidRPr="00A50E21" w:rsidRDefault="00E52119" w:rsidP="00A50E21">
      <w:pPr>
        <w:pStyle w:val="Heading1"/>
        <w:spacing w:before="0"/>
        <w:rPr>
          <w:rFonts w:ascii="Times New Roman" w:hAnsi="Times New Roman" w:cs="Times New Roman"/>
          <w:color w:val="auto"/>
          <w:sz w:val="24"/>
          <w:szCs w:val="24"/>
        </w:rPr>
      </w:pPr>
      <w:bookmarkStart w:id="4" w:name="_Toc433805098"/>
      <w:r w:rsidRPr="00A50E21">
        <w:rPr>
          <w:rFonts w:ascii="Times New Roman" w:hAnsi="Times New Roman" w:cs="Times New Roman"/>
          <w:color w:val="auto"/>
          <w:sz w:val="24"/>
          <w:szCs w:val="24"/>
        </w:rPr>
        <w:t>Q</w:t>
      </w:r>
      <w:r w:rsidR="00942DC3">
        <w:rPr>
          <w:rFonts w:ascii="Times New Roman" w:hAnsi="Times New Roman" w:cs="Times New Roman"/>
          <w:color w:val="auto"/>
          <w:sz w:val="24"/>
          <w:szCs w:val="24"/>
        </w:rPr>
        <w:t>4</w:t>
      </w:r>
      <w:r w:rsidRPr="00A50E21">
        <w:rPr>
          <w:rFonts w:ascii="Times New Roman" w:hAnsi="Times New Roman" w:cs="Times New Roman"/>
          <w:color w:val="auto"/>
          <w:sz w:val="24"/>
          <w:szCs w:val="24"/>
        </w:rPr>
        <w:t>: Does the monitoring plan include persons exposed to any novel influenza?</w:t>
      </w:r>
      <w:bookmarkEnd w:id="4"/>
    </w:p>
    <w:p w14:paraId="5DF1B57B" w14:textId="39182DF4" w:rsidR="00E52119" w:rsidRPr="00E45595" w:rsidRDefault="00E52119" w:rsidP="00E52119">
      <w:pPr>
        <w:rPr>
          <w:rFonts w:ascii="Times New Roman" w:hAnsi="Times New Roman" w:cs="Times New Roman"/>
          <w:sz w:val="24"/>
          <w:szCs w:val="24"/>
        </w:rPr>
      </w:pPr>
      <w:r>
        <w:rPr>
          <w:rFonts w:ascii="Times New Roman" w:hAnsi="Times New Roman" w:cs="Times New Roman"/>
          <w:sz w:val="24"/>
          <w:szCs w:val="24"/>
        </w:rPr>
        <w:t>Currently, t</w:t>
      </w:r>
      <w:r w:rsidRPr="00E45595">
        <w:rPr>
          <w:rFonts w:ascii="Times New Roman" w:hAnsi="Times New Roman" w:cs="Times New Roman"/>
          <w:sz w:val="24"/>
          <w:szCs w:val="24"/>
        </w:rPr>
        <w:t xml:space="preserve">he monitoring plan pertains </w:t>
      </w:r>
      <w:r>
        <w:rPr>
          <w:rFonts w:ascii="Times New Roman" w:hAnsi="Times New Roman" w:cs="Times New Roman"/>
          <w:sz w:val="24"/>
          <w:szCs w:val="24"/>
        </w:rPr>
        <w:t xml:space="preserve">only </w:t>
      </w:r>
      <w:r w:rsidRPr="00E45595">
        <w:rPr>
          <w:rFonts w:ascii="Times New Roman" w:hAnsi="Times New Roman" w:cs="Times New Roman"/>
          <w:sz w:val="24"/>
          <w:szCs w:val="24"/>
        </w:rPr>
        <w:t xml:space="preserve">to USDA/APHIS employees and contractors responding to bird outbreaks of HPAI H5 viruses </w:t>
      </w:r>
      <w:r>
        <w:rPr>
          <w:rFonts w:ascii="Times New Roman" w:hAnsi="Times New Roman" w:cs="Times New Roman"/>
          <w:sz w:val="24"/>
          <w:szCs w:val="24"/>
        </w:rPr>
        <w:t xml:space="preserve">in the United States; it </w:t>
      </w:r>
      <w:r w:rsidRPr="00E45595">
        <w:rPr>
          <w:rFonts w:ascii="Times New Roman" w:hAnsi="Times New Roman" w:cs="Times New Roman"/>
          <w:sz w:val="24"/>
          <w:szCs w:val="24"/>
        </w:rPr>
        <w:t>does not pertain to persons responding to other novel influenzas such as influenza</w:t>
      </w:r>
      <w:r w:rsidR="00DA6C80">
        <w:rPr>
          <w:rFonts w:ascii="Times New Roman" w:hAnsi="Times New Roman" w:cs="Times New Roman"/>
          <w:sz w:val="24"/>
          <w:szCs w:val="24"/>
        </w:rPr>
        <w:t xml:space="preserve"> virus</w:t>
      </w:r>
      <w:r w:rsidRPr="00E45595">
        <w:rPr>
          <w:rFonts w:ascii="Times New Roman" w:hAnsi="Times New Roman" w:cs="Times New Roman"/>
          <w:sz w:val="24"/>
          <w:szCs w:val="24"/>
        </w:rPr>
        <w:t xml:space="preserve"> infections in swine. </w:t>
      </w:r>
    </w:p>
    <w:p w14:paraId="1CCC257A" w14:textId="1689E685" w:rsidR="00E52119" w:rsidRPr="00A50E21" w:rsidRDefault="00E52119" w:rsidP="00A50E21">
      <w:pPr>
        <w:pStyle w:val="Heading1"/>
        <w:spacing w:before="0"/>
        <w:rPr>
          <w:rFonts w:ascii="Times New Roman" w:hAnsi="Times New Roman" w:cs="Times New Roman"/>
          <w:color w:val="auto"/>
          <w:sz w:val="24"/>
          <w:szCs w:val="24"/>
        </w:rPr>
      </w:pPr>
      <w:bookmarkStart w:id="5" w:name="_Toc433805099"/>
      <w:r w:rsidRPr="00A50E21">
        <w:rPr>
          <w:rFonts w:ascii="Times New Roman" w:hAnsi="Times New Roman" w:cs="Times New Roman"/>
          <w:color w:val="auto"/>
          <w:sz w:val="24"/>
          <w:szCs w:val="24"/>
        </w:rPr>
        <w:t>Q</w:t>
      </w:r>
      <w:r w:rsidR="00942DC3">
        <w:rPr>
          <w:rFonts w:ascii="Times New Roman" w:hAnsi="Times New Roman" w:cs="Times New Roman"/>
          <w:color w:val="auto"/>
          <w:sz w:val="24"/>
          <w:szCs w:val="24"/>
        </w:rPr>
        <w:t>5</w:t>
      </w:r>
      <w:r w:rsidRPr="00A50E21">
        <w:rPr>
          <w:rFonts w:ascii="Times New Roman" w:hAnsi="Times New Roman" w:cs="Times New Roman"/>
          <w:color w:val="auto"/>
          <w:sz w:val="24"/>
          <w:szCs w:val="24"/>
        </w:rPr>
        <w:t>: What does exposure to infected birds or potentially contaminated environments mean?</w:t>
      </w:r>
      <w:bookmarkEnd w:id="5"/>
    </w:p>
    <w:p w14:paraId="5EC6721D" w14:textId="77777777" w:rsidR="00E52119" w:rsidRPr="00E45595" w:rsidRDefault="00E52119" w:rsidP="00E52119">
      <w:pPr>
        <w:rPr>
          <w:rFonts w:ascii="Times New Roman" w:hAnsi="Times New Roman" w:cs="Times New Roman"/>
          <w:sz w:val="24"/>
          <w:szCs w:val="24"/>
        </w:rPr>
      </w:pPr>
      <w:r w:rsidRPr="00E45595">
        <w:rPr>
          <w:rFonts w:ascii="Times New Roman" w:hAnsi="Times New Roman" w:cs="Times New Roman"/>
          <w:sz w:val="24"/>
          <w:szCs w:val="24"/>
        </w:rPr>
        <w:t xml:space="preserve">An individual is considered to be exposed to HPAI H5 viruses if s/he has had contact with birds infected with HPAI H5 virus. Contact may include direct contact with birds such as handling, slaughtering, defeathering, butchering, culling, or preparation for consumption, direct contact with surfaces contaminated with feces or bird parts including carcasses and internal organs, or prolonged exposure to birds in a confined space. </w:t>
      </w:r>
    </w:p>
    <w:p w14:paraId="7E14B698" w14:textId="07B9594D" w:rsidR="00E52119" w:rsidRPr="00A50E21" w:rsidRDefault="00E52119" w:rsidP="00A50E21">
      <w:pPr>
        <w:pStyle w:val="Heading1"/>
        <w:spacing w:before="0"/>
        <w:rPr>
          <w:rFonts w:ascii="Times New Roman" w:hAnsi="Times New Roman" w:cs="Times New Roman"/>
          <w:color w:val="auto"/>
          <w:sz w:val="24"/>
          <w:szCs w:val="24"/>
        </w:rPr>
      </w:pPr>
      <w:bookmarkStart w:id="6" w:name="_Toc433805100"/>
      <w:r w:rsidRPr="00A50E21">
        <w:rPr>
          <w:rFonts w:ascii="Times New Roman" w:hAnsi="Times New Roman" w:cs="Times New Roman"/>
          <w:color w:val="auto"/>
          <w:sz w:val="24"/>
          <w:szCs w:val="24"/>
        </w:rPr>
        <w:t>Q</w:t>
      </w:r>
      <w:r w:rsidR="00942DC3">
        <w:rPr>
          <w:rFonts w:ascii="Times New Roman" w:hAnsi="Times New Roman" w:cs="Times New Roman"/>
          <w:color w:val="auto"/>
          <w:sz w:val="24"/>
          <w:szCs w:val="24"/>
        </w:rPr>
        <w:t>6</w:t>
      </w:r>
      <w:r w:rsidRPr="00A50E21">
        <w:rPr>
          <w:rFonts w:ascii="Times New Roman" w:hAnsi="Times New Roman" w:cs="Times New Roman"/>
          <w:color w:val="auto"/>
          <w:sz w:val="24"/>
          <w:szCs w:val="24"/>
        </w:rPr>
        <w:t xml:space="preserve">: What types of exposures </w:t>
      </w:r>
      <w:r w:rsidR="003E64E8">
        <w:rPr>
          <w:rFonts w:ascii="Times New Roman" w:hAnsi="Times New Roman" w:cs="Times New Roman"/>
          <w:color w:val="auto"/>
          <w:sz w:val="24"/>
          <w:szCs w:val="24"/>
        </w:rPr>
        <w:t xml:space="preserve">do responders need to have in order to be monitored under this </w:t>
      </w:r>
      <w:r w:rsidRPr="00A50E21">
        <w:rPr>
          <w:rFonts w:ascii="Times New Roman" w:hAnsi="Times New Roman" w:cs="Times New Roman"/>
          <w:color w:val="auto"/>
          <w:sz w:val="24"/>
          <w:szCs w:val="24"/>
        </w:rPr>
        <w:t>plan?</w:t>
      </w:r>
      <w:bookmarkEnd w:id="6"/>
      <w:r w:rsidRPr="00A50E21">
        <w:rPr>
          <w:rFonts w:ascii="Times New Roman" w:hAnsi="Times New Roman" w:cs="Times New Roman"/>
          <w:color w:val="auto"/>
          <w:sz w:val="24"/>
          <w:szCs w:val="24"/>
        </w:rPr>
        <w:t xml:space="preserve"> </w:t>
      </w:r>
    </w:p>
    <w:p w14:paraId="7BADF348" w14:textId="5C5DFE9E" w:rsidR="00E52119" w:rsidRPr="00E45595" w:rsidRDefault="00E52119" w:rsidP="00E52119">
      <w:pPr>
        <w:rPr>
          <w:rFonts w:ascii="Times New Roman" w:hAnsi="Times New Roman" w:cs="Times New Roman"/>
          <w:sz w:val="24"/>
          <w:szCs w:val="24"/>
        </w:rPr>
      </w:pPr>
      <w:r w:rsidRPr="00E45595">
        <w:rPr>
          <w:rFonts w:ascii="Times New Roman" w:hAnsi="Times New Roman" w:cs="Times New Roman"/>
          <w:sz w:val="24"/>
          <w:szCs w:val="24"/>
        </w:rPr>
        <w:t xml:space="preserve">For the purposes of monitoring for avian influenza among USDA/APHIS employee and contracted responders, all responders are considered </w:t>
      </w:r>
      <w:r>
        <w:rPr>
          <w:rFonts w:ascii="Times New Roman" w:hAnsi="Times New Roman" w:cs="Times New Roman"/>
          <w:sz w:val="24"/>
          <w:szCs w:val="24"/>
        </w:rPr>
        <w:t xml:space="preserve">potentially </w:t>
      </w:r>
      <w:r w:rsidRPr="00E45595">
        <w:rPr>
          <w:rFonts w:ascii="Times New Roman" w:hAnsi="Times New Roman" w:cs="Times New Roman"/>
          <w:sz w:val="24"/>
          <w:szCs w:val="24"/>
        </w:rPr>
        <w:t xml:space="preserve">exposed to HPAI </w:t>
      </w:r>
      <w:r w:rsidR="003E64E8">
        <w:rPr>
          <w:rFonts w:ascii="Times New Roman" w:hAnsi="Times New Roman" w:cs="Times New Roman"/>
          <w:sz w:val="24"/>
          <w:szCs w:val="24"/>
        </w:rPr>
        <w:t xml:space="preserve">H5 </w:t>
      </w:r>
      <w:r w:rsidRPr="00E45595">
        <w:rPr>
          <w:rFonts w:ascii="Times New Roman" w:hAnsi="Times New Roman" w:cs="Times New Roman"/>
          <w:sz w:val="24"/>
          <w:szCs w:val="24"/>
        </w:rPr>
        <w:t xml:space="preserve">viruses if they have been deployed to the field to investigate or control birds infected with HPAI </w:t>
      </w:r>
      <w:r w:rsidR="003E64E8">
        <w:rPr>
          <w:rFonts w:ascii="Times New Roman" w:hAnsi="Times New Roman" w:cs="Times New Roman"/>
          <w:sz w:val="24"/>
          <w:szCs w:val="24"/>
        </w:rPr>
        <w:t xml:space="preserve">H5 </w:t>
      </w:r>
      <w:r w:rsidRPr="00E45595">
        <w:rPr>
          <w:rFonts w:ascii="Times New Roman" w:hAnsi="Times New Roman" w:cs="Times New Roman"/>
          <w:sz w:val="24"/>
          <w:szCs w:val="24"/>
        </w:rPr>
        <w:t xml:space="preserve">viruses. </w:t>
      </w:r>
      <w:r>
        <w:rPr>
          <w:rFonts w:ascii="Times New Roman" w:hAnsi="Times New Roman" w:cs="Times New Roman"/>
          <w:sz w:val="24"/>
          <w:szCs w:val="24"/>
        </w:rPr>
        <w:t xml:space="preserve"> This includes</w:t>
      </w:r>
      <w:r w:rsidRPr="00E45595">
        <w:rPr>
          <w:rFonts w:ascii="Times New Roman" w:hAnsi="Times New Roman" w:cs="Times New Roman"/>
          <w:sz w:val="24"/>
          <w:szCs w:val="24"/>
        </w:rPr>
        <w:t>:</w:t>
      </w:r>
    </w:p>
    <w:p w14:paraId="5B5AF9FB" w14:textId="77777777" w:rsidR="00E52119" w:rsidRPr="002A6F45" w:rsidRDefault="00E52119" w:rsidP="00E52119">
      <w:pPr>
        <w:pStyle w:val="ListParagraph"/>
        <w:numPr>
          <w:ilvl w:val="0"/>
          <w:numId w:val="3"/>
        </w:numPr>
        <w:spacing w:after="0" w:line="240" w:lineRule="auto"/>
        <w:ind w:left="180" w:hanging="180"/>
        <w:rPr>
          <w:rFonts w:ascii="Times New Roman" w:hAnsi="Times New Roman" w:cs="Times New Roman"/>
          <w:sz w:val="24"/>
        </w:rPr>
      </w:pPr>
      <w:r w:rsidRPr="002A6F45">
        <w:rPr>
          <w:rFonts w:ascii="Times New Roman" w:hAnsi="Times New Roman" w:cs="Times New Roman"/>
          <w:sz w:val="24"/>
        </w:rPr>
        <w:t>Responders reporting no exposure to infected birds or their environment (e.g., those who have administrative duties in an Incident Command post).</w:t>
      </w:r>
    </w:p>
    <w:p w14:paraId="4C34F085" w14:textId="77777777" w:rsidR="00E52119" w:rsidRPr="002A6F45" w:rsidRDefault="00E52119" w:rsidP="00E52119">
      <w:pPr>
        <w:pStyle w:val="ListParagraph"/>
        <w:numPr>
          <w:ilvl w:val="0"/>
          <w:numId w:val="3"/>
        </w:numPr>
        <w:spacing w:after="0" w:line="240" w:lineRule="auto"/>
        <w:ind w:left="180" w:hanging="180"/>
        <w:rPr>
          <w:rFonts w:ascii="Times New Roman" w:hAnsi="Times New Roman" w:cs="Times New Roman"/>
          <w:sz w:val="24"/>
        </w:rPr>
      </w:pPr>
      <w:r>
        <w:rPr>
          <w:rFonts w:ascii="Times New Roman" w:hAnsi="Times New Roman" w:cs="Times New Roman"/>
          <w:sz w:val="24"/>
        </w:rPr>
        <w:t>Responders reporting e</w:t>
      </w:r>
      <w:r w:rsidRPr="002A6F45">
        <w:rPr>
          <w:rFonts w:ascii="Times New Roman" w:hAnsi="Times New Roman" w:cs="Times New Roman"/>
          <w:sz w:val="24"/>
        </w:rPr>
        <w:t>xposure to infected birds and/or their environment while wearing recommended personal protective equipment (PPE).</w:t>
      </w:r>
    </w:p>
    <w:p w14:paraId="25FBEC18" w14:textId="77777777" w:rsidR="00E52119" w:rsidRDefault="00E52119" w:rsidP="00E52119">
      <w:pPr>
        <w:pStyle w:val="ListParagraph"/>
        <w:numPr>
          <w:ilvl w:val="0"/>
          <w:numId w:val="3"/>
        </w:numPr>
        <w:spacing w:after="0"/>
        <w:ind w:left="180" w:hanging="180"/>
        <w:rPr>
          <w:rFonts w:ascii="Times New Roman" w:hAnsi="Times New Roman" w:cs="Times New Roman"/>
          <w:sz w:val="24"/>
        </w:rPr>
      </w:pPr>
      <w:r>
        <w:rPr>
          <w:rFonts w:ascii="Times New Roman" w:hAnsi="Times New Roman" w:cs="Times New Roman"/>
          <w:sz w:val="24"/>
        </w:rPr>
        <w:t>Responders reporting e</w:t>
      </w:r>
      <w:r w:rsidRPr="002A6F45">
        <w:rPr>
          <w:rFonts w:ascii="Times New Roman" w:hAnsi="Times New Roman" w:cs="Times New Roman"/>
          <w:sz w:val="24"/>
        </w:rPr>
        <w:t>xposure to infected birds and/or their environment when not wearing recommended PPE (e.g., exposure prior to donning PPE or a breach in PPE during response activities).</w:t>
      </w:r>
    </w:p>
    <w:p w14:paraId="1E7A318A" w14:textId="77777777" w:rsidR="00916537" w:rsidRPr="002A6F45" w:rsidRDefault="00916537" w:rsidP="00916537">
      <w:pPr>
        <w:pStyle w:val="ListParagraph"/>
        <w:spacing w:after="0"/>
        <w:ind w:left="180"/>
        <w:rPr>
          <w:rFonts w:ascii="Times New Roman" w:hAnsi="Times New Roman" w:cs="Times New Roman"/>
          <w:sz w:val="24"/>
        </w:rPr>
      </w:pPr>
    </w:p>
    <w:p w14:paraId="560ABE85" w14:textId="6CED20CD" w:rsidR="00916537" w:rsidRPr="00A50E21" w:rsidRDefault="00916537" w:rsidP="00916537">
      <w:pPr>
        <w:pStyle w:val="Heading1"/>
        <w:spacing w:before="0"/>
        <w:rPr>
          <w:rFonts w:ascii="Times New Roman" w:hAnsi="Times New Roman" w:cs="Times New Roman"/>
          <w:color w:val="auto"/>
          <w:sz w:val="24"/>
          <w:szCs w:val="24"/>
        </w:rPr>
      </w:pPr>
      <w:bookmarkStart w:id="7" w:name="_Toc433805101"/>
      <w:r w:rsidRPr="00A50E21">
        <w:rPr>
          <w:rFonts w:ascii="Times New Roman" w:hAnsi="Times New Roman" w:cs="Times New Roman"/>
          <w:color w:val="auto"/>
          <w:sz w:val="24"/>
          <w:szCs w:val="24"/>
        </w:rPr>
        <w:t>Q</w:t>
      </w:r>
      <w:r w:rsidR="00EC3629">
        <w:rPr>
          <w:rFonts w:ascii="Times New Roman" w:hAnsi="Times New Roman" w:cs="Times New Roman"/>
          <w:color w:val="auto"/>
          <w:sz w:val="24"/>
          <w:szCs w:val="24"/>
        </w:rPr>
        <w:t>7</w:t>
      </w:r>
      <w:r w:rsidRPr="00A50E21">
        <w:rPr>
          <w:rFonts w:ascii="Times New Roman" w:hAnsi="Times New Roman" w:cs="Times New Roman"/>
          <w:color w:val="auto"/>
          <w:sz w:val="24"/>
          <w:szCs w:val="24"/>
        </w:rPr>
        <w:t>: What personal protective equipment (PPE) is recommended for responders?</w:t>
      </w:r>
      <w:bookmarkEnd w:id="7"/>
    </w:p>
    <w:p w14:paraId="1C188907" w14:textId="65A5A9C2" w:rsidR="00067AC7" w:rsidRPr="00067AC7" w:rsidRDefault="00916537" w:rsidP="00E52119">
      <w:pPr>
        <w:rPr>
          <w:rFonts w:ascii="Times New Roman" w:hAnsi="Times New Roman" w:cs="Times New Roman"/>
          <w:sz w:val="24"/>
          <w:szCs w:val="24"/>
        </w:rPr>
      </w:pPr>
      <w:r>
        <w:rPr>
          <w:rFonts w:ascii="Times New Roman" w:hAnsi="Times New Roman" w:cs="Times New Roman"/>
          <w:sz w:val="24"/>
          <w:szCs w:val="24"/>
        </w:rPr>
        <w:t xml:space="preserve">Information on recommended PPE for responders can be found here: </w:t>
      </w:r>
      <w:hyperlink r:id="rId9" w:history="1">
        <w:r w:rsidRPr="00D6546D">
          <w:rPr>
            <w:rStyle w:val="Hyperlink"/>
            <w:rFonts w:ascii="Times New Roman" w:hAnsi="Times New Roman" w:cs="Times New Roman"/>
            <w:sz w:val="24"/>
            <w:szCs w:val="24"/>
          </w:rPr>
          <w:t>https://www.aphis.usda.gov/animal_health/emergency_management/downloads/hpai/ppe_recommendations.pdf</w:t>
        </w:r>
      </w:hyperlink>
      <w:r>
        <w:rPr>
          <w:rFonts w:ascii="Times New Roman" w:hAnsi="Times New Roman" w:cs="Times New Roman"/>
          <w:color w:val="1F497D" w:themeColor="text2"/>
          <w:sz w:val="24"/>
          <w:szCs w:val="24"/>
        </w:rPr>
        <w:t>.</w:t>
      </w:r>
    </w:p>
    <w:p w14:paraId="699B21BF" w14:textId="1F6E7788" w:rsidR="00E52119" w:rsidRPr="00A50E21" w:rsidRDefault="00E52119" w:rsidP="00A50E21">
      <w:pPr>
        <w:pStyle w:val="Heading1"/>
        <w:spacing w:before="0"/>
        <w:rPr>
          <w:rFonts w:ascii="Times New Roman" w:hAnsi="Times New Roman" w:cs="Times New Roman"/>
          <w:color w:val="auto"/>
          <w:sz w:val="24"/>
          <w:szCs w:val="24"/>
        </w:rPr>
      </w:pPr>
      <w:bookmarkStart w:id="8" w:name="_Toc433805102"/>
      <w:r w:rsidRPr="00A50E21">
        <w:rPr>
          <w:rFonts w:ascii="Times New Roman" w:hAnsi="Times New Roman" w:cs="Times New Roman"/>
          <w:color w:val="auto"/>
          <w:sz w:val="24"/>
          <w:szCs w:val="24"/>
        </w:rPr>
        <w:lastRenderedPageBreak/>
        <w:t>Q</w:t>
      </w:r>
      <w:r w:rsidR="00EC3629">
        <w:rPr>
          <w:rFonts w:ascii="Times New Roman" w:hAnsi="Times New Roman" w:cs="Times New Roman"/>
          <w:color w:val="auto"/>
          <w:sz w:val="24"/>
          <w:szCs w:val="24"/>
        </w:rPr>
        <w:t>8</w:t>
      </w:r>
      <w:r w:rsidRPr="00A50E21">
        <w:rPr>
          <w:rFonts w:ascii="Times New Roman" w:hAnsi="Times New Roman" w:cs="Times New Roman"/>
          <w:color w:val="auto"/>
          <w:sz w:val="24"/>
          <w:szCs w:val="24"/>
        </w:rPr>
        <w:t xml:space="preserve">: Do states need to track responders during the </w:t>
      </w:r>
      <w:r w:rsidR="0051414F" w:rsidRPr="00A50E21">
        <w:rPr>
          <w:rFonts w:ascii="Times New Roman" w:hAnsi="Times New Roman" w:cs="Times New Roman"/>
          <w:color w:val="auto"/>
          <w:sz w:val="24"/>
          <w:szCs w:val="24"/>
        </w:rPr>
        <w:t xml:space="preserve">entire </w:t>
      </w:r>
      <w:r w:rsidRPr="00A50E21">
        <w:rPr>
          <w:rFonts w:ascii="Times New Roman" w:hAnsi="Times New Roman" w:cs="Times New Roman"/>
          <w:color w:val="auto"/>
          <w:sz w:val="24"/>
          <w:szCs w:val="24"/>
        </w:rPr>
        <w:t>10-day post-exposure monitoring?</w:t>
      </w:r>
      <w:bookmarkEnd w:id="8"/>
      <w:r w:rsidRPr="00A50E21">
        <w:rPr>
          <w:rFonts w:ascii="Times New Roman" w:hAnsi="Times New Roman" w:cs="Times New Roman"/>
          <w:color w:val="auto"/>
          <w:sz w:val="24"/>
          <w:szCs w:val="24"/>
        </w:rPr>
        <w:t xml:space="preserve"> </w:t>
      </w:r>
    </w:p>
    <w:p w14:paraId="7F6A8A9A" w14:textId="2E5D6000" w:rsidR="00E52119" w:rsidRPr="00E45595" w:rsidRDefault="00E52119" w:rsidP="00E52119">
      <w:pPr>
        <w:rPr>
          <w:rFonts w:ascii="Times New Roman" w:hAnsi="Times New Roman" w:cs="Times New Roman"/>
          <w:b/>
          <w:sz w:val="24"/>
          <w:szCs w:val="24"/>
        </w:rPr>
      </w:pPr>
      <w:r w:rsidRPr="00E45595">
        <w:rPr>
          <w:rFonts w:ascii="Times New Roman" w:hAnsi="Times New Roman" w:cs="Times New Roman"/>
          <w:sz w:val="24"/>
          <w:szCs w:val="24"/>
        </w:rPr>
        <w:t>Yes, during the 10-day post-exposure monitoring period, S/LPHD</w:t>
      </w:r>
      <w:r w:rsidR="0051414F">
        <w:rPr>
          <w:rFonts w:ascii="Times New Roman" w:hAnsi="Times New Roman" w:cs="Times New Roman"/>
          <w:sz w:val="24"/>
          <w:szCs w:val="24"/>
        </w:rPr>
        <w:t>s</w:t>
      </w:r>
      <w:r w:rsidRPr="00E45595">
        <w:rPr>
          <w:rFonts w:ascii="Times New Roman" w:hAnsi="Times New Roman" w:cs="Times New Roman"/>
          <w:sz w:val="24"/>
          <w:szCs w:val="24"/>
        </w:rPr>
        <w:t xml:space="preserve"> should continually track responders. When phone contact is first established with the responder, have a conversation with </w:t>
      </w:r>
      <w:r>
        <w:rPr>
          <w:rFonts w:ascii="Times New Roman" w:hAnsi="Times New Roman" w:cs="Times New Roman"/>
          <w:sz w:val="24"/>
          <w:szCs w:val="24"/>
        </w:rPr>
        <w:t xml:space="preserve">him/her </w:t>
      </w:r>
      <w:r w:rsidRPr="00E45595">
        <w:rPr>
          <w:rFonts w:ascii="Times New Roman" w:hAnsi="Times New Roman" w:cs="Times New Roman"/>
          <w:sz w:val="24"/>
          <w:szCs w:val="24"/>
        </w:rPr>
        <w:t xml:space="preserve">about whether s/he intends to travel </w:t>
      </w:r>
      <w:r w:rsidR="009E3351">
        <w:rPr>
          <w:rFonts w:ascii="Times New Roman" w:hAnsi="Times New Roman" w:cs="Times New Roman"/>
          <w:sz w:val="24"/>
          <w:szCs w:val="24"/>
        </w:rPr>
        <w:t xml:space="preserve">outside of his/her state of residence </w:t>
      </w:r>
      <w:r w:rsidRPr="00E45595">
        <w:rPr>
          <w:rFonts w:ascii="Times New Roman" w:hAnsi="Times New Roman" w:cs="Times New Roman"/>
          <w:sz w:val="24"/>
          <w:szCs w:val="24"/>
        </w:rPr>
        <w:t>during the 10-day post-exposure monitoring period. If travel is planned, S/LPHD</w:t>
      </w:r>
      <w:r w:rsidR="009E3351">
        <w:rPr>
          <w:rFonts w:ascii="Times New Roman" w:hAnsi="Times New Roman" w:cs="Times New Roman"/>
          <w:sz w:val="24"/>
          <w:szCs w:val="24"/>
        </w:rPr>
        <w:t>s</w:t>
      </w:r>
      <w:r w:rsidRPr="00E45595">
        <w:rPr>
          <w:rFonts w:ascii="Times New Roman" w:hAnsi="Times New Roman" w:cs="Times New Roman"/>
          <w:sz w:val="24"/>
          <w:szCs w:val="24"/>
        </w:rPr>
        <w:t xml:space="preserve"> are asked to send an interstate movement notification to the receiving state via direct </w:t>
      </w:r>
      <w:r w:rsidRPr="00E45595">
        <w:rPr>
          <w:rFonts w:ascii="Times New Roman" w:hAnsi="Times New Roman" w:cs="Times New Roman"/>
          <w:i/>
          <w:sz w:val="24"/>
          <w:szCs w:val="24"/>
        </w:rPr>
        <w:t>Epi-X</w:t>
      </w:r>
      <w:r w:rsidRPr="00E45595">
        <w:rPr>
          <w:rFonts w:ascii="Times New Roman" w:hAnsi="Times New Roman" w:cs="Times New Roman"/>
          <w:sz w:val="24"/>
          <w:szCs w:val="24"/>
        </w:rPr>
        <w:t xml:space="preserve"> notification. The receiving state will then continue monitoring </w:t>
      </w:r>
      <w:r>
        <w:rPr>
          <w:rFonts w:ascii="Times New Roman" w:hAnsi="Times New Roman" w:cs="Times New Roman"/>
          <w:sz w:val="24"/>
          <w:szCs w:val="24"/>
        </w:rPr>
        <w:t xml:space="preserve">the responder </w:t>
      </w:r>
      <w:r w:rsidRPr="00E45595">
        <w:rPr>
          <w:rFonts w:ascii="Times New Roman" w:hAnsi="Times New Roman" w:cs="Times New Roman"/>
          <w:sz w:val="24"/>
          <w:szCs w:val="24"/>
        </w:rPr>
        <w:t>with</w:t>
      </w:r>
      <w:r>
        <w:rPr>
          <w:rFonts w:ascii="Times New Roman" w:hAnsi="Times New Roman" w:cs="Times New Roman"/>
          <w:sz w:val="24"/>
          <w:szCs w:val="24"/>
        </w:rPr>
        <w:t>, at a minimum,</w:t>
      </w:r>
      <w:r w:rsidRPr="00E45595">
        <w:rPr>
          <w:rFonts w:ascii="Times New Roman" w:hAnsi="Times New Roman" w:cs="Times New Roman"/>
          <w:sz w:val="24"/>
          <w:szCs w:val="24"/>
        </w:rPr>
        <w:t xml:space="preserve"> a phone call </w:t>
      </w:r>
      <w:r>
        <w:rPr>
          <w:rFonts w:ascii="Times New Roman" w:hAnsi="Times New Roman" w:cs="Times New Roman"/>
          <w:sz w:val="24"/>
          <w:szCs w:val="24"/>
        </w:rPr>
        <w:t xml:space="preserve">on </w:t>
      </w:r>
      <w:r w:rsidRPr="00E45595">
        <w:rPr>
          <w:rFonts w:ascii="Times New Roman" w:hAnsi="Times New Roman" w:cs="Times New Roman"/>
          <w:sz w:val="24"/>
          <w:szCs w:val="24"/>
        </w:rPr>
        <w:t>day 10 of the</w:t>
      </w:r>
      <w:r>
        <w:rPr>
          <w:rFonts w:ascii="Times New Roman" w:hAnsi="Times New Roman" w:cs="Times New Roman"/>
          <w:sz w:val="24"/>
          <w:szCs w:val="24"/>
        </w:rPr>
        <w:t xml:space="preserve"> monitoring period</w:t>
      </w:r>
      <w:r w:rsidRPr="00E45595">
        <w:rPr>
          <w:rFonts w:ascii="Times New Roman" w:hAnsi="Times New Roman" w:cs="Times New Roman"/>
          <w:sz w:val="24"/>
          <w:szCs w:val="24"/>
        </w:rPr>
        <w:t xml:space="preserve">. </w:t>
      </w:r>
    </w:p>
    <w:p w14:paraId="35543D91" w14:textId="33745E6E" w:rsidR="00E52119" w:rsidRPr="00A50E21" w:rsidRDefault="00E52119" w:rsidP="00A50E21">
      <w:pPr>
        <w:pStyle w:val="Heading1"/>
        <w:spacing w:before="0"/>
        <w:rPr>
          <w:rFonts w:ascii="Times New Roman" w:hAnsi="Times New Roman" w:cs="Times New Roman"/>
          <w:color w:val="auto"/>
          <w:sz w:val="24"/>
          <w:szCs w:val="24"/>
        </w:rPr>
      </w:pPr>
      <w:bookmarkStart w:id="9" w:name="_Toc433805103"/>
      <w:r w:rsidRPr="00A50E21">
        <w:rPr>
          <w:rFonts w:ascii="Times New Roman" w:hAnsi="Times New Roman" w:cs="Times New Roman"/>
          <w:color w:val="auto"/>
          <w:sz w:val="24"/>
          <w:szCs w:val="24"/>
        </w:rPr>
        <w:t>Q</w:t>
      </w:r>
      <w:r w:rsidR="00EC3629">
        <w:rPr>
          <w:rFonts w:ascii="Times New Roman" w:hAnsi="Times New Roman" w:cs="Times New Roman"/>
          <w:color w:val="auto"/>
          <w:sz w:val="24"/>
          <w:szCs w:val="24"/>
        </w:rPr>
        <w:t>9</w:t>
      </w:r>
      <w:r w:rsidRPr="00A50E21">
        <w:rPr>
          <w:rFonts w:ascii="Times New Roman" w:hAnsi="Times New Roman" w:cs="Times New Roman"/>
          <w:color w:val="auto"/>
          <w:sz w:val="24"/>
          <w:szCs w:val="24"/>
        </w:rPr>
        <w:t>: Are responders allowed to move between states during the 10-day post-exposure monitoring period?</w:t>
      </w:r>
      <w:bookmarkEnd w:id="9"/>
      <w:r w:rsidRPr="00A50E21">
        <w:rPr>
          <w:rFonts w:ascii="Times New Roman" w:hAnsi="Times New Roman" w:cs="Times New Roman"/>
          <w:color w:val="auto"/>
          <w:sz w:val="24"/>
          <w:szCs w:val="24"/>
        </w:rPr>
        <w:t xml:space="preserve"> </w:t>
      </w:r>
    </w:p>
    <w:p w14:paraId="7BCAB4D2" w14:textId="1C3D9D5A" w:rsidR="00E52119" w:rsidRPr="00E45595" w:rsidRDefault="00E52119" w:rsidP="00E52119">
      <w:pPr>
        <w:rPr>
          <w:rFonts w:ascii="Times New Roman" w:hAnsi="Times New Roman" w:cs="Times New Roman"/>
          <w:b/>
          <w:sz w:val="24"/>
          <w:szCs w:val="24"/>
        </w:rPr>
      </w:pPr>
      <w:r w:rsidRPr="00E45595">
        <w:rPr>
          <w:rFonts w:ascii="Times New Roman" w:hAnsi="Times New Roman" w:cs="Times New Roman"/>
          <w:sz w:val="24"/>
          <w:szCs w:val="24"/>
        </w:rPr>
        <w:t>Yes, responders are allowed to travel within and between states during the 10-day post-exposure monitoring period. If travel is planned, S/LPHD</w:t>
      </w:r>
      <w:r w:rsidR="009E3351">
        <w:rPr>
          <w:rFonts w:ascii="Times New Roman" w:hAnsi="Times New Roman" w:cs="Times New Roman"/>
          <w:sz w:val="24"/>
          <w:szCs w:val="24"/>
        </w:rPr>
        <w:t>s</w:t>
      </w:r>
      <w:r w:rsidRPr="00E45595">
        <w:rPr>
          <w:rFonts w:ascii="Times New Roman" w:hAnsi="Times New Roman" w:cs="Times New Roman"/>
          <w:sz w:val="24"/>
          <w:szCs w:val="24"/>
        </w:rPr>
        <w:t xml:space="preserve"> are asked to send an interstate movement notification to the receiving state via direct </w:t>
      </w:r>
      <w:r w:rsidRPr="00E45595">
        <w:rPr>
          <w:rFonts w:ascii="Times New Roman" w:hAnsi="Times New Roman" w:cs="Times New Roman"/>
          <w:i/>
          <w:sz w:val="24"/>
          <w:szCs w:val="24"/>
        </w:rPr>
        <w:t>Epi-X</w:t>
      </w:r>
      <w:r w:rsidRPr="00E45595">
        <w:rPr>
          <w:rFonts w:ascii="Times New Roman" w:hAnsi="Times New Roman" w:cs="Times New Roman"/>
          <w:sz w:val="24"/>
          <w:szCs w:val="24"/>
        </w:rPr>
        <w:t xml:space="preserve"> notification. The receiving state will then continue monitoring </w:t>
      </w:r>
      <w:r>
        <w:rPr>
          <w:rFonts w:ascii="Times New Roman" w:hAnsi="Times New Roman" w:cs="Times New Roman"/>
          <w:sz w:val="24"/>
          <w:szCs w:val="24"/>
        </w:rPr>
        <w:t xml:space="preserve">the responder </w:t>
      </w:r>
      <w:r w:rsidRPr="00E45595">
        <w:rPr>
          <w:rFonts w:ascii="Times New Roman" w:hAnsi="Times New Roman" w:cs="Times New Roman"/>
          <w:sz w:val="24"/>
          <w:szCs w:val="24"/>
        </w:rPr>
        <w:t>with</w:t>
      </w:r>
      <w:r>
        <w:rPr>
          <w:rFonts w:ascii="Times New Roman" w:hAnsi="Times New Roman" w:cs="Times New Roman"/>
          <w:sz w:val="24"/>
          <w:szCs w:val="24"/>
        </w:rPr>
        <w:t>, at a minimum,</w:t>
      </w:r>
      <w:r w:rsidRPr="00E45595">
        <w:rPr>
          <w:rFonts w:ascii="Times New Roman" w:hAnsi="Times New Roman" w:cs="Times New Roman"/>
          <w:sz w:val="24"/>
          <w:szCs w:val="24"/>
        </w:rPr>
        <w:t xml:space="preserve"> a phone call </w:t>
      </w:r>
      <w:r>
        <w:rPr>
          <w:rFonts w:ascii="Times New Roman" w:hAnsi="Times New Roman" w:cs="Times New Roman"/>
          <w:sz w:val="24"/>
          <w:szCs w:val="24"/>
        </w:rPr>
        <w:t xml:space="preserve">on </w:t>
      </w:r>
      <w:r w:rsidRPr="00E45595">
        <w:rPr>
          <w:rFonts w:ascii="Times New Roman" w:hAnsi="Times New Roman" w:cs="Times New Roman"/>
          <w:sz w:val="24"/>
          <w:szCs w:val="24"/>
        </w:rPr>
        <w:t>day 10 of the</w:t>
      </w:r>
      <w:r>
        <w:rPr>
          <w:rFonts w:ascii="Times New Roman" w:hAnsi="Times New Roman" w:cs="Times New Roman"/>
          <w:sz w:val="24"/>
          <w:szCs w:val="24"/>
        </w:rPr>
        <w:t xml:space="preserve"> monitoring period</w:t>
      </w:r>
      <w:r w:rsidRPr="00E45595">
        <w:rPr>
          <w:rFonts w:ascii="Times New Roman" w:hAnsi="Times New Roman" w:cs="Times New Roman"/>
          <w:sz w:val="24"/>
          <w:szCs w:val="24"/>
        </w:rPr>
        <w:t xml:space="preserve">. </w:t>
      </w:r>
    </w:p>
    <w:p w14:paraId="0A6F7767" w14:textId="3ED6B46F" w:rsidR="00E52119" w:rsidRPr="00A50E21" w:rsidRDefault="00E52119" w:rsidP="00A50E21">
      <w:pPr>
        <w:pStyle w:val="Heading1"/>
        <w:spacing w:before="0"/>
        <w:rPr>
          <w:rFonts w:ascii="Times New Roman" w:hAnsi="Times New Roman" w:cs="Times New Roman"/>
          <w:color w:val="auto"/>
          <w:sz w:val="24"/>
          <w:szCs w:val="24"/>
        </w:rPr>
      </w:pPr>
      <w:bookmarkStart w:id="10" w:name="_Toc433805104"/>
      <w:r w:rsidRPr="00A50E21">
        <w:rPr>
          <w:rFonts w:ascii="Times New Roman" w:hAnsi="Times New Roman" w:cs="Times New Roman"/>
          <w:color w:val="auto"/>
          <w:sz w:val="24"/>
          <w:szCs w:val="24"/>
        </w:rPr>
        <w:t>Q</w:t>
      </w:r>
      <w:r w:rsidR="00414025">
        <w:rPr>
          <w:rFonts w:ascii="Times New Roman" w:hAnsi="Times New Roman" w:cs="Times New Roman"/>
          <w:color w:val="auto"/>
          <w:sz w:val="24"/>
          <w:szCs w:val="24"/>
        </w:rPr>
        <w:t>1</w:t>
      </w:r>
      <w:r w:rsidR="00EC3629">
        <w:rPr>
          <w:rFonts w:ascii="Times New Roman" w:hAnsi="Times New Roman" w:cs="Times New Roman"/>
          <w:color w:val="auto"/>
          <w:sz w:val="24"/>
          <w:szCs w:val="24"/>
        </w:rPr>
        <w:t>0</w:t>
      </w:r>
      <w:r w:rsidRPr="00A50E21">
        <w:rPr>
          <w:rFonts w:ascii="Times New Roman" w:hAnsi="Times New Roman" w:cs="Times New Roman"/>
          <w:color w:val="auto"/>
          <w:sz w:val="24"/>
          <w:szCs w:val="24"/>
        </w:rPr>
        <w:t>: What actions does the responde</w:t>
      </w:r>
      <w:r w:rsidR="009E03F0">
        <w:rPr>
          <w:rFonts w:ascii="Times New Roman" w:hAnsi="Times New Roman" w:cs="Times New Roman"/>
          <w:color w:val="auto"/>
          <w:sz w:val="24"/>
          <w:szCs w:val="24"/>
        </w:rPr>
        <w:t>r need to take before traveling</w:t>
      </w:r>
      <w:r w:rsidRPr="00A50E21">
        <w:rPr>
          <w:rFonts w:ascii="Times New Roman" w:hAnsi="Times New Roman" w:cs="Times New Roman"/>
          <w:color w:val="auto"/>
          <w:sz w:val="24"/>
          <w:szCs w:val="24"/>
        </w:rPr>
        <w:t xml:space="preserve"> during the 10-day post-exposure monitoring period?</w:t>
      </w:r>
      <w:bookmarkEnd w:id="10"/>
    </w:p>
    <w:p w14:paraId="71446070" w14:textId="1776097B" w:rsidR="00E52119" w:rsidRDefault="00E52119" w:rsidP="00E52119">
      <w:pPr>
        <w:rPr>
          <w:rFonts w:ascii="Times New Roman" w:hAnsi="Times New Roman" w:cs="Times New Roman"/>
          <w:sz w:val="24"/>
          <w:szCs w:val="24"/>
        </w:rPr>
      </w:pPr>
      <w:r>
        <w:rPr>
          <w:rFonts w:ascii="Times New Roman" w:hAnsi="Times New Roman" w:cs="Times New Roman"/>
          <w:sz w:val="24"/>
          <w:szCs w:val="24"/>
        </w:rPr>
        <w:t xml:space="preserve">The responder should inform </w:t>
      </w:r>
      <w:r w:rsidR="009E3351">
        <w:rPr>
          <w:rFonts w:ascii="Times New Roman" w:hAnsi="Times New Roman" w:cs="Times New Roman"/>
          <w:sz w:val="24"/>
          <w:szCs w:val="24"/>
        </w:rPr>
        <w:t>his/her</w:t>
      </w:r>
      <w:r>
        <w:rPr>
          <w:rFonts w:ascii="Times New Roman" w:hAnsi="Times New Roman" w:cs="Times New Roman"/>
          <w:sz w:val="24"/>
          <w:szCs w:val="24"/>
        </w:rPr>
        <w:t xml:space="preserve"> S/LPHD at the beginning of the monitoring period if s/he plans to travel outside of </w:t>
      </w:r>
      <w:r w:rsidR="009E3351">
        <w:rPr>
          <w:rFonts w:ascii="Times New Roman" w:hAnsi="Times New Roman" w:cs="Times New Roman"/>
          <w:sz w:val="24"/>
          <w:szCs w:val="24"/>
        </w:rPr>
        <w:t>his/her</w:t>
      </w:r>
      <w:r>
        <w:rPr>
          <w:rFonts w:ascii="Times New Roman" w:hAnsi="Times New Roman" w:cs="Times New Roman"/>
          <w:sz w:val="24"/>
          <w:szCs w:val="24"/>
        </w:rPr>
        <w:t xml:space="preserve"> state of residence during the 10-day post-exposure monitoring period.</w:t>
      </w:r>
      <w:r w:rsidR="004D49F5">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05BF9FF9" w14:textId="78ABB3D1" w:rsidR="00E52119" w:rsidRPr="00A50E21" w:rsidRDefault="00E52119" w:rsidP="00A50E21">
      <w:pPr>
        <w:pStyle w:val="Heading1"/>
        <w:spacing w:before="0"/>
        <w:rPr>
          <w:rFonts w:ascii="Times New Roman" w:hAnsi="Times New Roman" w:cs="Times New Roman"/>
          <w:color w:val="auto"/>
          <w:sz w:val="24"/>
          <w:szCs w:val="24"/>
        </w:rPr>
      </w:pPr>
      <w:bookmarkStart w:id="11" w:name="_Toc433805105"/>
      <w:r w:rsidRPr="00A50E21">
        <w:rPr>
          <w:rFonts w:ascii="Times New Roman" w:hAnsi="Times New Roman" w:cs="Times New Roman"/>
          <w:color w:val="auto"/>
          <w:sz w:val="24"/>
          <w:szCs w:val="24"/>
        </w:rPr>
        <w:t>Q</w:t>
      </w:r>
      <w:r w:rsidR="00414025">
        <w:rPr>
          <w:rFonts w:ascii="Times New Roman" w:hAnsi="Times New Roman" w:cs="Times New Roman"/>
          <w:color w:val="auto"/>
          <w:sz w:val="24"/>
          <w:szCs w:val="24"/>
        </w:rPr>
        <w:t>1</w:t>
      </w:r>
      <w:r w:rsidR="00EC3629">
        <w:rPr>
          <w:rFonts w:ascii="Times New Roman" w:hAnsi="Times New Roman" w:cs="Times New Roman"/>
          <w:color w:val="auto"/>
          <w:sz w:val="24"/>
          <w:szCs w:val="24"/>
        </w:rPr>
        <w:t>1</w:t>
      </w:r>
      <w:r w:rsidRPr="00A50E21">
        <w:rPr>
          <w:rFonts w:ascii="Times New Roman" w:hAnsi="Times New Roman" w:cs="Times New Roman"/>
          <w:color w:val="auto"/>
          <w:sz w:val="24"/>
          <w:szCs w:val="24"/>
        </w:rPr>
        <w:t xml:space="preserve">: What information is gathered </w:t>
      </w:r>
      <w:r w:rsidR="00414025">
        <w:rPr>
          <w:rFonts w:ascii="Times New Roman" w:hAnsi="Times New Roman" w:cs="Times New Roman"/>
          <w:color w:val="auto"/>
          <w:sz w:val="24"/>
          <w:szCs w:val="24"/>
        </w:rPr>
        <w:t xml:space="preserve">on outbreak responders </w:t>
      </w:r>
      <w:r w:rsidRPr="00A50E21">
        <w:rPr>
          <w:rFonts w:ascii="Times New Roman" w:hAnsi="Times New Roman" w:cs="Times New Roman"/>
          <w:color w:val="auto"/>
          <w:sz w:val="24"/>
          <w:szCs w:val="24"/>
        </w:rPr>
        <w:t>and how is it shared with S/LPHD</w:t>
      </w:r>
      <w:r w:rsidR="007F6AAB">
        <w:rPr>
          <w:rFonts w:ascii="Times New Roman" w:hAnsi="Times New Roman" w:cs="Times New Roman"/>
          <w:color w:val="auto"/>
          <w:sz w:val="24"/>
          <w:szCs w:val="24"/>
        </w:rPr>
        <w:t>s</w:t>
      </w:r>
      <w:r w:rsidRPr="00A50E21">
        <w:rPr>
          <w:rFonts w:ascii="Times New Roman" w:hAnsi="Times New Roman" w:cs="Times New Roman"/>
          <w:color w:val="auto"/>
          <w:sz w:val="24"/>
          <w:szCs w:val="24"/>
        </w:rPr>
        <w:t xml:space="preserve"> to assist with monitoring?</w:t>
      </w:r>
      <w:bookmarkEnd w:id="11"/>
    </w:p>
    <w:p w14:paraId="2368B434" w14:textId="4F38A828" w:rsidR="00E52119" w:rsidRPr="00E45595" w:rsidRDefault="00E52119" w:rsidP="00E52119">
      <w:pPr>
        <w:rPr>
          <w:rFonts w:ascii="Times New Roman" w:hAnsi="Times New Roman" w:cs="Times New Roman"/>
          <w:sz w:val="24"/>
          <w:szCs w:val="24"/>
        </w:rPr>
      </w:pPr>
      <w:r w:rsidRPr="00E45595">
        <w:rPr>
          <w:rFonts w:ascii="Times New Roman" w:hAnsi="Times New Roman" w:cs="Times New Roman"/>
          <w:sz w:val="24"/>
          <w:szCs w:val="24"/>
        </w:rPr>
        <w:t xml:space="preserve">The name, </w:t>
      </w:r>
      <w:r w:rsidR="00C239FB">
        <w:rPr>
          <w:rFonts w:ascii="Times New Roman" w:hAnsi="Times New Roman" w:cs="Times New Roman"/>
          <w:sz w:val="24"/>
          <w:szCs w:val="24"/>
        </w:rPr>
        <w:t>contact</w:t>
      </w:r>
      <w:r w:rsidR="00C239FB" w:rsidRPr="00E45595">
        <w:rPr>
          <w:rFonts w:ascii="Times New Roman" w:hAnsi="Times New Roman" w:cs="Times New Roman"/>
          <w:sz w:val="24"/>
          <w:szCs w:val="24"/>
        </w:rPr>
        <w:t xml:space="preserve"> </w:t>
      </w:r>
      <w:r w:rsidRPr="00E45595">
        <w:rPr>
          <w:rFonts w:ascii="Times New Roman" w:hAnsi="Times New Roman" w:cs="Times New Roman"/>
          <w:sz w:val="24"/>
          <w:szCs w:val="24"/>
        </w:rPr>
        <w:t>phone number(s), email address, an alternate contact person, and state of residence</w:t>
      </w:r>
      <w:r w:rsidR="00414025">
        <w:rPr>
          <w:rFonts w:ascii="Times New Roman" w:hAnsi="Times New Roman" w:cs="Times New Roman"/>
          <w:sz w:val="24"/>
          <w:szCs w:val="24"/>
        </w:rPr>
        <w:t xml:space="preserve"> are gathered for USDA/APHIS employees and contractors responding to HPAI H5 outbreaks</w:t>
      </w:r>
      <w:r w:rsidRPr="00E45595">
        <w:rPr>
          <w:rFonts w:ascii="Times New Roman" w:hAnsi="Times New Roman" w:cs="Times New Roman"/>
          <w:sz w:val="24"/>
          <w:szCs w:val="24"/>
        </w:rPr>
        <w:t xml:space="preserve">. If more detailed information is needed in order to effectively conduct monitoring activities, the S/LPHD will need to contact each responder personally and obtain the needed information. Name and contact information will be gathered and shared with CDC by USDA/APHIS for employee responders and by contract companies for contractor responders. These lists will be reported to CDC by mid-day on the day after demobilization after which they will be compiled by state of residence and shared with the necessary states through </w:t>
      </w:r>
      <w:r w:rsidRPr="00E45595">
        <w:rPr>
          <w:rFonts w:ascii="Times New Roman" w:hAnsi="Times New Roman" w:cs="Times New Roman"/>
          <w:i/>
          <w:sz w:val="24"/>
          <w:szCs w:val="24"/>
        </w:rPr>
        <w:t>Epi-X</w:t>
      </w:r>
      <w:r w:rsidRPr="00E45595">
        <w:rPr>
          <w:rFonts w:ascii="Times New Roman" w:hAnsi="Times New Roman" w:cs="Times New Roman"/>
          <w:sz w:val="24"/>
          <w:szCs w:val="24"/>
        </w:rPr>
        <w:t xml:space="preserve"> notification the same day.  </w:t>
      </w:r>
    </w:p>
    <w:p w14:paraId="02D5F0D5" w14:textId="1D50F889" w:rsidR="00E52119" w:rsidRPr="00A50E21" w:rsidRDefault="00E52119" w:rsidP="00A50E21">
      <w:pPr>
        <w:pStyle w:val="Heading1"/>
        <w:spacing w:before="0"/>
        <w:rPr>
          <w:rFonts w:ascii="Times New Roman" w:hAnsi="Times New Roman" w:cs="Times New Roman"/>
          <w:color w:val="auto"/>
          <w:sz w:val="24"/>
          <w:szCs w:val="24"/>
        </w:rPr>
      </w:pPr>
      <w:bookmarkStart w:id="12" w:name="_Toc433805106"/>
      <w:r w:rsidRPr="00A50E21">
        <w:rPr>
          <w:rFonts w:ascii="Times New Roman" w:hAnsi="Times New Roman" w:cs="Times New Roman"/>
          <w:color w:val="auto"/>
          <w:sz w:val="24"/>
          <w:szCs w:val="24"/>
        </w:rPr>
        <w:t>Q</w:t>
      </w:r>
      <w:r w:rsidR="00414025">
        <w:rPr>
          <w:rFonts w:ascii="Times New Roman" w:hAnsi="Times New Roman" w:cs="Times New Roman"/>
          <w:color w:val="auto"/>
          <w:sz w:val="24"/>
          <w:szCs w:val="24"/>
        </w:rPr>
        <w:t>1</w:t>
      </w:r>
      <w:r w:rsidR="00EC3629">
        <w:rPr>
          <w:rFonts w:ascii="Times New Roman" w:hAnsi="Times New Roman" w:cs="Times New Roman"/>
          <w:color w:val="auto"/>
          <w:sz w:val="24"/>
          <w:szCs w:val="24"/>
        </w:rPr>
        <w:t>2</w:t>
      </w:r>
      <w:r w:rsidRPr="00A50E21">
        <w:rPr>
          <w:rFonts w:ascii="Times New Roman" w:hAnsi="Times New Roman" w:cs="Times New Roman"/>
          <w:color w:val="auto"/>
          <w:sz w:val="24"/>
          <w:szCs w:val="24"/>
        </w:rPr>
        <w:t xml:space="preserve">: Who will gather </w:t>
      </w:r>
      <w:r w:rsidR="00C239FB" w:rsidRPr="00A50E21">
        <w:rPr>
          <w:rFonts w:ascii="Times New Roman" w:hAnsi="Times New Roman" w:cs="Times New Roman"/>
          <w:color w:val="auto"/>
          <w:sz w:val="24"/>
          <w:szCs w:val="24"/>
        </w:rPr>
        <w:t xml:space="preserve">contact </w:t>
      </w:r>
      <w:r w:rsidRPr="00A50E21">
        <w:rPr>
          <w:rFonts w:ascii="Times New Roman" w:hAnsi="Times New Roman" w:cs="Times New Roman"/>
          <w:color w:val="auto"/>
          <w:sz w:val="24"/>
          <w:szCs w:val="24"/>
        </w:rPr>
        <w:t>information on responders?</w:t>
      </w:r>
      <w:bookmarkEnd w:id="12"/>
    </w:p>
    <w:p w14:paraId="6484C8DC" w14:textId="77777777" w:rsidR="00E52119" w:rsidRPr="00E45595" w:rsidRDefault="00E52119" w:rsidP="00E52119">
      <w:pPr>
        <w:rPr>
          <w:rFonts w:ascii="Times New Roman" w:hAnsi="Times New Roman" w:cs="Times New Roman"/>
          <w:sz w:val="24"/>
          <w:szCs w:val="24"/>
        </w:rPr>
      </w:pPr>
      <w:r w:rsidRPr="00E45595">
        <w:rPr>
          <w:rFonts w:ascii="Times New Roman" w:hAnsi="Times New Roman" w:cs="Times New Roman"/>
          <w:sz w:val="24"/>
          <w:szCs w:val="24"/>
        </w:rPr>
        <w:t xml:space="preserve">USDA/APHIS will gather name and contact information for all </w:t>
      </w:r>
      <w:r w:rsidR="00C239FB">
        <w:rPr>
          <w:rFonts w:ascii="Times New Roman" w:hAnsi="Times New Roman" w:cs="Times New Roman"/>
          <w:sz w:val="24"/>
          <w:szCs w:val="24"/>
        </w:rPr>
        <w:t xml:space="preserve">USDA </w:t>
      </w:r>
      <w:r w:rsidRPr="00E45595">
        <w:rPr>
          <w:rFonts w:ascii="Times New Roman" w:hAnsi="Times New Roman" w:cs="Times New Roman"/>
          <w:sz w:val="24"/>
          <w:szCs w:val="24"/>
        </w:rPr>
        <w:t xml:space="preserve">employees participating in a response activity. Contracting companies will gather name and contact information for all employees contracted to participate in USDA/APHIS response activities. </w:t>
      </w:r>
    </w:p>
    <w:p w14:paraId="7536A592" w14:textId="37E8F152" w:rsidR="00E52119" w:rsidRPr="00A50E21" w:rsidRDefault="00E52119" w:rsidP="00A50E21">
      <w:pPr>
        <w:pStyle w:val="Heading1"/>
        <w:spacing w:before="0"/>
        <w:rPr>
          <w:rFonts w:ascii="Times New Roman" w:hAnsi="Times New Roman" w:cs="Times New Roman"/>
          <w:color w:val="auto"/>
          <w:sz w:val="24"/>
          <w:szCs w:val="24"/>
        </w:rPr>
      </w:pPr>
      <w:bookmarkStart w:id="13" w:name="_Toc433805107"/>
      <w:r w:rsidRPr="00A50E21">
        <w:rPr>
          <w:rFonts w:ascii="Times New Roman" w:hAnsi="Times New Roman" w:cs="Times New Roman"/>
          <w:color w:val="auto"/>
          <w:sz w:val="24"/>
          <w:szCs w:val="24"/>
        </w:rPr>
        <w:t>Q</w:t>
      </w:r>
      <w:r w:rsidR="00D6166F">
        <w:rPr>
          <w:rFonts w:ascii="Times New Roman" w:hAnsi="Times New Roman" w:cs="Times New Roman"/>
          <w:color w:val="auto"/>
          <w:sz w:val="24"/>
          <w:szCs w:val="24"/>
        </w:rPr>
        <w:t>1</w:t>
      </w:r>
      <w:r w:rsidR="00EC3629">
        <w:rPr>
          <w:rFonts w:ascii="Times New Roman" w:hAnsi="Times New Roman" w:cs="Times New Roman"/>
          <w:color w:val="auto"/>
          <w:sz w:val="24"/>
          <w:szCs w:val="24"/>
        </w:rPr>
        <w:t>3</w:t>
      </w:r>
      <w:r w:rsidRPr="00A50E21">
        <w:rPr>
          <w:rFonts w:ascii="Times New Roman" w:hAnsi="Times New Roman" w:cs="Times New Roman"/>
          <w:color w:val="auto"/>
          <w:sz w:val="24"/>
          <w:szCs w:val="24"/>
        </w:rPr>
        <w:t>: Will supplies for monitoring (e.g. a cell phone, a thermometer, etc.) be distributed to responders?</w:t>
      </w:r>
      <w:bookmarkEnd w:id="13"/>
    </w:p>
    <w:p w14:paraId="4C7AC5F4" w14:textId="18A0A294" w:rsidR="00E52119" w:rsidRPr="00E45595" w:rsidRDefault="00E52119" w:rsidP="00E52119">
      <w:pPr>
        <w:rPr>
          <w:rFonts w:ascii="Times New Roman" w:hAnsi="Times New Roman" w:cs="Times New Roman"/>
          <w:sz w:val="24"/>
          <w:szCs w:val="24"/>
        </w:rPr>
      </w:pPr>
      <w:r w:rsidRPr="00E45595">
        <w:rPr>
          <w:rFonts w:ascii="Times New Roman" w:hAnsi="Times New Roman" w:cs="Times New Roman"/>
          <w:sz w:val="24"/>
          <w:szCs w:val="24"/>
        </w:rPr>
        <w:t>At this time, no supplies</w:t>
      </w:r>
      <w:r>
        <w:rPr>
          <w:rFonts w:ascii="Times New Roman" w:hAnsi="Times New Roman" w:cs="Times New Roman"/>
          <w:sz w:val="24"/>
          <w:szCs w:val="24"/>
        </w:rPr>
        <w:t xml:space="preserve"> from CDC </w:t>
      </w:r>
      <w:r w:rsidRPr="00E45595">
        <w:rPr>
          <w:rFonts w:ascii="Times New Roman" w:hAnsi="Times New Roman" w:cs="Times New Roman"/>
          <w:sz w:val="24"/>
          <w:szCs w:val="24"/>
        </w:rPr>
        <w:t xml:space="preserve">will be provided to responders for the 10-day post-exposure monitoring period. Informational and instructional materials </w:t>
      </w:r>
      <w:r>
        <w:rPr>
          <w:rFonts w:ascii="Times New Roman" w:hAnsi="Times New Roman" w:cs="Times New Roman"/>
          <w:sz w:val="24"/>
          <w:szCs w:val="24"/>
        </w:rPr>
        <w:t xml:space="preserve">from CDC </w:t>
      </w:r>
      <w:r w:rsidRPr="00E45595">
        <w:rPr>
          <w:rFonts w:ascii="Times New Roman" w:hAnsi="Times New Roman" w:cs="Times New Roman"/>
          <w:sz w:val="24"/>
          <w:szCs w:val="24"/>
        </w:rPr>
        <w:t xml:space="preserve">will be provided to responders with details on how best to take a body temperature, signs and symptoms of possible influenza, and phone numbers to contact in case of illness. </w:t>
      </w:r>
      <w:r w:rsidRPr="00414025">
        <w:rPr>
          <w:rFonts w:ascii="Times New Roman" w:hAnsi="Times New Roman" w:cs="Times New Roman"/>
          <w:sz w:val="24"/>
          <w:szCs w:val="24"/>
        </w:rPr>
        <w:t>If S/LPHD</w:t>
      </w:r>
      <w:r w:rsidR="00C239FB" w:rsidRPr="00414025">
        <w:rPr>
          <w:rFonts w:ascii="Times New Roman" w:hAnsi="Times New Roman" w:cs="Times New Roman"/>
          <w:sz w:val="24"/>
          <w:szCs w:val="24"/>
        </w:rPr>
        <w:t>s</w:t>
      </w:r>
      <w:r w:rsidRPr="00414025">
        <w:rPr>
          <w:rFonts w:ascii="Times New Roman" w:hAnsi="Times New Roman" w:cs="Times New Roman"/>
          <w:sz w:val="24"/>
          <w:szCs w:val="24"/>
        </w:rPr>
        <w:t xml:space="preserve"> wish to provide responders with supplies to facilitate monitoring, then </w:t>
      </w:r>
      <w:r w:rsidR="00C239FB" w:rsidRPr="00414025">
        <w:rPr>
          <w:rFonts w:ascii="Times New Roman" w:hAnsi="Times New Roman" w:cs="Times New Roman"/>
          <w:sz w:val="24"/>
          <w:szCs w:val="24"/>
        </w:rPr>
        <w:t xml:space="preserve">they </w:t>
      </w:r>
      <w:r w:rsidRPr="00414025">
        <w:rPr>
          <w:rFonts w:ascii="Times New Roman" w:hAnsi="Times New Roman" w:cs="Times New Roman"/>
          <w:sz w:val="24"/>
          <w:szCs w:val="24"/>
        </w:rPr>
        <w:t xml:space="preserve">should use </w:t>
      </w:r>
      <w:r w:rsidR="00C239FB" w:rsidRPr="00414025">
        <w:rPr>
          <w:rFonts w:ascii="Times New Roman" w:hAnsi="Times New Roman" w:cs="Times New Roman"/>
          <w:sz w:val="24"/>
          <w:szCs w:val="24"/>
        </w:rPr>
        <w:t xml:space="preserve">state and local </w:t>
      </w:r>
      <w:r w:rsidRPr="00414025">
        <w:rPr>
          <w:rFonts w:ascii="Times New Roman" w:hAnsi="Times New Roman" w:cs="Times New Roman"/>
          <w:sz w:val="24"/>
          <w:szCs w:val="24"/>
        </w:rPr>
        <w:t>resources to do so.</w:t>
      </w:r>
      <w:r w:rsidRPr="00CC0F48">
        <w:rPr>
          <w:rFonts w:ascii="Times New Roman" w:hAnsi="Times New Roman" w:cs="Times New Roman"/>
          <w:color w:val="1F497D" w:themeColor="text2"/>
          <w:sz w:val="24"/>
          <w:szCs w:val="24"/>
        </w:rPr>
        <w:t xml:space="preserve"> </w:t>
      </w:r>
      <w:r w:rsidR="00C239FB">
        <w:rPr>
          <w:rFonts w:ascii="Times New Roman" w:hAnsi="Times New Roman" w:cs="Times New Roman"/>
          <w:color w:val="1F497D" w:themeColor="text2"/>
          <w:sz w:val="24"/>
          <w:szCs w:val="24"/>
        </w:rPr>
        <w:t xml:space="preserve"> </w:t>
      </w:r>
    </w:p>
    <w:p w14:paraId="1CE13F32" w14:textId="310F23FE" w:rsidR="00916537" w:rsidRPr="00A50E21" w:rsidRDefault="00916537" w:rsidP="00916537">
      <w:pPr>
        <w:pStyle w:val="Heading1"/>
        <w:spacing w:before="0"/>
        <w:rPr>
          <w:rFonts w:ascii="Times New Roman" w:hAnsi="Times New Roman" w:cs="Times New Roman"/>
          <w:color w:val="auto"/>
          <w:sz w:val="24"/>
          <w:szCs w:val="24"/>
        </w:rPr>
      </w:pPr>
      <w:bookmarkStart w:id="14" w:name="_Toc433805108"/>
      <w:r w:rsidRPr="00A50E21">
        <w:rPr>
          <w:rFonts w:ascii="Times New Roman" w:hAnsi="Times New Roman" w:cs="Times New Roman"/>
          <w:color w:val="auto"/>
          <w:sz w:val="24"/>
          <w:szCs w:val="24"/>
        </w:rPr>
        <w:lastRenderedPageBreak/>
        <w:t>Q</w:t>
      </w:r>
      <w:r w:rsidR="00EC3629">
        <w:rPr>
          <w:rFonts w:ascii="Times New Roman" w:hAnsi="Times New Roman" w:cs="Times New Roman"/>
          <w:color w:val="auto"/>
          <w:sz w:val="24"/>
          <w:szCs w:val="24"/>
        </w:rPr>
        <w:t>14</w:t>
      </w:r>
      <w:r w:rsidRPr="00A50E21">
        <w:rPr>
          <w:rFonts w:ascii="Times New Roman" w:hAnsi="Times New Roman" w:cs="Times New Roman"/>
          <w:color w:val="auto"/>
          <w:sz w:val="24"/>
          <w:szCs w:val="24"/>
        </w:rPr>
        <w:t>: What are the criteria for recommending influenza antiviral chemoprophylaxis? Is there a distinction for low versus high risk exposures for antiviral chemoprophylaxis?</w:t>
      </w:r>
      <w:bookmarkEnd w:id="14"/>
    </w:p>
    <w:p w14:paraId="084225F4" w14:textId="77777777" w:rsidR="00916537" w:rsidRPr="00B270C3" w:rsidRDefault="00916537" w:rsidP="00916537">
      <w:pPr>
        <w:rPr>
          <w:rFonts w:ascii="Times New Roman" w:eastAsia="Times New Roman" w:hAnsi="Times New Roman" w:cs="Times New Roman"/>
          <w:color w:val="000000"/>
          <w:sz w:val="24"/>
          <w:szCs w:val="24"/>
        </w:rPr>
      </w:pPr>
      <w:r w:rsidRPr="00B270C3">
        <w:rPr>
          <w:rFonts w:ascii="Times New Roman" w:eastAsia="Times New Roman" w:hAnsi="Times New Roman" w:cs="Times New Roman"/>
          <w:color w:val="000000"/>
          <w:sz w:val="24"/>
          <w:szCs w:val="24"/>
        </w:rPr>
        <w:t>Decisions to initiate antiviral chemoprophylaxis should be based on clinical judgement, with consideration given to the type of exposure and to whether the exposed person is at </w:t>
      </w:r>
      <w:hyperlink r:id="rId10" w:history="1">
        <w:r w:rsidRPr="00B270C3">
          <w:rPr>
            <w:rFonts w:ascii="Times New Roman" w:eastAsia="Times New Roman" w:hAnsi="Times New Roman" w:cs="Times New Roman"/>
            <w:color w:val="000000"/>
            <w:sz w:val="24"/>
            <w:szCs w:val="24"/>
          </w:rPr>
          <w:t>high risk for complications from influenza</w:t>
        </w:r>
      </w:hyperlink>
      <w:r w:rsidRPr="00B270C3">
        <w:rPr>
          <w:rFonts w:ascii="Times New Roman" w:eastAsia="Times New Roman" w:hAnsi="Times New Roman" w:cs="Times New Roman"/>
          <w:color w:val="000000"/>
          <w:sz w:val="24"/>
          <w:szCs w:val="24"/>
        </w:rPr>
        <w:t>. If post-exposure antiviral chemoprophylaxis is initiated, </w:t>
      </w:r>
      <w:r w:rsidRPr="00B270C3">
        <w:rPr>
          <w:rFonts w:ascii="Times New Roman" w:eastAsia="Times New Roman" w:hAnsi="Times New Roman" w:cs="Times New Roman"/>
          <w:bCs/>
          <w:color w:val="000000"/>
          <w:sz w:val="24"/>
          <w:szCs w:val="24"/>
        </w:rPr>
        <w:t>treatment dosing</w:t>
      </w:r>
      <w:r w:rsidRPr="00B270C3">
        <w:rPr>
          <w:rFonts w:ascii="Times New Roman" w:eastAsia="Times New Roman" w:hAnsi="Times New Roman" w:cs="Times New Roman"/>
          <w:color w:val="000000"/>
          <w:sz w:val="24"/>
          <w:szCs w:val="24"/>
        </w:rPr>
        <w:t xml:space="preserve"> for the neuraminidase inhibitors oseltamivir or zanamivir (one dose twice daily) is recommended in these instances instead of the typical antiviral chemoprophylaxis regimen (once daily). For more information please see </w:t>
      </w:r>
      <w:hyperlink r:id="rId11" w:history="1">
        <w:r w:rsidRPr="00414025">
          <w:rPr>
            <w:rStyle w:val="Hyperlink"/>
            <w:rFonts w:ascii="Times New Roman" w:eastAsia="Times New Roman" w:hAnsi="Times New Roman" w:cs="Times New Roman"/>
            <w:sz w:val="24"/>
            <w:szCs w:val="24"/>
          </w:rPr>
          <w:t>Interim Guidance on Influenza Antiviral Chemoprophylaxis of Persons Exposed to Birds with Avian Influenza A Viruses Associated with Severe Human Disease or with the Potential to Cause Severe Human Disease</w:t>
        </w:r>
      </w:hyperlink>
      <w:r w:rsidRPr="00B270C3">
        <w:rPr>
          <w:rFonts w:ascii="Times New Roman" w:eastAsia="Times New Roman" w:hAnsi="Times New Roman" w:cs="Times New Roman"/>
          <w:color w:val="000000"/>
          <w:sz w:val="24"/>
          <w:szCs w:val="24"/>
        </w:rPr>
        <w:t xml:space="preserve"> on the Influenza Division’s websites.</w:t>
      </w:r>
    </w:p>
    <w:p w14:paraId="1D08FB7B" w14:textId="43B68537" w:rsidR="00E52119" w:rsidRPr="00A50E21" w:rsidRDefault="00E52119" w:rsidP="00A50E21">
      <w:pPr>
        <w:pStyle w:val="Heading1"/>
        <w:spacing w:before="0"/>
        <w:rPr>
          <w:rFonts w:ascii="Times New Roman" w:hAnsi="Times New Roman" w:cs="Times New Roman"/>
          <w:color w:val="auto"/>
          <w:sz w:val="24"/>
          <w:szCs w:val="24"/>
        </w:rPr>
      </w:pPr>
      <w:bookmarkStart w:id="15" w:name="_Toc433805109"/>
      <w:r w:rsidRPr="00A50E21">
        <w:rPr>
          <w:rFonts w:ascii="Times New Roman" w:hAnsi="Times New Roman" w:cs="Times New Roman"/>
          <w:color w:val="auto"/>
          <w:sz w:val="24"/>
          <w:szCs w:val="24"/>
        </w:rPr>
        <w:t>Q</w:t>
      </w:r>
      <w:r w:rsidR="00414025">
        <w:rPr>
          <w:rFonts w:ascii="Times New Roman" w:hAnsi="Times New Roman" w:cs="Times New Roman"/>
          <w:color w:val="auto"/>
          <w:sz w:val="24"/>
          <w:szCs w:val="24"/>
        </w:rPr>
        <w:t>1</w:t>
      </w:r>
      <w:r w:rsidR="00EC3629">
        <w:rPr>
          <w:rFonts w:ascii="Times New Roman" w:hAnsi="Times New Roman" w:cs="Times New Roman"/>
          <w:color w:val="auto"/>
          <w:sz w:val="24"/>
          <w:szCs w:val="24"/>
        </w:rPr>
        <w:t>5</w:t>
      </w:r>
      <w:r w:rsidRPr="00A50E21">
        <w:rPr>
          <w:rFonts w:ascii="Times New Roman" w:hAnsi="Times New Roman" w:cs="Times New Roman"/>
          <w:color w:val="auto"/>
          <w:sz w:val="24"/>
          <w:szCs w:val="24"/>
        </w:rPr>
        <w:t xml:space="preserve">: What actions </w:t>
      </w:r>
      <w:r w:rsidR="00414025">
        <w:rPr>
          <w:rFonts w:ascii="Times New Roman" w:hAnsi="Times New Roman" w:cs="Times New Roman"/>
          <w:color w:val="auto"/>
          <w:sz w:val="24"/>
          <w:szCs w:val="24"/>
        </w:rPr>
        <w:t>should be taken</w:t>
      </w:r>
      <w:r w:rsidRPr="00A50E21">
        <w:rPr>
          <w:rFonts w:ascii="Times New Roman" w:hAnsi="Times New Roman" w:cs="Times New Roman"/>
          <w:color w:val="auto"/>
          <w:sz w:val="24"/>
          <w:szCs w:val="24"/>
        </w:rPr>
        <w:t xml:space="preserve"> when a respond</w:t>
      </w:r>
      <w:r w:rsidR="00DA6C80">
        <w:rPr>
          <w:rFonts w:ascii="Times New Roman" w:hAnsi="Times New Roman" w:cs="Times New Roman"/>
          <w:color w:val="auto"/>
          <w:sz w:val="24"/>
          <w:szCs w:val="24"/>
        </w:rPr>
        <w:t xml:space="preserve">er shows signs and symptoms of </w:t>
      </w:r>
      <w:r w:rsidRPr="00A50E21">
        <w:rPr>
          <w:rFonts w:ascii="Times New Roman" w:hAnsi="Times New Roman" w:cs="Times New Roman"/>
          <w:color w:val="auto"/>
          <w:sz w:val="24"/>
          <w:szCs w:val="24"/>
        </w:rPr>
        <w:t>influenza during response activities?</w:t>
      </w:r>
      <w:bookmarkEnd w:id="15"/>
    </w:p>
    <w:p w14:paraId="7CA46F5A" w14:textId="28BCA445" w:rsidR="00E52119" w:rsidRPr="00E45595" w:rsidRDefault="00E52119" w:rsidP="00E52119">
      <w:pPr>
        <w:rPr>
          <w:rFonts w:ascii="Times New Roman" w:hAnsi="Times New Roman" w:cs="Times New Roman"/>
          <w:sz w:val="24"/>
          <w:szCs w:val="24"/>
        </w:rPr>
      </w:pPr>
      <w:r w:rsidRPr="00E45595">
        <w:rPr>
          <w:rFonts w:ascii="Times New Roman" w:hAnsi="Times New Roman" w:cs="Times New Roman"/>
          <w:sz w:val="24"/>
          <w:szCs w:val="24"/>
        </w:rPr>
        <w:t xml:space="preserve">Responders are asked to employ self-observation for signs and symptoms </w:t>
      </w:r>
      <w:r w:rsidR="00D4066D">
        <w:rPr>
          <w:rFonts w:ascii="Times New Roman" w:hAnsi="Times New Roman" w:cs="Times New Roman"/>
          <w:sz w:val="24"/>
          <w:szCs w:val="24"/>
        </w:rPr>
        <w:t>compatible with</w:t>
      </w:r>
      <w:r w:rsidRPr="00E45595">
        <w:rPr>
          <w:rFonts w:ascii="Times New Roman" w:hAnsi="Times New Roman" w:cs="Times New Roman"/>
          <w:sz w:val="24"/>
          <w:szCs w:val="24"/>
        </w:rPr>
        <w:t xml:space="preserve"> influenza</w:t>
      </w:r>
      <w:r w:rsidR="00414025" w:rsidRPr="00414025">
        <w:rPr>
          <w:rFonts w:ascii="Times New Roman" w:hAnsi="Times New Roman" w:cs="Times New Roman"/>
          <w:sz w:val="24"/>
          <w:szCs w:val="24"/>
        </w:rPr>
        <w:t xml:space="preserve"> </w:t>
      </w:r>
      <w:r w:rsidR="00414025" w:rsidRPr="00E45595">
        <w:rPr>
          <w:rFonts w:ascii="Times New Roman" w:hAnsi="Times New Roman" w:cs="Times New Roman"/>
          <w:sz w:val="24"/>
          <w:szCs w:val="24"/>
        </w:rPr>
        <w:t>while</w:t>
      </w:r>
      <w:r w:rsidR="00414025">
        <w:rPr>
          <w:rFonts w:ascii="Times New Roman" w:hAnsi="Times New Roman" w:cs="Times New Roman"/>
          <w:sz w:val="24"/>
          <w:szCs w:val="24"/>
        </w:rPr>
        <w:t xml:space="preserve"> working on response activities</w:t>
      </w:r>
      <w:r w:rsidRPr="00E45595">
        <w:rPr>
          <w:rFonts w:ascii="Times New Roman" w:hAnsi="Times New Roman" w:cs="Times New Roman"/>
          <w:sz w:val="24"/>
          <w:szCs w:val="24"/>
        </w:rPr>
        <w:t xml:space="preserve">. If a responder shows any sign or symptom </w:t>
      </w:r>
      <w:r w:rsidR="00D4066D">
        <w:rPr>
          <w:rFonts w:ascii="Times New Roman" w:hAnsi="Times New Roman" w:cs="Times New Roman"/>
          <w:sz w:val="24"/>
          <w:szCs w:val="24"/>
        </w:rPr>
        <w:t xml:space="preserve">compatible with </w:t>
      </w:r>
      <w:r w:rsidRPr="00E45595">
        <w:rPr>
          <w:rFonts w:ascii="Times New Roman" w:hAnsi="Times New Roman" w:cs="Times New Roman"/>
          <w:sz w:val="24"/>
          <w:szCs w:val="24"/>
        </w:rPr>
        <w:t xml:space="preserve">influenza during response activities, </w:t>
      </w:r>
      <w:r w:rsidR="009E3351">
        <w:rPr>
          <w:rFonts w:ascii="Times New Roman" w:hAnsi="Times New Roman" w:cs="Times New Roman"/>
          <w:sz w:val="24"/>
          <w:szCs w:val="24"/>
        </w:rPr>
        <w:t>s/he should</w:t>
      </w:r>
      <w:r w:rsidRPr="00E45595">
        <w:rPr>
          <w:rFonts w:ascii="Times New Roman" w:hAnsi="Times New Roman" w:cs="Times New Roman"/>
          <w:sz w:val="24"/>
          <w:szCs w:val="24"/>
        </w:rPr>
        <w:t xml:space="preserve"> contact </w:t>
      </w:r>
      <w:r w:rsidR="009E3351">
        <w:rPr>
          <w:rFonts w:ascii="Times New Roman" w:hAnsi="Times New Roman" w:cs="Times New Roman"/>
          <w:sz w:val="24"/>
          <w:szCs w:val="24"/>
        </w:rPr>
        <w:t>his/her</w:t>
      </w:r>
      <w:r w:rsidRPr="00E45595">
        <w:rPr>
          <w:rFonts w:ascii="Times New Roman" w:hAnsi="Times New Roman" w:cs="Times New Roman"/>
          <w:sz w:val="24"/>
          <w:szCs w:val="24"/>
        </w:rPr>
        <w:t xml:space="preserve"> USDA/APHIS or contract company safety officer immediately. The safety officer will then contact S/LPHD immediately and begin working with the responder, the S/LPHD, and a healthcare facility to ensure appropriate medical care is delivered. This may include a diagnostic test for HPAI H5 viruses. </w:t>
      </w:r>
    </w:p>
    <w:p w14:paraId="4B50CF73" w14:textId="17D86B2E" w:rsidR="00E52119" w:rsidRPr="00A50E21" w:rsidRDefault="00E52119" w:rsidP="00A50E21">
      <w:pPr>
        <w:pStyle w:val="Heading1"/>
        <w:spacing w:before="0"/>
        <w:rPr>
          <w:rFonts w:ascii="Times New Roman" w:hAnsi="Times New Roman" w:cs="Times New Roman"/>
          <w:color w:val="auto"/>
          <w:sz w:val="24"/>
          <w:szCs w:val="24"/>
        </w:rPr>
      </w:pPr>
      <w:bookmarkStart w:id="16" w:name="_Toc433805110"/>
      <w:r w:rsidRPr="00A50E21">
        <w:rPr>
          <w:rFonts w:ascii="Times New Roman" w:hAnsi="Times New Roman" w:cs="Times New Roman"/>
          <w:color w:val="auto"/>
          <w:sz w:val="24"/>
          <w:szCs w:val="24"/>
        </w:rPr>
        <w:t>Q</w:t>
      </w:r>
      <w:r w:rsidR="00414025">
        <w:rPr>
          <w:rFonts w:ascii="Times New Roman" w:hAnsi="Times New Roman" w:cs="Times New Roman"/>
          <w:color w:val="auto"/>
          <w:sz w:val="24"/>
          <w:szCs w:val="24"/>
        </w:rPr>
        <w:t>1</w:t>
      </w:r>
      <w:r w:rsidR="00EC3629">
        <w:rPr>
          <w:rFonts w:ascii="Times New Roman" w:hAnsi="Times New Roman" w:cs="Times New Roman"/>
          <w:color w:val="auto"/>
          <w:sz w:val="24"/>
          <w:szCs w:val="24"/>
        </w:rPr>
        <w:t>6</w:t>
      </w:r>
      <w:r w:rsidRPr="00A50E21">
        <w:rPr>
          <w:rFonts w:ascii="Times New Roman" w:hAnsi="Times New Roman" w:cs="Times New Roman"/>
          <w:color w:val="auto"/>
          <w:sz w:val="24"/>
          <w:szCs w:val="24"/>
        </w:rPr>
        <w:t>: What is a Case Under Investigation (CUI)?</w:t>
      </w:r>
      <w:bookmarkEnd w:id="16"/>
    </w:p>
    <w:p w14:paraId="76333D13" w14:textId="172BD37C" w:rsidR="00E52119" w:rsidRPr="00E45595" w:rsidRDefault="00E52119" w:rsidP="00E52119">
      <w:pPr>
        <w:rPr>
          <w:rFonts w:ascii="Times New Roman" w:hAnsi="Times New Roman" w:cs="Times New Roman"/>
          <w:sz w:val="24"/>
          <w:szCs w:val="24"/>
        </w:rPr>
      </w:pPr>
      <w:r w:rsidRPr="00E45595">
        <w:rPr>
          <w:rFonts w:ascii="Times New Roman" w:hAnsi="Times New Roman" w:cs="Times New Roman"/>
          <w:sz w:val="24"/>
          <w:szCs w:val="24"/>
        </w:rPr>
        <w:t>For the purposes of this monitoring plan, a case under investigation is any responder with an illness compatible with influenza who has had exposure to HPAI H5 viruses (from recent contact with potentially infected birds, confirmed or suspected human cases, or unprotected exposure in a laboratory) and for whom laboratory test results are not known or are pending.</w:t>
      </w:r>
      <w:r w:rsidR="00414025">
        <w:rPr>
          <w:rFonts w:ascii="Times New Roman" w:hAnsi="Times New Roman" w:cs="Times New Roman"/>
          <w:sz w:val="24"/>
          <w:szCs w:val="24"/>
        </w:rPr>
        <w:t xml:space="preserve"> Detailed case definitions are included in </w:t>
      </w:r>
      <w:hyperlink r:id="rId12" w:history="1">
        <w:r w:rsidR="00414025" w:rsidRPr="00414025">
          <w:rPr>
            <w:rStyle w:val="Hyperlink"/>
            <w:rFonts w:ascii="Times New Roman" w:hAnsi="Times New Roman" w:cs="Times New Roman"/>
            <w:sz w:val="24"/>
            <w:szCs w:val="24"/>
          </w:rPr>
          <w:t>Interim Guidance on Case Definitions for Investigations of Human Infection with Highly Pathogenic Avian Influenza A H5 Viruses in the United States</w:t>
        </w:r>
      </w:hyperlink>
      <w:r w:rsidR="00414025">
        <w:rPr>
          <w:rFonts w:ascii="Times New Roman" w:hAnsi="Times New Roman" w:cs="Times New Roman"/>
          <w:sz w:val="24"/>
          <w:szCs w:val="24"/>
        </w:rPr>
        <w:t xml:space="preserve"> on the Influenza Division’s websites. </w:t>
      </w:r>
      <w:r w:rsidRPr="00E45595">
        <w:rPr>
          <w:rFonts w:ascii="Times New Roman" w:hAnsi="Times New Roman" w:cs="Times New Roman"/>
          <w:sz w:val="24"/>
          <w:szCs w:val="24"/>
        </w:rPr>
        <w:t xml:space="preserve"> </w:t>
      </w:r>
      <w:r w:rsidR="00D4066D">
        <w:rPr>
          <w:rFonts w:ascii="Times New Roman" w:hAnsi="Times New Roman" w:cs="Times New Roman"/>
          <w:sz w:val="24"/>
          <w:szCs w:val="24"/>
        </w:rPr>
        <w:t xml:space="preserve"> </w:t>
      </w:r>
    </w:p>
    <w:p w14:paraId="26BAFAFD" w14:textId="2E7F402E" w:rsidR="00E52119" w:rsidRPr="00A50E21" w:rsidRDefault="00E52119" w:rsidP="00A50E21">
      <w:pPr>
        <w:pStyle w:val="Heading1"/>
        <w:spacing w:before="0"/>
        <w:rPr>
          <w:rFonts w:ascii="Times New Roman" w:hAnsi="Times New Roman" w:cs="Times New Roman"/>
          <w:color w:val="auto"/>
          <w:sz w:val="24"/>
          <w:szCs w:val="24"/>
        </w:rPr>
      </w:pPr>
      <w:bookmarkStart w:id="17" w:name="_Toc433805111"/>
      <w:r w:rsidRPr="00A50E21">
        <w:rPr>
          <w:rFonts w:ascii="Times New Roman" w:hAnsi="Times New Roman" w:cs="Times New Roman"/>
          <w:color w:val="auto"/>
          <w:sz w:val="24"/>
          <w:szCs w:val="24"/>
        </w:rPr>
        <w:t>Q</w:t>
      </w:r>
      <w:r w:rsidR="00414025">
        <w:rPr>
          <w:rFonts w:ascii="Times New Roman" w:hAnsi="Times New Roman" w:cs="Times New Roman"/>
          <w:color w:val="auto"/>
          <w:sz w:val="24"/>
          <w:szCs w:val="24"/>
        </w:rPr>
        <w:t>1</w:t>
      </w:r>
      <w:r w:rsidR="00EC3629">
        <w:rPr>
          <w:rFonts w:ascii="Times New Roman" w:hAnsi="Times New Roman" w:cs="Times New Roman"/>
          <w:color w:val="auto"/>
          <w:sz w:val="24"/>
          <w:szCs w:val="24"/>
        </w:rPr>
        <w:t>7</w:t>
      </w:r>
      <w:r w:rsidRPr="00A50E21">
        <w:rPr>
          <w:rFonts w:ascii="Times New Roman" w:hAnsi="Times New Roman" w:cs="Times New Roman"/>
          <w:color w:val="auto"/>
          <w:sz w:val="24"/>
          <w:szCs w:val="24"/>
        </w:rPr>
        <w:t>: Where should a CUI go for clinical evaluation?</w:t>
      </w:r>
      <w:bookmarkEnd w:id="17"/>
    </w:p>
    <w:p w14:paraId="6E3B83C4" w14:textId="0D8C0234" w:rsidR="00E52119" w:rsidRDefault="00E52119" w:rsidP="00E52119">
      <w:pPr>
        <w:rPr>
          <w:rFonts w:ascii="Times New Roman" w:hAnsi="Times New Roman" w:cs="Times New Roman"/>
          <w:sz w:val="24"/>
          <w:szCs w:val="24"/>
        </w:rPr>
      </w:pPr>
      <w:r w:rsidRPr="00E45595">
        <w:rPr>
          <w:rFonts w:ascii="Times New Roman" w:hAnsi="Times New Roman" w:cs="Times New Roman"/>
          <w:sz w:val="24"/>
          <w:szCs w:val="24"/>
        </w:rPr>
        <w:t xml:space="preserve">In an emergency, the responder should seek medical attention immediately </w:t>
      </w:r>
      <w:r>
        <w:rPr>
          <w:rFonts w:ascii="Times New Roman" w:hAnsi="Times New Roman" w:cs="Times New Roman"/>
          <w:sz w:val="24"/>
          <w:szCs w:val="24"/>
        </w:rPr>
        <w:t xml:space="preserve">at the nearest healthcare facility </w:t>
      </w:r>
      <w:r w:rsidRPr="00E45595">
        <w:rPr>
          <w:rFonts w:ascii="Times New Roman" w:hAnsi="Times New Roman" w:cs="Times New Roman"/>
          <w:sz w:val="24"/>
          <w:szCs w:val="24"/>
        </w:rPr>
        <w:t xml:space="preserve">and indicate recent activity in </w:t>
      </w:r>
      <w:r w:rsidR="00FC1D1D">
        <w:rPr>
          <w:rFonts w:ascii="Times New Roman" w:hAnsi="Times New Roman" w:cs="Times New Roman"/>
          <w:sz w:val="24"/>
          <w:szCs w:val="24"/>
        </w:rPr>
        <w:t xml:space="preserve">HPAI </w:t>
      </w:r>
      <w:r w:rsidRPr="00E45595">
        <w:rPr>
          <w:rFonts w:ascii="Times New Roman" w:hAnsi="Times New Roman" w:cs="Times New Roman"/>
          <w:sz w:val="24"/>
          <w:szCs w:val="24"/>
        </w:rPr>
        <w:t xml:space="preserve">H5 response activities to the healthcare provider. </w:t>
      </w:r>
      <w:r w:rsidR="00FC1D1D">
        <w:rPr>
          <w:rFonts w:ascii="Times New Roman" w:hAnsi="Times New Roman" w:cs="Times New Roman"/>
          <w:sz w:val="24"/>
          <w:szCs w:val="24"/>
        </w:rPr>
        <w:t>In all other situations</w:t>
      </w:r>
      <w:r w:rsidRPr="00E45595">
        <w:rPr>
          <w:rFonts w:ascii="Times New Roman" w:hAnsi="Times New Roman" w:cs="Times New Roman"/>
          <w:sz w:val="24"/>
          <w:szCs w:val="24"/>
        </w:rPr>
        <w:t xml:space="preserve">, the safety officer </w:t>
      </w:r>
      <w:r>
        <w:rPr>
          <w:rFonts w:ascii="Times New Roman" w:hAnsi="Times New Roman" w:cs="Times New Roman"/>
          <w:sz w:val="24"/>
          <w:szCs w:val="24"/>
        </w:rPr>
        <w:t>should work</w:t>
      </w:r>
      <w:r w:rsidRPr="00E45595">
        <w:rPr>
          <w:rFonts w:ascii="Times New Roman" w:hAnsi="Times New Roman" w:cs="Times New Roman"/>
          <w:sz w:val="24"/>
          <w:szCs w:val="24"/>
        </w:rPr>
        <w:t xml:space="preserve"> with S/LPHD and the responder to establish where appropriate medical care can be delivered. If the S/LPHD has identified specific healthcare facilities in the area that will receive ill responders, then that should be communicated to the responder and safety officer with coordination for transport. </w:t>
      </w:r>
      <w:r w:rsidR="00FC1D1D">
        <w:rPr>
          <w:rFonts w:ascii="Times New Roman" w:hAnsi="Times New Roman" w:cs="Times New Roman"/>
          <w:sz w:val="24"/>
          <w:szCs w:val="24"/>
        </w:rPr>
        <w:t xml:space="preserve"> S/LPHDs may also dispatch public health staff to the incident site to conduct an initial medical evaluation, including obtaining a respiratory specimen, if resources permit. </w:t>
      </w:r>
    </w:p>
    <w:p w14:paraId="7C3AD775" w14:textId="11FC0C4C" w:rsidR="00E52119" w:rsidRPr="00A50E21" w:rsidRDefault="00E52119" w:rsidP="00A50E21">
      <w:pPr>
        <w:pStyle w:val="Heading1"/>
        <w:spacing w:before="0"/>
        <w:rPr>
          <w:rFonts w:ascii="Times New Roman" w:hAnsi="Times New Roman" w:cs="Times New Roman"/>
          <w:color w:val="auto"/>
          <w:sz w:val="24"/>
          <w:szCs w:val="24"/>
        </w:rPr>
      </w:pPr>
      <w:bookmarkStart w:id="18" w:name="_Toc433805112"/>
      <w:r w:rsidRPr="00A50E21">
        <w:rPr>
          <w:rFonts w:ascii="Times New Roman" w:hAnsi="Times New Roman" w:cs="Times New Roman"/>
          <w:color w:val="auto"/>
          <w:sz w:val="24"/>
          <w:szCs w:val="24"/>
        </w:rPr>
        <w:t>Q</w:t>
      </w:r>
      <w:r w:rsidR="00D6166F">
        <w:rPr>
          <w:rFonts w:ascii="Times New Roman" w:hAnsi="Times New Roman" w:cs="Times New Roman"/>
          <w:color w:val="auto"/>
          <w:sz w:val="24"/>
          <w:szCs w:val="24"/>
        </w:rPr>
        <w:t>1</w:t>
      </w:r>
      <w:r w:rsidR="00EC3629">
        <w:rPr>
          <w:rFonts w:ascii="Times New Roman" w:hAnsi="Times New Roman" w:cs="Times New Roman"/>
          <w:color w:val="auto"/>
          <w:sz w:val="24"/>
          <w:szCs w:val="24"/>
        </w:rPr>
        <w:t>8</w:t>
      </w:r>
      <w:r w:rsidRPr="00A50E21">
        <w:rPr>
          <w:rFonts w:ascii="Times New Roman" w:hAnsi="Times New Roman" w:cs="Times New Roman"/>
          <w:color w:val="auto"/>
          <w:sz w:val="24"/>
          <w:szCs w:val="24"/>
        </w:rPr>
        <w:t>: Who should be tested for HPAI H5 viruses?</w:t>
      </w:r>
      <w:bookmarkEnd w:id="18"/>
    </w:p>
    <w:p w14:paraId="78689B03" w14:textId="3BAD6A46" w:rsidR="00E52119" w:rsidRDefault="00E52119" w:rsidP="00E52119">
      <w:pPr>
        <w:rPr>
          <w:rFonts w:ascii="Times New Roman" w:hAnsi="Times New Roman" w:cs="Times New Roman"/>
          <w:sz w:val="24"/>
          <w:szCs w:val="24"/>
        </w:rPr>
      </w:pPr>
      <w:r>
        <w:rPr>
          <w:rFonts w:ascii="Times New Roman" w:hAnsi="Times New Roman" w:cs="Times New Roman"/>
          <w:sz w:val="24"/>
          <w:szCs w:val="24"/>
        </w:rPr>
        <w:t xml:space="preserve">We recognize that </w:t>
      </w:r>
      <w:r w:rsidR="00FC1D1D">
        <w:rPr>
          <w:rFonts w:ascii="Times New Roman" w:hAnsi="Times New Roman" w:cs="Times New Roman"/>
          <w:sz w:val="24"/>
          <w:szCs w:val="24"/>
        </w:rPr>
        <w:t xml:space="preserve">HPAI H5 </w:t>
      </w:r>
      <w:r>
        <w:rPr>
          <w:rFonts w:ascii="Times New Roman" w:hAnsi="Times New Roman" w:cs="Times New Roman"/>
          <w:sz w:val="24"/>
          <w:szCs w:val="24"/>
        </w:rPr>
        <w:t>response activities may be going on during the time of year when respiratory pathogens commonly circulate</w:t>
      </w:r>
      <w:r w:rsidR="00FC1D1D">
        <w:rPr>
          <w:rFonts w:ascii="Times New Roman" w:hAnsi="Times New Roman" w:cs="Times New Roman"/>
          <w:sz w:val="24"/>
          <w:szCs w:val="24"/>
        </w:rPr>
        <w:t>, and that</w:t>
      </w:r>
      <w:r>
        <w:rPr>
          <w:rFonts w:ascii="Times New Roman" w:hAnsi="Times New Roman" w:cs="Times New Roman"/>
          <w:sz w:val="24"/>
          <w:szCs w:val="24"/>
        </w:rPr>
        <w:t xml:space="preserve"> </w:t>
      </w:r>
      <w:r w:rsidR="00FC1D1D">
        <w:rPr>
          <w:rFonts w:ascii="Times New Roman" w:hAnsi="Times New Roman" w:cs="Times New Roman"/>
          <w:sz w:val="24"/>
          <w:szCs w:val="24"/>
        </w:rPr>
        <w:t xml:space="preserve">some </w:t>
      </w:r>
      <w:r>
        <w:rPr>
          <w:rFonts w:ascii="Times New Roman" w:hAnsi="Times New Roman" w:cs="Times New Roman"/>
          <w:sz w:val="24"/>
          <w:szCs w:val="24"/>
        </w:rPr>
        <w:t xml:space="preserve">responders may develop signs and symptoms compatible with influenza </w:t>
      </w:r>
      <w:r w:rsidR="00FC1D1D">
        <w:rPr>
          <w:rFonts w:ascii="Times New Roman" w:hAnsi="Times New Roman" w:cs="Times New Roman"/>
          <w:sz w:val="24"/>
          <w:szCs w:val="24"/>
        </w:rPr>
        <w:t>(thus, meeting</w:t>
      </w:r>
      <w:r>
        <w:rPr>
          <w:rFonts w:ascii="Times New Roman" w:hAnsi="Times New Roman" w:cs="Times New Roman"/>
          <w:sz w:val="24"/>
          <w:szCs w:val="24"/>
        </w:rPr>
        <w:t xml:space="preserve"> criteria for a</w:t>
      </w:r>
      <w:r w:rsidR="00FC1D1D">
        <w:rPr>
          <w:rFonts w:ascii="Times New Roman" w:hAnsi="Times New Roman" w:cs="Times New Roman"/>
          <w:sz w:val="24"/>
          <w:szCs w:val="24"/>
        </w:rPr>
        <w:t>n HPAI H5</w:t>
      </w:r>
      <w:r>
        <w:rPr>
          <w:rFonts w:ascii="Times New Roman" w:hAnsi="Times New Roman" w:cs="Times New Roman"/>
          <w:sz w:val="24"/>
          <w:szCs w:val="24"/>
        </w:rPr>
        <w:t xml:space="preserve"> CUI</w:t>
      </w:r>
      <w:r w:rsidR="00FC1D1D">
        <w:rPr>
          <w:rFonts w:ascii="Times New Roman" w:hAnsi="Times New Roman" w:cs="Times New Roman"/>
          <w:sz w:val="24"/>
          <w:szCs w:val="24"/>
        </w:rPr>
        <w:t>), as a result of a seasonal influenza virus infection or infection with another common respiratory pathogen</w:t>
      </w:r>
      <w:r>
        <w:rPr>
          <w:rFonts w:ascii="Times New Roman" w:hAnsi="Times New Roman" w:cs="Times New Roman"/>
          <w:sz w:val="24"/>
          <w:szCs w:val="24"/>
        </w:rPr>
        <w:t xml:space="preserve">. </w:t>
      </w:r>
    </w:p>
    <w:p w14:paraId="600FB780" w14:textId="07C7CDA4" w:rsidR="00E52119" w:rsidRDefault="00E52119" w:rsidP="00E52119">
      <w:pPr>
        <w:rPr>
          <w:rFonts w:ascii="Times New Roman" w:hAnsi="Times New Roman" w:cs="Times New Roman"/>
          <w:sz w:val="24"/>
          <w:szCs w:val="24"/>
        </w:rPr>
      </w:pPr>
      <w:r w:rsidRPr="0069578D">
        <w:rPr>
          <w:rFonts w:ascii="Times New Roman" w:hAnsi="Times New Roman" w:cs="Times New Roman"/>
          <w:sz w:val="24"/>
          <w:szCs w:val="24"/>
        </w:rPr>
        <w:lastRenderedPageBreak/>
        <w:t>We recommend a low threshold for testing</w:t>
      </w:r>
      <w:r>
        <w:rPr>
          <w:rFonts w:ascii="Times New Roman" w:hAnsi="Times New Roman" w:cs="Times New Roman"/>
          <w:sz w:val="24"/>
          <w:szCs w:val="24"/>
        </w:rPr>
        <w:t xml:space="preserve"> CUIs, or</w:t>
      </w:r>
      <w:r w:rsidRPr="0069578D">
        <w:rPr>
          <w:rFonts w:ascii="Times New Roman" w:hAnsi="Times New Roman" w:cs="Times New Roman"/>
          <w:sz w:val="24"/>
          <w:szCs w:val="24"/>
        </w:rPr>
        <w:t xml:space="preserve"> persons exposed to birds infected with HPAI H5 viruses or virus-contaminated environments. No human infections with these H5 viruses have been identified, and the clinical manifestation of human infection with them </w:t>
      </w:r>
      <w:r>
        <w:rPr>
          <w:rFonts w:ascii="Times New Roman" w:hAnsi="Times New Roman" w:cs="Times New Roman"/>
          <w:sz w:val="24"/>
          <w:szCs w:val="24"/>
        </w:rPr>
        <w:t xml:space="preserve">is therefore unknown. </w:t>
      </w:r>
      <w:r w:rsidRPr="0069578D">
        <w:rPr>
          <w:rFonts w:ascii="Times New Roman" w:hAnsi="Times New Roman" w:cs="Times New Roman"/>
          <w:sz w:val="24"/>
          <w:szCs w:val="24"/>
        </w:rPr>
        <w:t>Human infection with these avian influenza viruses may share characteristics of human infection with other avian influenza viruses (e.g., H7N9, HPAI H5N1), and a wide range of clinical presentations may be possible, including mild clinical illness such as conjunctivitis only or self-limited influenza-like illness.</w:t>
      </w:r>
      <w:r w:rsidR="00DF63DA">
        <w:rPr>
          <w:rFonts w:ascii="Times New Roman" w:hAnsi="Times New Roman" w:cs="Times New Roman"/>
          <w:sz w:val="24"/>
          <w:szCs w:val="24"/>
        </w:rPr>
        <w:t xml:space="preserve"> If you have questions about whether testing is appropriate for a CUI and wish to discuss with CDC, please call the Influenza Division at (404)-639-3747 during normal business hours and the Emergency Operations Center at (770)-488-7100 after business hours or on weekends.</w:t>
      </w:r>
    </w:p>
    <w:p w14:paraId="55FF9B9D" w14:textId="1650C572" w:rsidR="00E52119" w:rsidRDefault="007F52BF" w:rsidP="00E52119">
      <w:pPr>
        <w:rPr>
          <w:rFonts w:ascii="Times New Roman" w:hAnsi="Times New Roman" w:cs="Times New Roman"/>
          <w:sz w:val="24"/>
          <w:szCs w:val="24"/>
        </w:rPr>
      </w:pPr>
      <w:r w:rsidRPr="007F52BF">
        <w:rPr>
          <w:rFonts w:ascii="Times New Roman" w:hAnsi="Times New Roman" w:cs="Times New Roman"/>
          <w:noProof/>
          <w:sz w:val="24"/>
          <w:szCs w:val="24"/>
        </w:rPr>
        <mc:AlternateContent>
          <mc:Choice Requires="wps">
            <w:drawing>
              <wp:anchor distT="0" distB="0" distL="114300" distR="114300" simplePos="0" relativeHeight="251660288" behindDoc="0" locked="0" layoutInCell="1" allowOverlap="1" wp14:anchorId="10E18F07" wp14:editId="5C0056C2">
                <wp:simplePos x="0" y="0"/>
                <wp:positionH relativeFrom="margin">
                  <wp:posOffset>3448050</wp:posOffset>
                </wp:positionH>
                <wp:positionV relativeFrom="paragraph">
                  <wp:posOffset>3310890</wp:posOffset>
                </wp:positionV>
                <wp:extent cx="2758440" cy="1805940"/>
                <wp:effectExtent l="0" t="0" r="3810" b="3810"/>
                <wp:wrapSquare wrapText="bothSides"/>
                <wp:docPr id="2" name="Text Box 2"/>
                <wp:cNvGraphicFramePr/>
                <a:graphic xmlns:a="http://schemas.openxmlformats.org/drawingml/2006/main">
                  <a:graphicData uri="http://schemas.microsoft.com/office/word/2010/wordprocessingShape">
                    <wps:wsp>
                      <wps:cNvSpPr txBox="1"/>
                      <wps:spPr>
                        <a:xfrm>
                          <a:off x="0" y="0"/>
                          <a:ext cx="2758440" cy="180594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FC288B4" w14:textId="05031FE2" w:rsidR="00DA6C80" w:rsidRDefault="00DA6C80" w:rsidP="007F52BF">
                            <w:pPr>
                              <w:spacing w:after="0" w:line="240" w:lineRule="auto"/>
                              <w:rPr>
                                <w:rFonts w:ascii="Times New Roman" w:hAnsi="Times New Roman" w:cs="Times New Roman"/>
                                <w:sz w:val="24"/>
                                <w:szCs w:val="24"/>
                              </w:rPr>
                            </w:pPr>
                            <w:r>
                              <w:rPr>
                                <w:rFonts w:ascii="Times New Roman" w:hAnsi="Times New Roman" w:cs="Times New Roman"/>
                                <w:sz w:val="24"/>
                                <w:szCs w:val="24"/>
                              </w:rPr>
                              <w:t>Generalized signs/symptoms</w:t>
                            </w:r>
                          </w:p>
                          <w:p w14:paraId="3AF1AB2D" w14:textId="77777777" w:rsidR="00DA6C80" w:rsidRPr="00A93252" w:rsidRDefault="00DA6C80" w:rsidP="007F52BF">
                            <w:pPr>
                              <w:numPr>
                                <w:ilvl w:val="0"/>
                                <w:numId w:val="7"/>
                              </w:numPr>
                              <w:spacing w:after="0" w:line="240" w:lineRule="auto"/>
                              <w:rPr>
                                <w:rFonts w:ascii="Times New Roman" w:hAnsi="Times New Roman" w:cs="Times New Roman"/>
                                <w:sz w:val="24"/>
                                <w:szCs w:val="24"/>
                              </w:rPr>
                            </w:pPr>
                            <w:r w:rsidRPr="00A93252">
                              <w:rPr>
                                <w:rFonts w:ascii="Times New Roman" w:hAnsi="Times New Roman" w:cs="Times New Roman"/>
                                <w:sz w:val="24"/>
                                <w:szCs w:val="24"/>
                              </w:rPr>
                              <w:t>Fatigue (</w:t>
                            </w:r>
                            <w:r>
                              <w:rPr>
                                <w:rFonts w:ascii="Times New Roman" w:hAnsi="Times New Roman" w:cs="Times New Roman"/>
                                <w:sz w:val="24"/>
                                <w:szCs w:val="24"/>
                              </w:rPr>
                              <w:t xml:space="preserve">feeling </w:t>
                            </w:r>
                            <w:r w:rsidRPr="00A93252">
                              <w:rPr>
                                <w:rFonts w:ascii="Times New Roman" w:hAnsi="Times New Roman" w:cs="Times New Roman"/>
                                <w:sz w:val="24"/>
                                <w:szCs w:val="24"/>
                              </w:rPr>
                              <w:t>very tired)</w:t>
                            </w:r>
                          </w:p>
                          <w:p w14:paraId="6440AF18" w14:textId="77777777" w:rsidR="00DA6C80" w:rsidRPr="00A93252" w:rsidRDefault="00DA6C80" w:rsidP="007F52BF">
                            <w:pPr>
                              <w:numPr>
                                <w:ilvl w:val="0"/>
                                <w:numId w:val="7"/>
                              </w:numPr>
                              <w:spacing w:after="0" w:line="240" w:lineRule="auto"/>
                              <w:rPr>
                                <w:rFonts w:ascii="Times New Roman" w:hAnsi="Times New Roman" w:cs="Times New Roman"/>
                                <w:sz w:val="24"/>
                                <w:szCs w:val="24"/>
                              </w:rPr>
                            </w:pPr>
                            <w:r w:rsidRPr="00A93252">
                              <w:rPr>
                                <w:rFonts w:ascii="Times New Roman" w:hAnsi="Times New Roman" w:cs="Times New Roman"/>
                                <w:sz w:val="24"/>
                                <w:szCs w:val="24"/>
                              </w:rPr>
                              <w:t>Muscle or body aches</w:t>
                            </w:r>
                          </w:p>
                          <w:p w14:paraId="208A0C14" w14:textId="77777777" w:rsidR="00DA6C80" w:rsidRPr="00A93252" w:rsidRDefault="00DA6C80" w:rsidP="007F52BF">
                            <w:pPr>
                              <w:numPr>
                                <w:ilvl w:val="0"/>
                                <w:numId w:val="7"/>
                              </w:numPr>
                              <w:spacing w:after="0" w:line="240" w:lineRule="auto"/>
                              <w:rPr>
                                <w:rFonts w:ascii="Times New Roman" w:hAnsi="Times New Roman" w:cs="Times New Roman"/>
                                <w:sz w:val="24"/>
                                <w:szCs w:val="24"/>
                              </w:rPr>
                            </w:pPr>
                            <w:r w:rsidRPr="00A93252">
                              <w:rPr>
                                <w:rFonts w:ascii="Times New Roman" w:hAnsi="Times New Roman" w:cs="Times New Roman"/>
                                <w:sz w:val="24"/>
                                <w:szCs w:val="24"/>
                              </w:rPr>
                              <w:t>Headaches</w:t>
                            </w:r>
                          </w:p>
                          <w:p w14:paraId="6AFE255E" w14:textId="77777777" w:rsidR="00DA6C80" w:rsidRPr="00A93252" w:rsidRDefault="00DA6C80" w:rsidP="007F52BF">
                            <w:pPr>
                              <w:numPr>
                                <w:ilvl w:val="0"/>
                                <w:numId w:val="7"/>
                              </w:numPr>
                              <w:spacing w:after="0" w:line="240" w:lineRule="auto"/>
                              <w:rPr>
                                <w:rFonts w:ascii="Times New Roman" w:hAnsi="Times New Roman" w:cs="Times New Roman"/>
                                <w:sz w:val="24"/>
                                <w:szCs w:val="24"/>
                              </w:rPr>
                            </w:pPr>
                            <w:r w:rsidRPr="00A93252">
                              <w:rPr>
                                <w:rFonts w:ascii="Times New Roman" w:hAnsi="Times New Roman" w:cs="Times New Roman"/>
                                <w:sz w:val="24"/>
                                <w:szCs w:val="24"/>
                              </w:rPr>
                              <w:t>Nausea</w:t>
                            </w:r>
                          </w:p>
                          <w:p w14:paraId="32EC79A4" w14:textId="77777777" w:rsidR="00DA6C80" w:rsidRPr="00A93252" w:rsidRDefault="00DA6C80" w:rsidP="007F52BF">
                            <w:pPr>
                              <w:numPr>
                                <w:ilvl w:val="0"/>
                                <w:numId w:val="7"/>
                              </w:numPr>
                              <w:spacing w:after="0" w:line="240" w:lineRule="auto"/>
                              <w:rPr>
                                <w:rFonts w:ascii="Times New Roman" w:hAnsi="Times New Roman" w:cs="Times New Roman"/>
                                <w:sz w:val="24"/>
                                <w:szCs w:val="24"/>
                              </w:rPr>
                            </w:pPr>
                            <w:r w:rsidRPr="00A93252">
                              <w:rPr>
                                <w:rFonts w:ascii="Times New Roman" w:hAnsi="Times New Roman" w:cs="Times New Roman"/>
                                <w:sz w:val="24"/>
                                <w:szCs w:val="24"/>
                              </w:rPr>
                              <w:t>Vomiting</w:t>
                            </w:r>
                          </w:p>
                          <w:p w14:paraId="35035109" w14:textId="77777777" w:rsidR="00DA6C80" w:rsidRPr="00A93252" w:rsidRDefault="00DA6C80" w:rsidP="007F52BF">
                            <w:pPr>
                              <w:numPr>
                                <w:ilvl w:val="0"/>
                                <w:numId w:val="7"/>
                              </w:numPr>
                              <w:spacing w:after="0" w:line="240" w:lineRule="auto"/>
                              <w:rPr>
                                <w:rFonts w:ascii="Times New Roman" w:hAnsi="Times New Roman" w:cs="Times New Roman"/>
                                <w:sz w:val="24"/>
                                <w:szCs w:val="24"/>
                              </w:rPr>
                            </w:pPr>
                            <w:r w:rsidRPr="00A93252">
                              <w:rPr>
                                <w:rFonts w:ascii="Times New Roman" w:hAnsi="Times New Roman" w:cs="Times New Roman"/>
                                <w:sz w:val="24"/>
                                <w:szCs w:val="24"/>
                              </w:rPr>
                              <w:t>Diarrhea</w:t>
                            </w:r>
                          </w:p>
                          <w:p w14:paraId="5B48928C" w14:textId="77777777" w:rsidR="00DA6C80" w:rsidRPr="00A93252" w:rsidRDefault="00DA6C80" w:rsidP="007F52BF">
                            <w:pPr>
                              <w:numPr>
                                <w:ilvl w:val="0"/>
                                <w:numId w:val="7"/>
                              </w:numPr>
                              <w:spacing w:after="0" w:line="240" w:lineRule="auto"/>
                              <w:rPr>
                                <w:rFonts w:ascii="Times New Roman" w:hAnsi="Times New Roman" w:cs="Times New Roman"/>
                                <w:sz w:val="24"/>
                                <w:szCs w:val="24"/>
                              </w:rPr>
                            </w:pPr>
                            <w:r w:rsidRPr="00A93252">
                              <w:rPr>
                                <w:rFonts w:ascii="Times New Roman" w:hAnsi="Times New Roman" w:cs="Times New Roman"/>
                                <w:sz w:val="24"/>
                                <w:szCs w:val="24"/>
                              </w:rPr>
                              <w:t>Seizures</w:t>
                            </w:r>
                          </w:p>
                          <w:p w14:paraId="0A2ADB41" w14:textId="77777777" w:rsidR="00DA6C80" w:rsidRPr="00B405DE" w:rsidRDefault="00DA6C80" w:rsidP="007F52BF">
                            <w:pPr>
                              <w:numPr>
                                <w:ilvl w:val="0"/>
                                <w:numId w:val="7"/>
                              </w:numPr>
                              <w:spacing w:after="0" w:line="240" w:lineRule="auto"/>
                              <w:rPr>
                                <w:rFonts w:ascii="Times New Roman" w:hAnsi="Times New Roman" w:cs="Times New Roman"/>
                                <w:sz w:val="24"/>
                                <w:szCs w:val="24"/>
                              </w:rPr>
                            </w:pPr>
                            <w:r w:rsidRPr="00A93252">
                              <w:rPr>
                                <w:rFonts w:ascii="Times New Roman" w:hAnsi="Times New Roman" w:cs="Times New Roman"/>
                                <w:sz w:val="24"/>
                                <w:szCs w:val="24"/>
                              </w:rPr>
                              <w:t>Rash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0E18F07" id="_x0000_t202" coordsize="21600,21600" o:spt="202" path="m,l,21600r21600,l21600,xe">
                <v:stroke joinstyle="miter"/>
                <v:path gradientshapeok="t" o:connecttype="rect"/>
              </v:shapetype>
              <v:shape id="Text Box 2" o:spid="_x0000_s1026" type="#_x0000_t202" style="position:absolute;margin-left:271.5pt;margin-top:260.7pt;width:217.2pt;height:142.2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" fillcolor="white [3201]" stroked="f" strokeweight=".5pt">
                <v:textbox>
                  <w:txbxContent>
                    <w:p w14:paraId="1FC288B4" w14:textId="05031FE2" w:rsidR="00DA6C80" w:rsidRDefault="00DA6C80" w:rsidP="007F52BF">
                      <w:pPr>
                        <w:spacing w:after="0" w:line="240" w:lineRule="auto"/>
                        <w:rPr>
                          <w:rFonts w:ascii="Times New Roman" w:hAnsi="Times New Roman" w:cs="Times New Roman"/>
                          <w:sz w:val="24"/>
                          <w:szCs w:val="24"/>
                        </w:rPr>
                      </w:pPr>
                      <w:r>
                        <w:rPr>
                          <w:rFonts w:ascii="Times New Roman" w:hAnsi="Times New Roman" w:cs="Times New Roman"/>
                          <w:sz w:val="24"/>
                          <w:szCs w:val="24"/>
                        </w:rPr>
                        <w:t>Generalized signs/symptoms</w:t>
                      </w:r>
                    </w:p>
                    <w:p w14:paraId="3AF1AB2D" w14:textId="77777777" w:rsidR="00DA6C80" w:rsidRPr="00A93252" w:rsidRDefault="00DA6C80" w:rsidP="007F52BF">
                      <w:pPr>
                        <w:numPr>
                          <w:ilvl w:val="0"/>
                          <w:numId w:val="7"/>
                        </w:numPr>
                        <w:spacing w:after="0" w:line="240" w:lineRule="auto"/>
                        <w:rPr>
                          <w:rFonts w:ascii="Times New Roman" w:hAnsi="Times New Roman" w:cs="Times New Roman"/>
                          <w:sz w:val="24"/>
                          <w:szCs w:val="24"/>
                        </w:rPr>
                      </w:pPr>
                      <w:r w:rsidRPr="00A93252">
                        <w:rPr>
                          <w:rFonts w:ascii="Times New Roman" w:hAnsi="Times New Roman" w:cs="Times New Roman"/>
                          <w:sz w:val="24"/>
                          <w:szCs w:val="24"/>
                        </w:rPr>
                        <w:t>Fatigue (</w:t>
                      </w:r>
                      <w:r>
                        <w:rPr>
                          <w:rFonts w:ascii="Times New Roman" w:hAnsi="Times New Roman" w:cs="Times New Roman"/>
                          <w:sz w:val="24"/>
                          <w:szCs w:val="24"/>
                        </w:rPr>
                        <w:t xml:space="preserve">feeling </w:t>
                      </w:r>
                      <w:r w:rsidRPr="00A93252">
                        <w:rPr>
                          <w:rFonts w:ascii="Times New Roman" w:hAnsi="Times New Roman" w:cs="Times New Roman"/>
                          <w:sz w:val="24"/>
                          <w:szCs w:val="24"/>
                        </w:rPr>
                        <w:t>very tired)</w:t>
                      </w:r>
                    </w:p>
                    <w:p w14:paraId="6440AF18" w14:textId="77777777" w:rsidR="00DA6C80" w:rsidRPr="00A93252" w:rsidRDefault="00DA6C80" w:rsidP="007F52BF">
                      <w:pPr>
                        <w:numPr>
                          <w:ilvl w:val="0"/>
                          <w:numId w:val="7"/>
                        </w:numPr>
                        <w:spacing w:after="0" w:line="240" w:lineRule="auto"/>
                        <w:rPr>
                          <w:rFonts w:ascii="Times New Roman" w:hAnsi="Times New Roman" w:cs="Times New Roman"/>
                          <w:sz w:val="24"/>
                          <w:szCs w:val="24"/>
                        </w:rPr>
                      </w:pPr>
                      <w:r w:rsidRPr="00A93252">
                        <w:rPr>
                          <w:rFonts w:ascii="Times New Roman" w:hAnsi="Times New Roman" w:cs="Times New Roman"/>
                          <w:sz w:val="24"/>
                          <w:szCs w:val="24"/>
                        </w:rPr>
                        <w:t>Muscle or body aches</w:t>
                      </w:r>
                    </w:p>
                    <w:p w14:paraId="208A0C14" w14:textId="77777777" w:rsidR="00DA6C80" w:rsidRPr="00A93252" w:rsidRDefault="00DA6C80" w:rsidP="007F52BF">
                      <w:pPr>
                        <w:numPr>
                          <w:ilvl w:val="0"/>
                          <w:numId w:val="7"/>
                        </w:numPr>
                        <w:spacing w:after="0" w:line="240" w:lineRule="auto"/>
                        <w:rPr>
                          <w:rFonts w:ascii="Times New Roman" w:hAnsi="Times New Roman" w:cs="Times New Roman"/>
                          <w:sz w:val="24"/>
                          <w:szCs w:val="24"/>
                        </w:rPr>
                      </w:pPr>
                      <w:r w:rsidRPr="00A93252">
                        <w:rPr>
                          <w:rFonts w:ascii="Times New Roman" w:hAnsi="Times New Roman" w:cs="Times New Roman"/>
                          <w:sz w:val="24"/>
                          <w:szCs w:val="24"/>
                        </w:rPr>
                        <w:t>Headaches</w:t>
                      </w:r>
                    </w:p>
                    <w:p w14:paraId="6AFE255E" w14:textId="77777777" w:rsidR="00DA6C80" w:rsidRPr="00A93252" w:rsidRDefault="00DA6C80" w:rsidP="007F52BF">
                      <w:pPr>
                        <w:numPr>
                          <w:ilvl w:val="0"/>
                          <w:numId w:val="7"/>
                        </w:numPr>
                        <w:spacing w:after="0" w:line="240" w:lineRule="auto"/>
                        <w:rPr>
                          <w:rFonts w:ascii="Times New Roman" w:hAnsi="Times New Roman" w:cs="Times New Roman"/>
                          <w:sz w:val="24"/>
                          <w:szCs w:val="24"/>
                        </w:rPr>
                      </w:pPr>
                      <w:r w:rsidRPr="00A93252">
                        <w:rPr>
                          <w:rFonts w:ascii="Times New Roman" w:hAnsi="Times New Roman" w:cs="Times New Roman"/>
                          <w:sz w:val="24"/>
                          <w:szCs w:val="24"/>
                        </w:rPr>
                        <w:t>Nausea</w:t>
                      </w:r>
                    </w:p>
                    <w:p w14:paraId="32EC79A4" w14:textId="77777777" w:rsidR="00DA6C80" w:rsidRPr="00A93252" w:rsidRDefault="00DA6C80" w:rsidP="007F52BF">
                      <w:pPr>
                        <w:numPr>
                          <w:ilvl w:val="0"/>
                          <w:numId w:val="7"/>
                        </w:numPr>
                        <w:spacing w:after="0" w:line="240" w:lineRule="auto"/>
                        <w:rPr>
                          <w:rFonts w:ascii="Times New Roman" w:hAnsi="Times New Roman" w:cs="Times New Roman"/>
                          <w:sz w:val="24"/>
                          <w:szCs w:val="24"/>
                        </w:rPr>
                      </w:pPr>
                      <w:r w:rsidRPr="00A93252">
                        <w:rPr>
                          <w:rFonts w:ascii="Times New Roman" w:hAnsi="Times New Roman" w:cs="Times New Roman"/>
                          <w:sz w:val="24"/>
                          <w:szCs w:val="24"/>
                        </w:rPr>
                        <w:t>Vomiting</w:t>
                      </w:r>
                    </w:p>
                    <w:p w14:paraId="35035109" w14:textId="77777777" w:rsidR="00DA6C80" w:rsidRPr="00A93252" w:rsidRDefault="00DA6C80" w:rsidP="007F52BF">
                      <w:pPr>
                        <w:numPr>
                          <w:ilvl w:val="0"/>
                          <w:numId w:val="7"/>
                        </w:numPr>
                        <w:spacing w:after="0" w:line="240" w:lineRule="auto"/>
                        <w:rPr>
                          <w:rFonts w:ascii="Times New Roman" w:hAnsi="Times New Roman" w:cs="Times New Roman"/>
                          <w:sz w:val="24"/>
                          <w:szCs w:val="24"/>
                        </w:rPr>
                      </w:pPr>
                      <w:r w:rsidRPr="00A93252">
                        <w:rPr>
                          <w:rFonts w:ascii="Times New Roman" w:hAnsi="Times New Roman" w:cs="Times New Roman"/>
                          <w:sz w:val="24"/>
                          <w:szCs w:val="24"/>
                        </w:rPr>
                        <w:t>Diarrhea</w:t>
                      </w:r>
                    </w:p>
                    <w:p w14:paraId="5B48928C" w14:textId="77777777" w:rsidR="00DA6C80" w:rsidRPr="00A93252" w:rsidRDefault="00DA6C80" w:rsidP="007F52BF">
                      <w:pPr>
                        <w:numPr>
                          <w:ilvl w:val="0"/>
                          <w:numId w:val="7"/>
                        </w:numPr>
                        <w:spacing w:after="0" w:line="240" w:lineRule="auto"/>
                        <w:rPr>
                          <w:rFonts w:ascii="Times New Roman" w:hAnsi="Times New Roman" w:cs="Times New Roman"/>
                          <w:sz w:val="24"/>
                          <w:szCs w:val="24"/>
                        </w:rPr>
                      </w:pPr>
                      <w:r w:rsidRPr="00A93252">
                        <w:rPr>
                          <w:rFonts w:ascii="Times New Roman" w:hAnsi="Times New Roman" w:cs="Times New Roman"/>
                          <w:sz w:val="24"/>
                          <w:szCs w:val="24"/>
                        </w:rPr>
                        <w:t>Seizures</w:t>
                      </w:r>
                    </w:p>
                    <w:p w14:paraId="0A2ADB41" w14:textId="77777777" w:rsidR="00DA6C80" w:rsidRPr="00B405DE" w:rsidRDefault="00DA6C80" w:rsidP="007F52BF">
                      <w:pPr>
                        <w:numPr>
                          <w:ilvl w:val="0"/>
                          <w:numId w:val="7"/>
                        </w:numPr>
                        <w:spacing w:after="0" w:line="240" w:lineRule="auto"/>
                        <w:rPr>
                          <w:rFonts w:ascii="Times New Roman" w:hAnsi="Times New Roman" w:cs="Times New Roman"/>
                          <w:sz w:val="24"/>
                          <w:szCs w:val="24"/>
                        </w:rPr>
                      </w:pPr>
                      <w:r w:rsidRPr="00A93252">
                        <w:rPr>
                          <w:rFonts w:ascii="Times New Roman" w:hAnsi="Times New Roman" w:cs="Times New Roman"/>
                          <w:sz w:val="24"/>
                          <w:szCs w:val="24"/>
                        </w:rPr>
                        <w:t>Rash</w:t>
                      </w:r>
                    </w:p>
                  </w:txbxContent>
                </v:textbox>
                <w10:wrap type="square" anchorx="margin"/>
              </v:shape>
            </w:pict>
          </mc:Fallback>
        </mc:AlternateContent>
      </w:r>
      <w:r w:rsidRPr="007F52BF">
        <w:rPr>
          <w:rFonts w:ascii="Times New Roman" w:hAnsi="Times New Roman" w:cs="Times New Roman"/>
          <w:noProof/>
          <w:sz w:val="24"/>
          <w:szCs w:val="24"/>
        </w:rPr>
        <mc:AlternateContent>
          <mc:Choice Requires="wps">
            <w:drawing>
              <wp:anchor distT="0" distB="0" distL="114300" distR="114300" simplePos="0" relativeHeight="251659264" behindDoc="0" locked="0" layoutInCell="1" allowOverlap="1" wp14:anchorId="60D203C4" wp14:editId="59D859F8">
                <wp:simplePos x="0" y="0"/>
                <wp:positionH relativeFrom="margin">
                  <wp:posOffset>0</wp:posOffset>
                </wp:positionH>
                <wp:positionV relativeFrom="paragraph">
                  <wp:posOffset>3310890</wp:posOffset>
                </wp:positionV>
                <wp:extent cx="3162300" cy="1805940"/>
                <wp:effectExtent l="0" t="0" r="0" b="3810"/>
                <wp:wrapSquare wrapText="bothSides"/>
                <wp:docPr id="1" name="Text Box 1"/>
                <wp:cNvGraphicFramePr/>
                <a:graphic xmlns:a="http://schemas.openxmlformats.org/drawingml/2006/main">
                  <a:graphicData uri="http://schemas.microsoft.com/office/word/2010/wordprocessingShape">
                    <wps:wsp>
                      <wps:cNvSpPr txBox="1"/>
                      <wps:spPr>
                        <a:xfrm>
                          <a:off x="0" y="0"/>
                          <a:ext cx="3162300" cy="180594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375E781" w14:textId="280BB5E4" w:rsidR="00DA6C80" w:rsidRDefault="00DA6C80" w:rsidP="007F52BF">
                            <w:pPr>
                              <w:spacing w:after="0" w:line="240" w:lineRule="auto"/>
                              <w:ind w:right="-540"/>
                              <w:rPr>
                                <w:rFonts w:ascii="Times New Roman" w:hAnsi="Times New Roman" w:cs="Times New Roman"/>
                                <w:sz w:val="24"/>
                                <w:szCs w:val="24"/>
                              </w:rPr>
                            </w:pPr>
                            <w:r>
                              <w:rPr>
                                <w:rFonts w:ascii="Times New Roman" w:hAnsi="Times New Roman" w:cs="Times New Roman"/>
                                <w:sz w:val="24"/>
                                <w:szCs w:val="24"/>
                              </w:rPr>
                              <w:t>Common influenza signs/symptoms</w:t>
                            </w:r>
                          </w:p>
                          <w:p w14:paraId="211C32BB" w14:textId="77777777" w:rsidR="00DA6C80" w:rsidRPr="00A93252" w:rsidRDefault="00DA6C80" w:rsidP="007F52BF">
                            <w:pPr>
                              <w:numPr>
                                <w:ilvl w:val="0"/>
                                <w:numId w:val="6"/>
                              </w:numPr>
                              <w:spacing w:after="0" w:line="240" w:lineRule="auto"/>
                              <w:ind w:left="450" w:right="-540"/>
                              <w:rPr>
                                <w:rFonts w:ascii="Times New Roman" w:hAnsi="Times New Roman" w:cs="Times New Roman"/>
                                <w:sz w:val="24"/>
                                <w:szCs w:val="24"/>
                              </w:rPr>
                            </w:pPr>
                            <w:r w:rsidRPr="00A93252">
                              <w:rPr>
                                <w:rFonts w:ascii="Times New Roman" w:hAnsi="Times New Roman" w:cs="Times New Roman"/>
                                <w:sz w:val="24"/>
                                <w:szCs w:val="24"/>
                              </w:rPr>
                              <w:t>Fever or feeling feverish/chills</w:t>
                            </w:r>
                          </w:p>
                          <w:p w14:paraId="51D2F1F2" w14:textId="77777777" w:rsidR="00DA6C80" w:rsidRDefault="00DA6C80" w:rsidP="007F52BF">
                            <w:pPr>
                              <w:numPr>
                                <w:ilvl w:val="0"/>
                                <w:numId w:val="6"/>
                              </w:numPr>
                              <w:spacing w:after="0" w:line="240" w:lineRule="auto"/>
                              <w:ind w:left="450"/>
                              <w:rPr>
                                <w:rFonts w:ascii="Times New Roman" w:hAnsi="Times New Roman" w:cs="Times New Roman"/>
                                <w:sz w:val="24"/>
                                <w:szCs w:val="24"/>
                              </w:rPr>
                            </w:pPr>
                            <w:r w:rsidRPr="00A93252">
                              <w:rPr>
                                <w:rFonts w:ascii="Times New Roman" w:hAnsi="Times New Roman" w:cs="Times New Roman"/>
                                <w:sz w:val="24"/>
                                <w:szCs w:val="24"/>
                              </w:rPr>
                              <w:t>Cough</w:t>
                            </w:r>
                          </w:p>
                          <w:p w14:paraId="2498ABBB" w14:textId="77777777" w:rsidR="00DA6C80" w:rsidRPr="00A93252" w:rsidRDefault="00DA6C80" w:rsidP="007F52BF">
                            <w:pPr>
                              <w:numPr>
                                <w:ilvl w:val="0"/>
                                <w:numId w:val="6"/>
                              </w:numPr>
                              <w:spacing w:after="0" w:line="240" w:lineRule="auto"/>
                              <w:ind w:left="450"/>
                              <w:rPr>
                                <w:rFonts w:ascii="Times New Roman" w:hAnsi="Times New Roman" w:cs="Times New Roman"/>
                                <w:sz w:val="24"/>
                                <w:szCs w:val="24"/>
                              </w:rPr>
                            </w:pPr>
                            <w:r>
                              <w:rPr>
                                <w:rFonts w:ascii="Times New Roman" w:hAnsi="Times New Roman" w:cs="Times New Roman"/>
                                <w:sz w:val="24"/>
                                <w:szCs w:val="24"/>
                              </w:rPr>
                              <w:t>Sore throat</w:t>
                            </w:r>
                          </w:p>
                          <w:p w14:paraId="1000DE1B" w14:textId="77777777" w:rsidR="00DA6C80" w:rsidRPr="00A93252" w:rsidRDefault="00DA6C80" w:rsidP="007F52BF">
                            <w:pPr>
                              <w:numPr>
                                <w:ilvl w:val="0"/>
                                <w:numId w:val="6"/>
                              </w:numPr>
                              <w:spacing w:after="0" w:line="240" w:lineRule="auto"/>
                              <w:ind w:left="450"/>
                              <w:rPr>
                                <w:rFonts w:ascii="Times New Roman" w:hAnsi="Times New Roman" w:cs="Times New Roman"/>
                                <w:sz w:val="24"/>
                                <w:szCs w:val="24"/>
                              </w:rPr>
                            </w:pPr>
                            <w:r w:rsidRPr="00A93252">
                              <w:rPr>
                                <w:rFonts w:ascii="Times New Roman" w:hAnsi="Times New Roman" w:cs="Times New Roman"/>
                                <w:sz w:val="24"/>
                                <w:szCs w:val="24"/>
                              </w:rPr>
                              <w:t>Runny or stuffy nose</w:t>
                            </w:r>
                          </w:p>
                          <w:p w14:paraId="0C557BFE" w14:textId="77777777" w:rsidR="00DA6C80" w:rsidRPr="00A93252" w:rsidRDefault="00DA6C80" w:rsidP="007F52BF">
                            <w:pPr>
                              <w:numPr>
                                <w:ilvl w:val="0"/>
                                <w:numId w:val="6"/>
                              </w:numPr>
                              <w:spacing w:after="0" w:line="240" w:lineRule="auto"/>
                              <w:ind w:left="450"/>
                              <w:rPr>
                                <w:rFonts w:ascii="Times New Roman" w:hAnsi="Times New Roman" w:cs="Times New Roman"/>
                                <w:sz w:val="24"/>
                                <w:szCs w:val="24"/>
                              </w:rPr>
                            </w:pPr>
                            <w:r w:rsidRPr="00A93252">
                              <w:rPr>
                                <w:rFonts w:ascii="Times New Roman" w:hAnsi="Times New Roman" w:cs="Times New Roman"/>
                                <w:sz w:val="24"/>
                                <w:szCs w:val="24"/>
                              </w:rPr>
                              <w:t>Eye tearing, redness, irritation</w:t>
                            </w:r>
                            <w:r>
                              <w:rPr>
                                <w:rFonts w:ascii="Times New Roman" w:hAnsi="Times New Roman" w:cs="Times New Roman"/>
                                <w:sz w:val="24"/>
                                <w:szCs w:val="24"/>
                              </w:rPr>
                              <w:t xml:space="preserve"> (“pink eye”)</w:t>
                            </w:r>
                          </w:p>
                          <w:p w14:paraId="46826C01" w14:textId="77777777" w:rsidR="00DA6C80" w:rsidRPr="00A93252" w:rsidRDefault="00DA6C80" w:rsidP="007F52BF">
                            <w:pPr>
                              <w:numPr>
                                <w:ilvl w:val="0"/>
                                <w:numId w:val="6"/>
                              </w:numPr>
                              <w:spacing w:after="0" w:line="240" w:lineRule="auto"/>
                              <w:ind w:left="450"/>
                              <w:rPr>
                                <w:rFonts w:ascii="Times New Roman" w:hAnsi="Times New Roman" w:cs="Times New Roman"/>
                                <w:sz w:val="24"/>
                                <w:szCs w:val="24"/>
                              </w:rPr>
                            </w:pPr>
                            <w:r w:rsidRPr="00A93252">
                              <w:rPr>
                                <w:rFonts w:ascii="Times New Roman" w:hAnsi="Times New Roman" w:cs="Times New Roman"/>
                                <w:sz w:val="24"/>
                                <w:szCs w:val="24"/>
                              </w:rPr>
                              <w:t>Sneezing</w:t>
                            </w:r>
                          </w:p>
                          <w:p w14:paraId="14764D10" w14:textId="77777777" w:rsidR="00DA6C80" w:rsidRPr="00A93252" w:rsidRDefault="00DA6C80" w:rsidP="007F52BF">
                            <w:pPr>
                              <w:numPr>
                                <w:ilvl w:val="0"/>
                                <w:numId w:val="6"/>
                              </w:numPr>
                              <w:spacing w:after="0" w:line="240" w:lineRule="auto"/>
                              <w:ind w:left="450"/>
                              <w:rPr>
                                <w:rFonts w:ascii="Times New Roman" w:hAnsi="Times New Roman" w:cs="Times New Roman"/>
                                <w:sz w:val="24"/>
                                <w:szCs w:val="24"/>
                              </w:rPr>
                            </w:pPr>
                            <w:r w:rsidRPr="00A93252">
                              <w:rPr>
                                <w:rFonts w:ascii="Times New Roman" w:hAnsi="Times New Roman" w:cs="Times New Roman"/>
                                <w:sz w:val="24"/>
                                <w:szCs w:val="24"/>
                              </w:rPr>
                              <w:t>Difficulty breathing</w:t>
                            </w:r>
                          </w:p>
                          <w:p w14:paraId="19772B78" w14:textId="77777777" w:rsidR="00DA6C80" w:rsidRPr="00A93252" w:rsidRDefault="00DA6C80" w:rsidP="007F52BF">
                            <w:pPr>
                              <w:numPr>
                                <w:ilvl w:val="0"/>
                                <w:numId w:val="6"/>
                              </w:numPr>
                              <w:spacing w:after="0" w:line="240" w:lineRule="auto"/>
                              <w:ind w:left="450"/>
                              <w:rPr>
                                <w:rFonts w:ascii="Times New Roman" w:hAnsi="Times New Roman" w:cs="Times New Roman"/>
                                <w:sz w:val="24"/>
                                <w:szCs w:val="24"/>
                              </w:rPr>
                            </w:pPr>
                            <w:r w:rsidRPr="00A93252">
                              <w:rPr>
                                <w:rFonts w:ascii="Times New Roman" w:hAnsi="Times New Roman" w:cs="Times New Roman"/>
                                <w:sz w:val="24"/>
                                <w:szCs w:val="24"/>
                              </w:rPr>
                              <w:t>Shortness of breath</w:t>
                            </w:r>
                          </w:p>
                          <w:p w14:paraId="0BCB471B" w14:textId="77777777" w:rsidR="00DA6C80" w:rsidRDefault="00DA6C80" w:rsidP="007F52B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D203C4" id="Text Box 1" o:spid="_x0000_s1027" type="#_x0000_t202" style="position:absolute;margin-left:0;margin-top:260.7pt;width:249pt;height:142.2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" fillcolor="white [3201]" stroked="f" strokeweight=".5pt">
                <v:textbox>
                  <w:txbxContent>
                    <w:p w14:paraId="1375E781" w14:textId="280BB5E4" w:rsidR="00DA6C80" w:rsidRDefault="00DA6C80" w:rsidP="007F52BF">
                      <w:pPr>
                        <w:spacing w:after="0" w:line="240" w:lineRule="auto"/>
                        <w:ind w:right="-540"/>
                        <w:rPr>
                          <w:rFonts w:ascii="Times New Roman" w:hAnsi="Times New Roman" w:cs="Times New Roman"/>
                          <w:sz w:val="24"/>
                          <w:szCs w:val="24"/>
                        </w:rPr>
                      </w:pPr>
                      <w:r>
                        <w:rPr>
                          <w:rFonts w:ascii="Times New Roman" w:hAnsi="Times New Roman" w:cs="Times New Roman"/>
                          <w:sz w:val="24"/>
                          <w:szCs w:val="24"/>
                        </w:rPr>
                        <w:t>Common influenza signs/symptoms</w:t>
                      </w:r>
                    </w:p>
                    <w:p w14:paraId="211C32BB" w14:textId="77777777" w:rsidR="00DA6C80" w:rsidRPr="00A93252" w:rsidRDefault="00DA6C80" w:rsidP="007F52BF">
                      <w:pPr>
                        <w:numPr>
                          <w:ilvl w:val="0"/>
                          <w:numId w:val="6"/>
                        </w:numPr>
                        <w:spacing w:after="0" w:line="240" w:lineRule="auto"/>
                        <w:ind w:left="450" w:right="-540"/>
                        <w:rPr>
                          <w:rFonts w:ascii="Times New Roman" w:hAnsi="Times New Roman" w:cs="Times New Roman"/>
                          <w:sz w:val="24"/>
                          <w:szCs w:val="24"/>
                        </w:rPr>
                      </w:pPr>
                      <w:r w:rsidRPr="00A93252">
                        <w:rPr>
                          <w:rFonts w:ascii="Times New Roman" w:hAnsi="Times New Roman" w:cs="Times New Roman"/>
                          <w:sz w:val="24"/>
                          <w:szCs w:val="24"/>
                        </w:rPr>
                        <w:t>Fever or feeling feverish/chills</w:t>
                      </w:r>
                    </w:p>
                    <w:p w14:paraId="51D2F1F2" w14:textId="77777777" w:rsidR="00DA6C80" w:rsidRDefault="00DA6C80" w:rsidP="007F52BF">
                      <w:pPr>
                        <w:numPr>
                          <w:ilvl w:val="0"/>
                          <w:numId w:val="6"/>
                        </w:numPr>
                        <w:spacing w:after="0" w:line="240" w:lineRule="auto"/>
                        <w:ind w:left="450"/>
                        <w:rPr>
                          <w:rFonts w:ascii="Times New Roman" w:hAnsi="Times New Roman" w:cs="Times New Roman"/>
                          <w:sz w:val="24"/>
                          <w:szCs w:val="24"/>
                        </w:rPr>
                      </w:pPr>
                      <w:r w:rsidRPr="00A93252">
                        <w:rPr>
                          <w:rFonts w:ascii="Times New Roman" w:hAnsi="Times New Roman" w:cs="Times New Roman"/>
                          <w:sz w:val="24"/>
                          <w:szCs w:val="24"/>
                        </w:rPr>
                        <w:t>Cough</w:t>
                      </w:r>
                    </w:p>
                    <w:p w14:paraId="2498ABBB" w14:textId="77777777" w:rsidR="00DA6C80" w:rsidRPr="00A93252" w:rsidRDefault="00DA6C80" w:rsidP="007F52BF">
                      <w:pPr>
                        <w:numPr>
                          <w:ilvl w:val="0"/>
                          <w:numId w:val="6"/>
                        </w:numPr>
                        <w:spacing w:after="0" w:line="240" w:lineRule="auto"/>
                        <w:ind w:left="450"/>
                        <w:rPr>
                          <w:rFonts w:ascii="Times New Roman" w:hAnsi="Times New Roman" w:cs="Times New Roman"/>
                          <w:sz w:val="24"/>
                          <w:szCs w:val="24"/>
                        </w:rPr>
                      </w:pPr>
                      <w:r>
                        <w:rPr>
                          <w:rFonts w:ascii="Times New Roman" w:hAnsi="Times New Roman" w:cs="Times New Roman"/>
                          <w:sz w:val="24"/>
                          <w:szCs w:val="24"/>
                        </w:rPr>
                        <w:t>Sore throat</w:t>
                      </w:r>
                    </w:p>
                    <w:p w14:paraId="1000DE1B" w14:textId="77777777" w:rsidR="00DA6C80" w:rsidRPr="00A93252" w:rsidRDefault="00DA6C80" w:rsidP="007F52BF">
                      <w:pPr>
                        <w:numPr>
                          <w:ilvl w:val="0"/>
                          <w:numId w:val="6"/>
                        </w:numPr>
                        <w:spacing w:after="0" w:line="240" w:lineRule="auto"/>
                        <w:ind w:left="450"/>
                        <w:rPr>
                          <w:rFonts w:ascii="Times New Roman" w:hAnsi="Times New Roman" w:cs="Times New Roman"/>
                          <w:sz w:val="24"/>
                          <w:szCs w:val="24"/>
                        </w:rPr>
                      </w:pPr>
                      <w:r w:rsidRPr="00A93252">
                        <w:rPr>
                          <w:rFonts w:ascii="Times New Roman" w:hAnsi="Times New Roman" w:cs="Times New Roman"/>
                          <w:sz w:val="24"/>
                          <w:szCs w:val="24"/>
                        </w:rPr>
                        <w:t>Runny or stuffy nose</w:t>
                      </w:r>
                    </w:p>
                    <w:p w14:paraId="0C557BFE" w14:textId="77777777" w:rsidR="00DA6C80" w:rsidRPr="00A93252" w:rsidRDefault="00DA6C80" w:rsidP="007F52BF">
                      <w:pPr>
                        <w:numPr>
                          <w:ilvl w:val="0"/>
                          <w:numId w:val="6"/>
                        </w:numPr>
                        <w:spacing w:after="0" w:line="240" w:lineRule="auto"/>
                        <w:ind w:left="450"/>
                        <w:rPr>
                          <w:rFonts w:ascii="Times New Roman" w:hAnsi="Times New Roman" w:cs="Times New Roman"/>
                          <w:sz w:val="24"/>
                          <w:szCs w:val="24"/>
                        </w:rPr>
                      </w:pPr>
                      <w:r w:rsidRPr="00A93252">
                        <w:rPr>
                          <w:rFonts w:ascii="Times New Roman" w:hAnsi="Times New Roman" w:cs="Times New Roman"/>
                          <w:sz w:val="24"/>
                          <w:szCs w:val="24"/>
                        </w:rPr>
                        <w:t>Eye tearing, redness, irritation</w:t>
                      </w:r>
                      <w:r>
                        <w:rPr>
                          <w:rFonts w:ascii="Times New Roman" w:hAnsi="Times New Roman" w:cs="Times New Roman"/>
                          <w:sz w:val="24"/>
                          <w:szCs w:val="24"/>
                        </w:rPr>
                        <w:t xml:space="preserve"> (“pink eye”)</w:t>
                      </w:r>
                    </w:p>
                    <w:p w14:paraId="46826C01" w14:textId="77777777" w:rsidR="00DA6C80" w:rsidRPr="00A93252" w:rsidRDefault="00DA6C80" w:rsidP="007F52BF">
                      <w:pPr>
                        <w:numPr>
                          <w:ilvl w:val="0"/>
                          <w:numId w:val="6"/>
                        </w:numPr>
                        <w:spacing w:after="0" w:line="240" w:lineRule="auto"/>
                        <w:ind w:left="450"/>
                        <w:rPr>
                          <w:rFonts w:ascii="Times New Roman" w:hAnsi="Times New Roman" w:cs="Times New Roman"/>
                          <w:sz w:val="24"/>
                          <w:szCs w:val="24"/>
                        </w:rPr>
                      </w:pPr>
                      <w:r w:rsidRPr="00A93252">
                        <w:rPr>
                          <w:rFonts w:ascii="Times New Roman" w:hAnsi="Times New Roman" w:cs="Times New Roman"/>
                          <w:sz w:val="24"/>
                          <w:szCs w:val="24"/>
                        </w:rPr>
                        <w:t>Sneezing</w:t>
                      </w:r>
                    </w:p>
                    <w:p w14:paraId="14764D10" w14:textId="77777777" w:rsidR="00DA6C80" w:rsidRPr="00A93252" w:rsidRDefault="00DA6C80" w:rsidP="007F52BF">
                      <w:pPr>
                        <w:numPr>
                          <w:ilvl w:val="0"/>
                          <w:numId w:val="6"/>
                        </w:numPr>
                        <w:spacing w:after="0" w:line="240" w:lineRule="auto"/>
                        <w:ind w:left="450"/>
                        <w:rPr>
                          <w:rFonts w:ascii="Times New Roman" w:hAnsi="Times New Roman" w:cs="Times New Roman"/>
                          <w:sz w:val="24"/>
                          <w:szCs w:val="24"/>
                        </w:rPr>
                      </w:pPr>
                      <w:r w:rsidRPr="00A93252">
                        <w:rPr>
                          <w:rFonts w:ascii="Times New Roman" w:hAnsi="Times New Roman" w:cs="Times New Roman"/>
                          <w:sz w:val="24"/>
                          <w:szCs w:val="24"/>
                        </w:rPr>
                        <w:t>Difficulty breathing</w:t>
                      </w:r>
                    </w:p>
                    <w:p w14:paraId="19772B78" w14:textId="77777777" w:rsidR="00DA6C80" w:rsidRPr="00A93252" w:rsidRDefault="00DA6C80" w:rsidP="007F52BF">
                      <w:pPr>
                        <w:numPr>
                          <w:ilvl w:val="0"/>
                          <w:numId w:val="6"/>
                        </w:numPr>
                        <w:spacing w:after="0" w:line="240" w:lineRule="auto"/>
                        <w:ind w:left="450"/>
                        <w:rPr>
                          <w:rFonts w:ascii="Times New Roman" w:hAnsi="Times New Roman" w:cs="Times New Roman"/>
                          <w:sz w:val="24"/>
                          <w:szCs w:val="24"/>
                        </w:rPr>
                      </w:pPr>
                      <w:r w:rsidRPr="00A93252">
                        <w:rPr>
                          <w:rFonts w:ascii="Times New Roman" w:hAnsi="Times New Roman" w:cs="Times New Roman"/>
                          <w:sz w:val="24"/>
                          <w:szCs w:val="24"/>
                        </w:rPr>
                        <w:t>Shortness of breath</w:t>
                      </w:r>
                    </w:p>
                    <w:p w14:paraId="0BCB471B" w14:textId="77777777" w:rsidR="00DA6C80" w:rsidRDefault="00DA6C80" w:rsidP="007F52BF"/>
                  </w:txbxContent>
                </v:textbox>
                <w10:wrap type="square" anchorx="margin"/>
              </v:shape>
            </w:pict>
          </mc:Fallback>
        </mc:AlternateContent>
      </w:r>
      <w:r w:rsidR="00E52119" w:rsidRPr="0069578D">
        <w:rPr>
          <w:rFonts w:ascii="Times New Roman" w:hAnsi="Times New Roman" w:cs="Times New Roman"/>
          <w:sz w:val="24"/>
          <w:szCs w:val="24"/>
        </w:rPr>
        <w:t xml:space="preserve">If prioritizing CUIs for testing, you may want to consider both (i) a patient’s clinical signs and symptoms and (ii) the nature of </w:t>
      </w:r>
      <w:r w:rsidR="00E52119">
        <w:rPr>
          <w:rFonts w:ascii="Times New Roman" w:hAnsi="Times New Roman" w:cs="Times New Roman"/>
          <w:sz w:val="24"/>
          <w:szCs w:val="24"/>
        </w:rPr>
        <w:t>his/</w:t>
      </w:r>
      <w:r w:rsidR="00E52119" w:rsidRPr="0069578D">
        <w:rPr>
          <w:rFonts w:ascii="Times New Roman" w:hAnsi="Times New Roman" w:cs="Times New Roman"/>
          <w:sz w:val="24"/>
          <w:szCs w:val="24"/>
        </w:rPr>
        <w:t>her exposure</w:t>
      </w:r>
      <w:r w:rsidR="00E52119">
        <w:rPr>
          <w:rFonts w:ascii="Times New Roman" w:hAnsi="Times New Roman" w:cs="Times New Roman"/>
          <w:sz w:val="24"/>
          <w:szCs w:val="24"/>
        </w:rPr>
        <w:t>. Of t</w:t>
      </w:r>
      <w:r w:rsidR="00E52119" w:rsidRPr="0069578D">
        <w:rPr>
          <w:rFonts w:ascii="Times New Roman" w:hAnsi="Times New Roman" w:cs="Times New Roman"/>
          <w:sz w:val="24"/>
          <w:szCs w:val="24"/>
        </w:rPr>
        <w:t>he signs and symptoms listed in the monitoring plan more classic respiratory illness signs and symptoms</w:t>
      </w:r>
      <w:r>
        <w:rPr>
          <w:rFonts w:ascii="Times New Roman" w:hAnsi="Times New Roman" w:cs="Times New Roman"/>
          <w:sz w:val="24"/>
          <w:szCs w:val="24"/>
        </w:rPr>
        <w:t>, in the left-hand column below,</w:t>
      </w:r>
      <w:r w:rsidR="00E52119" w:rsidRPr="0069578D">
        <w:rPr>
          <w:rFonts w:ascii="Times New Roman" w:hAnsi="Times New Roman" w:cs="Times New Roman"/>
          <w:sz w:val="24"/>
          <w:szCs w:val="24"/>
        </w:rPr>
        <w:t xml:space="preserve"> </w:t>
      </w:r>
      <w:r w:rsidR="00E52119">
        <w:rPr>
          <w:rFonts w:ascii="Times New Roman" w:hAnsi="Times New Roman" w:cs="Times New Roman"/>
          <w:sz w:val="24"/>
          <w:szCs w:val="24"/>
        </w:rPr>
        <w:t xml:space="preserve">include fever or feeling feverish/chills, cough, sore throat, runny or stuffy nose, eye tearing/redness/irritation, sneezing, difficulty breathing, and shortness of breath. Other </w:t>
      </w:r>
      <w:r w:rsidR="00D644AB">
        <w:rPr>
          <w:rFonts w:ascii="Times New Roman" w:hAnsi="Times New Roman" w:cs="Times New Roman"/>
          <w:sz w:val="24"/>
          <w:szCs w:val="24"/>
        </w:rPr>
        <w:t xml:space="preserve">generalized </w:t>
      </w:r>
      <w:r w:rsidR="00E52119">
        <w:rPr>
          <w:rFonts w:ascii="Times New Roman" w:hAnsi="Times New Roman" w:cs="Times New Roman"/>
          <w:sz w:val="24"/>
          <w:szCs w:val="24"/>
        </w:rPr>
        <w:t>signs and symptoms</w:t>
      </w:r>
      <w:r>
        <w:rPr>
          <w:rFonts w:ascii="Times New Roman" w:hAnsi="Times New Roman" w:cs="Times New Roman"/>
          <w:sz w:val="24"/>
          <w:szCs w:val="24"/>
        </w:rPr>
        <w:t>, in the right-hand column below,</w:t>
      </w:r>
      <w:r w:rsidR="00E52119">
        <w:rPr>
          <w:rFonts w:ascii="Times New Roman" w:hAnsi="Times New Roman" w:cs="Times New Roman"/>
          <w:sz w:val="24"/>
          <w:szCs w:val="24"/>
        </w:rPr>
        <w:t xml:space="preserve"> include fatigue, muscle/body aches, headaches, nausea, vomiting, diarrhea, seizures, and rash</w:t>
      </w:r>
      <w:r w:rsidR="00E52119" w:rsidRPr="0069578D">
        <w:rPr>
          <w:rFonts w:ascii="Times New Roman" w:hAnsi="Times New Roman" w:cs="Times New Roman"/>
          <w:sz w:val="24"/>
          <w:szCs w:val="24"/>
        </w:rPr>
        <w:t xml:space="preserve">. New onset or worsening of any </w:t>
      </w:r>
      <w:r w:rsidR="00E52119">
        <w:rPr>
          <w:rFonts w:ascii="Times New Roman" w:hAnsi="Times New Roman" w:cs="Times New Roman"/>
          <w:sz w:val="24"/>
          <w:szCs w:val="24"/>
        </w:rPr>
        <w:t xml:space="preserve">classic influenza </w:t>
      </w:r>
      <w:r w:rsidR="00E52119" w:rsidRPr="0069578D">
        <w:rPr>
          <w:rFonts w:ascii="Times New Roman" w:hAnsi="Times New Roman" w:cs="Times New Roman"/>
          <w:sz w:val="24"/>
          <w:szCs w:val="24"/>
        </w:rPr>
        <w:t>sign or symptom should prompt testing for influenza</w:t>
      </w:r>
      <w:r w:rsidR="00D644AB">
        <w:rPr>
          <w:rFonts w:ascii="Times New Roman" w:hAnsi="Times New Roman" w:cs="Times New Roman"/>
          <w:sz w:val="24"/>
          <w:szCs w:val="24"/>
        </w:rPr>
        <w:t xml:space="preserve"> (such as feverish/chills, cough, sore throat, runny or stuffy nose, eye tearing/redness/irritation, sneezing, difficulty breathing, and shortness of breath)</w:t>
      </w:r>
      <w:r w:rsidR="00E52119" w:rsidRPr="0069578D">
        <w:rPr>
          <w:rFonts w:ascii="Times New Roman" w:hAnsi="Times New Roman" w:cs="Times New Roman"/>
          <w:sz w:val="24"/>
          <w:szCs w:val="24"/>
        </w:rPr>
        <w:t xml:space="preserve">.  A CUI with an isolated </w:t>
      </w:r>
      <w:r w:rsidR="00D02E23">
        <w:rPr>
          <w:rFonts w:ascii="Times New Roman" w:hAnsi="Times New Roman" w:cs="Times New Roman"/>
          <w:sz w:val="24"/>
          <w:szCs w:val="24"/>
        </w:rPr>
        <w:t>generalized</w:t>
      </w:r>
      <w:r w:rsidR="00E52119">
        <w:rPr>
          <w:rFonts w:ascii="Times New Roman" w:hAnsi="Times New Roman" w:cs="Times New Roman"/>
          <w:sz w:val="24"/>
          <w:szCs w:val="24"/>
        </w:rPr>
        <w:t xml:space="preserve"> </w:t>
      </w:r>
      <w:r w:rsidR="00E52119" w:rsidRPr="0069578D">
        <w:rPr>
          <w:rFonts w:ascii="Times New Roman" w:hAnsi="Times New Roman" w:cs="Times New Roman"/>
          <w:sz w:val="24"/>
          <w:szCs w:val="24"/>
        </w:rPr>
        <w:t xml:space="preserve">sign or symptom </w:t>
      </w:r>
      <w:r>
        <w:rPr>
          <w:rFonts w:ascii="Times New Roman" w:hAnsi="Times New Roman" w:cs="Times New Roman"/>
          <w:sz w:val="24"/>
          <w:szCs w:val="24"/>
        </w:rPr>
        <w:t xml:space="preserve">in the right-hand column below </w:t>
      </w:r>
      <w:r w:rsidR="00E52119" w:rsidRPr="0069578D">
        <w:rPr>
          <w:rFonts w:ascii="Times New Roman" w:hAnsi="Times New Roman" w:cs="Times New Roman"/>
          <w:sz w:val="24"/>
          <w:szCs w:val="24"/>
        </w:rPr>
        <w:t>(e.g., headache only, generalized fatigue, diarrhea only) may have a lower test priority, depending on the nature of the exposure</w:t>
      </w:r>
      <w:r w:rsidR="00E52119">
        <w:rPr>
          <w:rFonts w:ascii="Times New Roman" w:hAnsi="Times New Roman" w:cs="Times New Roman"/>
          <w:sz w:val="24"/>
          <w:szCs w:val="24"/>
        </w:rPr>
        <w:t xml:space="preserve">. </w:t>
      </w:r>
      <w:r w:rsidR="00E52119" w:rsidRPr="0069578D">
        <w:rPr>
          <w:rFonts w:ascii="Times New Roman" w:hAnsi="Times New Roman" w:cs="Times New Roman"/>
          <w:sz w:val="24"/>
          <w:szCs w:val="24"/>
        </w:rPr>
        <w:t xml:space="preserve">Direct and/or prolonged exposure (e.g., a breach in PPE that was not discovered until the end of an 8-hour culling shift) may mean that testing should be prioritized, even in CUIs with an isolated sign or symptom from the right side. The presence of multiple </w:t>
      </w:r>
      <w:r w:rsidR="00D644AB">
        <w:rPr>
          <w:rFonts w:ascii="Times New Roman" w:hAnsi="Times New Roman" w:cs="Times New Roman"/>
          <w:sz w:val="24"/>
          <w:szCs w:val="24"/>
        </w:rPr>
        <w:t xml:space="preserve">generalized </w:t>
      </w:r>
      <w:r w:rsidR="00E52119" w:rsidRPr="0069578D">
        <w:rPr>
          <w:rFonts w:ascii="Times New Roman" w:hAnsi="Times New Roman" w:cs="Times New Roman"/>
          <w:sz w:val="24"/>
          <w:szCs w:val="24"/>
        </w:rPr>
        <w:t>signs or symptoms</w:t>
      </w:r>
      <w:r w:rsidR="00D644AB">
        <w:rPr>
          <w:rFonts w:ascii="Times New Roman" w:hAnsi="Times New Roman" w:cs="Times New Roman"/>
          <w:sz w:val="24"/>
          <w:szCs w:val="24"/>
        </w:rPr>
        <w:t xml:space="preserve"> </w:t>
      </w:r>
      <w:r>
        <w:rPr>
          <w:rFonts w:ascii="Times New Roman" w:hAnsi="Times New Roman" w:cs="Times New Roman"/>
          <w:sz w:val="24"/>
          <w:szCs w:val="24"/>
        </w:rPr>
        <w:t xml:space="preserve">in the right-hand column </w:t>
      </w:r>
      <w:r w:rsidR="00D644AB">
        <w:rPr>
          <w:rFonts w:ascii="Times New Roman" w:hAnsi="Times New Roman" w:cs="Times New Roman"/>
          <w:sz w:val="24"/>
          <w:szCs w:val="24"/>
        </w:rPr>
        <w:t>(e.g. headache and nausea, or fatigue, body aches and headache)</w:t>
      </w:r>
      <w:r w:rsidR="00E52119" w:rsidRPr="0069578D">
        <w:rPr>
          <w:rFonts w:ascii="Times New Roman" w:hAnsi="Times New Roman" w:cs="Times New Roman"/>
          <w:sz w:val="24"/>
          <w:szCs w:val="24"/>
        </w:rPr>
        <w:t xml:space="preserve"> may also mean that testing should be prioritized.  </w:t>
      </w:r>
    </w:p>
    <w:p w14:paraId="29749CF1" w14:textId="049925C7" w:rsidR="007F52BF" w:rsidRPr="00916537" w:rsidRDefault="00916537" w:rsidP="00916537">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 xml:space="preserve"> </w:t>
      </w:r>
    </w:p>
    <w:p w14:paraId="07A302DA" w14:textId="5F9E77FD" w:rsidR="00916537" w:rsidRPr="00414025" w:rsidRDefault="00916537" w:rsidP="00916537">
      <w:pPr>
        <w:pStyle w:val="Heading1"/>
        <w:spacing w:before="0"/>
        <w:rPr>
          <w:rFonts w:ascii="Times New Roman" w:hAnsi="Times New Roman" w:cs="Times New Roman"/>
          <w:color w:val="auto"/>
          <w:sz w:val="24"/>
          <w:szCs w:val="24"/>
        </w:rPr>
      </w:pPr>
      <w:bookmarkStart w:id="19" w:name="_Toc433805113"/>
      <w:r>
        <w:rPr>
          <w:rFonts w:ascii="Times New Roman" w:hAnsi="Times New Roman" w:cs="Times New Roman"/>
          <w:color w:val="auto"/>
          <w:sz w:val="24"/>
          <w:szCs w:val="24"/>
        </w:rPr>
        <w:t>Q</w:t>
      </w:r>
      <w:r w:rsidR="00EC3629">
        <w:rPr>
          <w:rFonts w:ascii="Times New Roman" w:hAnsi="Times New Roman" w:cs="Times New Roman"/>
          <w:color w:val="auto"/>
          <w:sz w:val="24"/>
          <w:szCs w:val="24"/>
        </w:rPr>
        <w:t>1</w:t>
      </w:r>
      <w:r>
        <w:rPr>
          <w:rFonts w:ascii="Times New Roman" w:hAnsi="Times New Roman" w:cs="Times New Roman"/>
          <w:color w:val="auto"/>
          <w:sz w:val="24"/>
          <w:szCs w:val="24"/>
        </w:rPr>
        <w:t>9</w:t>
      </w:r>
      <w:r w:rsidRPr="00414025">
        <w:rPr>
          <w:rFonts w:ascii="Times New Roman" w:hAnsi="Times New Roman" w:cs="Times New Roman"/>
          <w:color w:val="auto"/>
          <w:sz w:val="24"/>
          <w:szCs w:val="24"/>
        </w:rPr>
        <w:t xml:space="preserve">: What kind of infection control measures are recommended for </w:t>
      </w:r>
      <w:r>
        <w:rPr>
          <w:rFonts w:ascii="Times New Roman" w:hAnsi="Times New Roman" w:cs="Times New Roman"/>
          <w:color w:val="auto"/>
          <w:sz w:val="24"/>
          <w:szCs w:val="24"/>
        </w:rPr>
        <w:t>CUIs</w:t>
      </w:r>
      <w:r w:rsidRPr="00414025">
        <w:rPr>
          <w:rFonts w:ascii="Times New Roman" w:hAnsi="Times New Roman" w:cs="Times New Roman"/>
          <w:color w:val="auto"/>
          <w:sz w:val="24"/>
          <w:szCs w:val="24"/>
        </w:rPr>
        <w:t xml:space="preserve"> or confirmed cases who are hospitalized?</w:t>
      </w:r>
      <w:bookmarkEnd w:id="19"/>
    </w:p>
    <w:p w14:paraId="281D7988" w14:textId="13B10964" w:rsidR="00916537" w:rsidRPr="00916537" w:rsidRDefault="00916537" w:rsidP="00916537">
      <w:pPr>
        <w:rPr>
          <w:rFonts w:ascii="Times New Roman" w:hAnsi="Times New Roman" w:cs="Times New Roman"/>
          <w:b/>
          <w:sz w:val="24"/>
          <w:szCs w:val="24"/>
        </w:rPr>
      </w:pPr>
      <w:r>
        <w:rPr>
          <w:rFonts w:ascii="Times New Roman" w:hAnsi="Times New Roman" w:cs="Times New Roman"/>
          <w:sz w:val="24"/>
          <w:szCs w:val="24"/>
        </w:rPr>
        <w:t xml:space="preserve">Any confirmed or suspected human infection with a HPAI H5 virus would represent an infection with a novel influenza A virus that has the potential to cause severe human disease.  Therefore, infection control recommendations for novel influenza A viruses associated with severe disease, found </w:t>
      </w:r>
      <w:hyperlink r:id="rId13" w:history="1">
        <w:r w:rsidRPr="00067AC7">
          <w:rPr>
            <w:rStyle w:val="Hyperlink"/>
            <w:rFonts w:ascii="Times New Roman" w:hAnsi="Times New Roman" w:cs="Times New Roman"/>
            <w:sz w:val="24"/>
            <w:szCs w:val="24"/>
          </w:rPr>
          <w:t>here</w:t>
        </w:r>
      </w:hyperlink>
      <w:r>
        <w:rPr>
          <w:rFonts w:ascii="Times New Roman" w:hAnsi="Times New Roman" w:cs="Times New Roman"/>
          <w:sz w:val="24"/>
          <w:szCs w:val="24"/>
        </w:rPr>
        <w:t xml:space="preserve"> at </w:t>
      </w:r>
      <w:r w:rsidRPr="008613B6">
        <w:rPr>
          <w:rFonts w:ascii="Times New Roman" w:hAnsi="Times New Roman" w:cs="Times New Roman"/>
          <w:sz w:val="24"/>
          <w:szCs w:val="24"/>
        </w:rPr>
        <w:t>http://wwwdev.cdc.gov/flu/avianflu/novel-flu-infection-control.htm</w:t>
      </w:r>
      <w:r>
        <w:rPr>
          <w:rFonts w:ascii="Times New Roman" w:hAnsi="Times New Roman" w:cs="Times New Roman"/>
          <w:sz w:val="24"/>
          <w:szCs w:val="24"/>
        </w:rPr>
        <w:t xml:space="preserve">, should be followed.  Essential </w:t>
      </w:r>
      <w:r>
        <w:rPr>
          <w:rFonts w:ascii="Times New Roman" w:hAnsi="Times New Roman" w:cs="Times New Roman"/>
          <w:sz w:val="24"/>
          <w:szCs w:val="24"/>
        </w:rPr>
        <w:lastRenderedPageBreak/>
        <w:t>elements of these recommendations include patient isolation in an Airborne Infection Isolation Room (AIIR) when possible and Standard, Contact, and Airborne Precautions.</w:t>
      </w:r>
    </w:p>
    <w:p w14:paraId="02F3BDCA" w14:textId="19CDA977" w:rsidR="00E52119" w:rsidRPr="00A50E21" w:rsidRDefault="00E52119" w:rsidP="00A50E21">
      <w:pPr>
        <w:pStyle w:val="Heading1"/>
        <w:spacing w:before="0"/>
        <w:rPr>
          <w:rFonts w:ascii="Times New Roman" w:hAnsi="Times New Roman" w:cs="Times New Roman"/>
          <w:color w:val="auto"/>
          <w:sz w:val="24"/>
          <w:szCs w:val="24"/>
        </w:rPr>
      </w:pPr>
      <w:bookmarkStart w:id="20" w:name="_Toc433805114"/>
      <w:r w:rsidRPr="00A50E21">
        <w:rPr>
          <w:rFonts w:ascii="Times New Roman" w:hAnsi="Times New Roman" w:cs="Times New Roman"/>
          <w:color w:val="auto"/>
          <w:sz w:val="24"/>
          <w:szCs w:val="24"/>
        </w:rPr>
        <w:t>Q</w:t>
      </w:r>
      <w:r w:rsidR="00D02E23">
        <w:rPr>
          <w:rFonts w:ascii="Times New Roman" w:hAnsi="Times New Roman" w:cs="Times New Roman"/>
          <w:color w:val="auto"/>
          <w:sz w:val="24"/>
          <w:szCs w:val="24"/>
        </w:rPr>
        <w:t>2</w:t>
      </w:r>
      <w:r w:rsidR="00EC3629">
        <w:rPr>
          <w:rFonts w:ascii="Times New Roman" w:hAnsi="Times New Roman" w:cs="Times New Roman"/>
          <w:color w:val="auto"/>
          <w:sz w:val="24"/>
          <w:szCs w:val="24"/>
        </w:rPr>
        <w:t>0</w:t>
      </w:r>
      <w:r w:rsidRPr="00A50E21">
        <w:rPr>
          <w:rFonts w:ascii="Times New Roman" w:hAnsi="Times New Roman" w:cs="Times New Roman"/>
          <w:color w:val="auto"/>
          <w:sz w:val="24"/>
          <w:szCs w:val="24"/>
        </w:rPr>
        <w:t>: Where and how should the specimen be tested for HPAI H5 influenza?</w:t>
      </w:r>
      <w:bookmarkEnd w:id="20"/>
    </w:p>
    <w:p w14:paraId="5BC4A7A0" w14:textId="6C3948D3" w:rsidR="00E52119" w:rsidRDefault="006649BD" w:rsidP="00E52119">
      <w:pPr>
        <w:rPr>
          <w:rFonts w:ascii="Times New Roman" w:hAnsi="Times New Roman" w:cs="Times New Roman"/>
          <w:sz w:val="24"/>
          <w:szCs w:val="24"/>
        </w:rPr>
      </w:pPr>
      <w:r>
        <w:rPr>
          <w:rFonts w:ascii="Times New Roman" w:hAnsi="Times New Roman" w:cs="Times New Roman"/>
          <w:sz w:val="24"/>
          <w:szCs w:val="24"/>
        </w:rPr>
        <w:t>Respiratory</w:t>
      </w:r>
      <w:r w:rsidRPr="00E45595">
        <w:rPr>
          <w:rFonts w:ascii="Times New Roman" w:hAnsi="Times New Roman" w:cs="Times New Roman"/>
          <w:sz w:val="24"/>
          <w:szCs w:val="24"/>
        </w:rPr>
        <w:t xml:space="preserve"> </w:t>
      </w:r>
      <w:r w:rsidR="00E52119" w:rsidRPr="00E45595">
        <w:rPr>
          <w:rFonts w:ascii="Times New Roman" w:hAnsi="Times New Roman" w:cs="Times New Roman"/>
          <w:sz w:val="24"/>
          <w:szCs w:val="24"/>
        </w:rPr>
        <w:t xml:space="preserve">specimens should </w:t>
      </w:r>
      <w:r>
        <w:rPr>
          <w:rFonts w:ascii="Times New Roman" w:hAnsi="Times New Roman" w:cs="Times New Roman"/>
          <w:sz w:val="24"/>
          <w:szCs w:val="24"/>
        </w:rPr>
        <w:t xml:space="preserve">only </w:t>
      </w:r>
      <w:r w:rsidR="00E52119" w:rsidRPr="00E45595">
        <w:rPr>
          <w:rFonts w:ascii="Times New Roman" w:hAnsi="Times New Roman" w:cs="Times New Roman"/>
          <w:sz w:val="24"/>
          <w:szCs w:val="24"/>
        </w:rPr>
        <w:t xml:space="preserve">be tested for HPAI H5 viruses at </w:t>
      </w:r>
      <w:r>
        <w:rPr>
          <w:rFonts w:ascii="Times New Roman" w:hAnsi="Times New Roman" w:cs="Times New Roman"/>
          <w:sz w:val="24"/>
          <w:szCs w:val="24"/>
        </w:rPr>
        <w:t>a qualified</w:t>
      </w:r>
      <w:r w:rsidR="00E52119" w:rsidRPr="00E45595">
        <w:rPr>
          <w:rFonts w:ascii="Times New Roman" w:hAnsi="Times New Roman" w:cs="Times New Roman"/>
          <w:sz w:val="24"/>
          <w:szCs w:val="24"/>
        </w:rPr>
        <w:t xml:space="preserve"> public health laboratory </w:t>
      </w:r>
      <w:r w:rsidRPr="00FA1BE1">
        <w:rPr>
          <w:rFonts w:ascii="Times New Roman" w:hAnsi="Times New Roman" w:cs="Times New Roman"/>
          <w:sz w:val="24"/>
          <w:szCs w:val="24"/>
        </w:rPr>
        <w:t>with the capability to test for influenza A/H5</w:t>
      </w:r>
      <w:r>
        <w:rPr>
          <w:rFonts w:ascii="Times New Roman" w:hAnsi="Times New Roman" w:cs="Times New Roman"/>
          <w:sz w:val="24"/>
          <w:szCs w:val="24"/>
        </w:rPr>
        <w:t>.  R</w:t>
      </w:r>
      <w:r w:rsidR="00E52119" w:rsidRPr="00E45595">
        <w:rPr>
          <w:rFonts w:ascii="Times New Roman" w:hAnsi="Times New Roman" w:cs="Times New Roman"/>
          <w:sz w:val="24"/>
          <w:szCs w:val="24"/>
        </w:rPr>
        <w:t>everse transcript</w:t>
      </w:r>
      <w:r>
        <w:rPr>
          <w:rFonts w:ascii="Times New Roman" w:hAnsi="Times New Roman" w:cs="Times New Roman"/>
          <w:sz w:val="24"/>
          <w:szCs w:val="24"/>
        </w:rPr>
        <w:t>ion</w:t>
      </w:r>
      <w:r w:rsidR="00E52119" w:rsidRPr="00E45595">
        <w:rPr>
          <w:rFonts w:ascii="Times New Roman" w:hAnsi="Times New Roman" w:cs="Times New Roman"/>
          <w:sz w:val="24"/>
          <w:szCs w:val="24"/>
        </w:rPr>
        <w:t xml:space="preserve"> polymerase chain reaction </w:t>
      </w:r>
      <w:r>
        <w:rPr>
          <w:rFonts w:ascii="Times New Roman" w:hAnsi="Times New Roman" w:cs="Times New Roman"/>
          <w:sz w:val="24"/>
          <w:szCs w:val="24"/>
        </w:rPr>
        <w:t xml:space="preserve">(RT-PCR) testing </w:t>
      </w:r>
      <w:r w:rsidR="00E52119" w:rsidRPr="00E45595">
        <w:rPr>
          <w:rFonts w:ascii="Times New Roman" w:hAnsi="Times New Roman" w:cs="Times New Roman"/>
          <w:sz w:val="24"/>
          <w:szCs w:val="24"/>
        </w:rPr>
        <w:t>using CDC-approved primers</w:t>
      </w:r>
      <w:r>
        <w:rPr>
          <w:rFonts w:ascii="Times New Roman" w:hAnsi="Times New Roman" w:cs="Times New Roman"/>
          <w:sz w:val="24"/>
          <w:szCs w:val="24"/>
        </w:rPr>
        <w:t xml:space="preserve"> should be performed</w:t>
      </w:r>
      <w:r w:rsidR="00E52119" w:rsidRPr="00E45595">
        <w:rPr>
          <w:rFonts w:ascii="Times New Roman" w:hAnsi="Times New Roman" w:cs="Times New Roman"/>
          <w:sz w:val="24"/>
          <w:szCs w:val="24"/>
        </w:rPr>
        <w:t>.</w:t>
      </w:r>
      <w:r>
        <w:rPr>
          <w:rFonts w:ascii="Times New Roman" w:hAnsi="Times New Roman" w:cs="Times New Roman"/>
          <w:sz w:val="24"/>
          <w:szCs w:val="24"/>
        </w:rPr>
        <w:t xml:space="preserve">  Rapid antigen (aka Rapid Influenza Diagnostic Testing or RIDT) should not be perfo</w:t>
      </w:r>
      <w:r w:rsidR="00B869E6">
        <w:rPr>
          <w:rFonts w:ascii="Times New Roman" w:hAnsi="Times New Roman" w:cs="Times New Roman"/>
          <w:sz w:val="24"/>
          <w:szCs w:val="24"/>
        </w:rPr>
        <w:t>r</w:t>
      </w:r>
      <w:r>
        <w:rPr>
          <w:rFonts w:ascii="Times New Roman" w:hAnsi="Times New Roman" w:cs="Times New Roman"/>
          <w:sz w:val="24"/>
          <w:szCs w:val="24"/>
        </w:rPr>
        <w:t>med.</w:t>
      </w:r>
      <w:r w:rsidR="00E52119" w:rsidRPr="00E45595">
        <w:rPr>
          <w:rFonts w:ascii="Times New Roman" w:hAnsi="Times New Roman" w:cs="Times New Roman"/>
          <w:sz w:val="24"/>
          <w:szCs w:val="24"/>
        </w:rPr>
        <w:t xml:space="preserve"> </w:t>
      </w:r>
    </w:p>
    <w:p w14:paraId="64FF034B" w14:textId="15667B35" w:rsidR="009F4B09" w:rsidRPr="00A50E21" w:rsidRDefault="009F4B09" w:rsidP="009F4B09">
      <w:pPr>
        <w:pStyle w:val="Heading1"/>
        <w:spacing w:before="0"/>
        <w:rPr>
          <w:rFonts w:ascii="Times New Roman" w:hAnsi="Times New Roman" w:cs="Times New Roman"/>
          <w:color w:val="auto"/>
          <w:sz w:val="24"/>
          <w:szCs w:val="24"/>
        </w:rPr>
      </w:pPr>
      <w:bookmarkStart w:id="21" w:name="_Toc433805115"/>
      <w:r w:rsidRPr="00A50E21">
        <w:rPr>
          <w:rFonts w:ascii="Times New Roman" w:hAnsi="Times New Roman" w:cs="Times New Roman"/>
          <w:color w:val="auto"/>
          <w:sz w:val="24"/>
          <w:szCs w:val="24"/>
        </w:rPr>
        <w:t>Q</w:t>
      </w:r>
      <w:r>
        <w:rPr>
          <w:rFonts w:ascii="Times New Roman" w:hAnsi="Times New Roman" w:cs="Times New Roman"/>
          <w:color w:val="auto"/>
          <w:sz w:val="24"/>
          <w:szCs w:val="24"/>
        </w:rPr>
        <w:t>2</w:t>
      </w:r>
      <w:r w:rsidR="00EC3629">
        <w:rPr>
          <w:rFonts w:ascii="Times New Roman" w:hAnsi="Times New Roman" w:cs="Times New Roman"/>
          <w:color w:val="auto"/>
          <w:sz w:val="24"/>
          <w:szCs w:val="24"/>
        </w:rPr>
        <w:t>1</w:t>
      </w:r>
      <w:r w:rsidRPr="00A50E21">
        <w:rPr>
          <w:rFonts w:ascii="Times New Roman" w:hAnsi="Times New Roman" w:cs="Times New Roman"/>
          <w:color w:val="auto"/>
          <w:sz w:val="24"/>
          <w:szCs w:val="24"/>
        </w:rPr>
        <w:t>: What type of specimen should be collected from a CUI?</w:t>
      </w:r>
      <w:bookmarkEnd w:id="21"/>
    </w:p>
    <w:p w14:paraId="262E2E50" w14:textId="5592855B" w:rsidR="009F4B09" w:rsidRDefault="009F4B09" w:rsidP="009F4B09">
      <w:pPr>
        <w:rPr>
          <w:rFonts w:ascii="Times New Roman" w:hAnsi="Times New Roman" w:cs="Times New Roman"/>
          <w:sz w:val="24"/>
          <w:szCs w:val="24"/>
        </w:rPr>
      </w:pPr>
      <w:r w:rsidRPr="00E45595">
        <w:rPr>
          <w:rFonts w:ascii="Times New Roman" w:hAnsi="Times New Roman" w:cs="Times New Roman"/>
          <w:sz w:val="24"/>
          <w:szCs w:val="24"/>
        </w:rPr>
        <w:t>Na</w:t>
      </w:r>
      <w:r>
        <w:rPr>
          <w:rFonts w:ascii="Times New Roman" w:hAnsi="Times New Roman" w:cs="Times New Roman"/>
          <w:sz w:val="24"/>
          <w:szCs w:val="24"/>
        </w:rPr>
        <w:t>sopharyngeal/oropharyngeal swab specimens</w:t>
      </w:r>
      <w:r w:rsidRPr="00E45595">
        <w:rPr>
          <w:rFonts w:ascii="Times New Roman" w:hAnsi="Times New Roman" w:cs="Times New Roman"/>
          <w:sz w:val="24"/>
          <w:szCs w:val="24"/>
        </w:rPr>
        <w:t xml:space="preserve"> are the preferred specimen type for testing for HPAI H5 viruses. </w:t>
      </w:r>
      <w:r>
        <w:rPr>
          <w:rFonts w:ascii="Times New Roman" w:hAnsi="Times New Roman" w:cs="Times New Roman"/>
          <w:sz w:val="24"/>
          <w:szCs w:val="24"/>
        </w:rPr>
        <w:t>If a n</w:t>
      </w:r>
      <w:r w:rsidRPr="00E45595">
        <w:rPr>
          <w:rFonts w:ascii="Times New Roman" w:hAnsi="Times New Roman" w:cs="Times New Roman"/>
          <w:sz w:val="24"/>
          <w:szCs w:val="24"/>
        </w:rPr>
        <w:t>a</w:t>
      </w:r>
      <w:r>
        <w:rPr>
          <w:rFonts w:ascii="Times New Roman" w:hAnsi="Times New Roman" w:cs="Times New Roman"/>
          <w:sz w:val="24"/>
          <w:szCs w:val="24"/>
        </w:rPr>
        <w:t>sopharyngeal/oropharyngeal swab specimen is unavailable and cannot be obtained, please contact the Influenza Division (404</w:t>
      </w:r>
      <w:r w:rsidR="00DF63DA">
        <w:rPr>
          <w:rFonts w:ascii="Times New Roman" w:hAnsi="Times New Roman" w:cs="Times New Roman"/>
          <w:sz w:val="24"/>
          <w:szCs w:val="24"/>
        </w:rPr>
        <w:t>)-639-3747</w:t>
      </w:r>
      <w:r>
        <w:rPr>
          <w:rFonts w:ascii="Times New Roman" w:hAnsi="Times New Roman" w:cs="Times New Roman"/>
          <w:sz w:val="24"/>
          <w:szCs w:val="24"/>
        </w:rPr>
        <w:t xml:space="preserve"> to discuss suitable alternatives. </w:t>
      </w:r>
    </w:p>
    <w:p w14:paraId="54B37346" w14:textId="20D35F2F" w:rsidR="009F4B09" w:rsidRPr="00A50E21" w:rsidRDefault="009F4B09" w:rsidP="009F4B09">
      <w:pPr>
        <w:pStyle w:val="Heading1"/>
        <w:spacing w:before="0"/>
        <w:rPr>
          <w:rFonts w:ascii="Times New Roman" w:hAnsi="Times New Roman" w:cs="Times New Roman"/>
          <w:color w:val="auto"/>
          <w:sz w:val="24"/>
          <w:szCs w:val="24"/>
        </w:rPr>
      </w:pPr>
      <w:bookmarkStart w:id="22" w:name="_Toc433805116"/>
      <w:r w:rsidRPr="00A50E21">
        <w:rPr>
          <w:rFonts w:ascii="Times New Roman" w:hAnsi="Times New Roman" w:cs="Times New Roman"/>
          <w:color w:val="auto"/>
          <w:sz w:val="24"/>
          <w:szCs w:val="24"/>
        </w:rPr>
        <w:t>Q</w:t>
      </w:r>
      <w:r>
        <w:rPr>
          <w:rFonts w:ascii="Times New Roman" w:hAnsi="Times New Roman" w:cs="Times New Roman"/>
          <w:color w:val="auto"/>
          <w:sz w:val="24"/>
          <w:szCs w:val="24"/>
        </w:rPr>
        <w:t>2</w:t>
      </w:r>
      <w:r w:rsidR="00EC3629">
        <w:rPr>
          <w:rFonts w:ascii="Times New Roman" w:hAnsi="Times New Roman" w:cs="Times New Roman"/>
          <w:color w:val="auto"/>
          <w:sz w:val="24"/>
          <w:szCs w:val="24"/>
        </w:rPr>
        <w:t>2</w:t>
      </w:r>
      <w:r w:rsidRPr="00A50E21">
        <w:rPr>
          <w:rFonts w:ascii="Times New Roman" w:hAnsi="Times New Roman" w:cs="Times New Roman"/>
          <w:color w:val="auto"/>
          <w:sz w:val="24"/>
          <w:szCs w:val="24"/>
        </w:rPr>
        <w:t>: What precautions are needed when obtaining a specimen to be tested for HPAI H5 influenza?</w:t>
      </w:r>
      <w:bookmarkEnd w:id="22"/>
    </w:p>
    <w:p w14:paraId="3FD83892" w14:textId="6CABC102" w:rsidR="009F4B09" w:rsidRPr="00E45595" w:rsidRDefault="009F4B09" w:rsidP="009F4B09">
      <w:pPr>
        <w:rPr>
          <w:rFonts w:ascii="Times New Roman" w:hAnsi="Times New Roman" w:cs="Times New Roman"/>
          <w:sz w:val="24"/>
          <w:szCs w:val="24"/>
        </w:rPr>
      </w:pPr>
      <w:r>
        <w:rPr>
          <w:rFonts w:ascii="Times New Roman" w:hAnsi="Times New Roman" w:cs="Times New Roman"/>
          <w:sz w:val="24"/>
          <w:szCs w:val="24"/>
        </w:rPr>
        <w:t xml:space="preserve">Standard, Contact, and Airborne precautions are recommended when providing direct patient care (including specimen collection) to patients under investigation for novel influenza A viruses, including HPAI H5 viruses.  More information on infection control recommendations can be found </w:t>
      </w:r>
      <w:hyperlink r:id="rId14" w:history="1">
        <w:r w:rsidRPr="008613B6">
          <w:rPr>
            <w:rStyle w:val="Hyperlink"/>
            <w:rFonts w:ascii="Times New Roman" w:hAnsi="Times New Roman" w:cs="Times New Roman"/>
            <w:sz w:val="24"/>
            <w:szCs w:val="24"/>
          </w:rPr>
          <w:t>here</w:t>
        </w:r>
      </w:hyperlink>
      <w:r>
        <w:rPr>
          <w:rFonts w:ascii="Times New Roman" w:hAnsi="Times New Roman" w:cs="Times New Roman"/>
          <w:sz w:val="24"/>
          <w:szCs w:val="24"/>
        </w:rPr>
        <w:t xml:space="preserve"> at </w:t>
      </w:r>
      <w:hyperlink r:id="rId15" w:history="1">
        <w:r w:rsidRPr="008613B6">
          <w:rPr>
            <w:rFonts w:ascii="Times New Roman" w:hAnsi="Times New Roman" w:cs="Times New Roman"/>
            <w:sz w:val="24"/>
            <w:szCs w:val="24"/>
          </w:rPr>
          <w:t>http://www.cdc.gov/flu/avianflu/novel-flu-infection-control.htm</w:t>
        </w:r>
      </w:hyperlink>
      <w:r w:rsidRPr="008613B6">
        <w:rPr>
          <w:rFonts w:ascii="Times New Roman" w:hAnsi="Times New Roman" w:cs="Times New Roman"/>
          <w:sz w:val="24"/>
          <w:szCs w:val="24"/>
        </w:rPr>
        <w:t>.</w:t>
      </w:r>
    </w:p>
    <w:p w14:paraId="225F9CA4" w14:textId="293A0C07" w:rsidR="00E52119" w:rsidRPr="00A50E21" w:rsidRDefault="00E52119" w:rsidP="00A50E21">
      <w:pPr>
        <w:pStyle w:val="Heading1"/>
        <w:spacing w:before="0"/>
        <w:rPr>
          <w:rFonts w:ascii="Times New Roman" w:hAnsi="Times New Roman" w:cs="Times New Roman"/>
          <w:color w:val="auto"/>
          <w:sz w:val="24"/>
          <w:szCs w:val="24"/>
        </w:rPr>
      </w:pPr>
      <w:bookmarkStart w:id="23" w:name="_Toc433805117"/>
      <w:r w:rsidRPr="00A50E21">
        <w:rPr>
          <w:rFonts w:ascii="Times New Roman" w:hAnsi="Times New Roman" w:cs="Times New Roman"/>
          <w:color w:val="auto"/>
          <w:sz w:val="24"/>
          <w:szCs w:val="24"/>
        </w:rPr>
        <w:t>Q</w:t>
      </w:r>
      <w:r w:rsidR="00D02E23">
        <w:rPr>
          <w:rFonts w:ascii="Times New Roman" w:hAnsi="Times New Roman" w:cs="Times New Roman"/>
          <w:color w:val="auto"/>
          <w:sz w:val="24"/>
          <w:szCs w:val="24"/>
        </w:rPr>
        <w:t>2</w:t>
      </w:r>
      <w:r w:rsidR="00DB09FD">
        <w:rPr>
          <w:rFonts w:ascii="Times New Roman" w:hAnsi="Times New Roman" w:cs="Times New Roman"/>
          <w:color w:val="auto"/>
          <w:sz w:val="24"/>
          <w:szCs w:val="24"/>
        </w:rPr>
        <w:t>3</w:t>
      </w:r>
      <w:r w:rsidRPr="00A50E21">
        <w:rPr>
          <w:rFonts w:ascii="Times New Roman" w:hAnsi="Times New Roman" w:cs="Times New Roman"/>
          <w:color w:val="auto"/>
          <w:sz w:val="24"/>
          <w:szCs w:val="24"/>
        </w:rPr>
        <w:t>: Will the specimen be tested for other types of influenza?</w:t>
      </w:r>
      <w:bookmarkEnd w:id="23"/>
    </w:p>
    <w:p w14:paraId="4ADFAA4D" w14:textId="3304DFCE" w:rsidR="00B2408F" w:rsidRDefault="00E52119" w:rsidP="00E52119">
      <w:pPr>
        <w:rPr>
          <w:rFonts w:ascii="Times New Roman" w:hAnsi="Times New Roman" w:cs="Times New Roman"/>
          <w:sz w:val="24"/>
          <w:szCs w:val="24"/>
        </w:rPr>
      </w:pPr>
      <w:r w:rsidRPr="00E45595">
        <w:rPr>
          <w:rFonts w:ascii="Times New Roman" w:hAnsi="Times New Roman" w:cs="Times New Roman"/>
          <w:sz w:val="24"/>
          <w:szCs w:val="24"/>
        </w:rPr>
        <w:t xml:space="preserve">HPAI H5 testing should be </w:t>
      </w:r>
      <w:r w:rsidR="00911587">
        <w:rPr>
          <w:rFonts w:ascii="Times New Roman" w:hAnsi="Times New Roman" w:cs="Times New Roman"/>
          <w:sz w:val="24"/>
          <w:szCs w:val="24"/>
        </w:rPr>
        <w:t>in conjunction with RT-PCR testing for</w:t>
      </w:r>
      <w:r w:rsidRPr="00E45595">
        <w:rPr>
          <w:rFonts w:ascii="Times New Roman" w:hAnsi="Times New Roman" w:cs="Times New Roman"/>
          <w:sz w:val="24"/>
          <w:szCs w:val="24"/>
        </w:rPr>
        <w:t xml:space="preserve"> seasonal influenza. </w:t>
      </w:r>
    </w:p>
    <w:p w14:paraId="79661BEC" w14:textId="3C20CBCC" w:rsidR="00B2408F" w:rsidRPr="00A50E21" w:rsidRDefault="00B2408F" w:rsidP="00B2408F">
      <w:pPr>
        <w:pStyle w:val="Heading1"/>
        <w:spacing w:before="0"/>
        <w:rPr>
          <w:rFonts w:ascii="Times New Roman" w:hAnsi="Times New Roman" w:cs="Times New Roman"/>
          <w:color w:val="auto"/>
          <w:sz w:val="24"/>
          <w:szCs w:val="24"/>
        </w:rPr>
      </w:pPr>
      <w:bookmarkStart w:id="24" w:name="_Toc433805118"/>
      <w:r w:rsidRPr="00A50E21">
        <w:rPr>
          <w:rFonts w:ascii="Times New Roman" w:hAnsi="Times New Roman" w:cs="Times New Roman"/>
          <w:color w:val="auto"/>
          <w:sz w:val="24"/>
          <w:szCs w:val="24"/>
        </w:rPr>
        <w:t>Q</w:t>
      </w:r>
      <w:r>
        <w:rPr>
          <w:rFonts w:ascii="Times New Roman" w:hAnsi="Times New Roman" w:cs="Times New Roman"/>
          <w:color w:val="auto"/>
          <w:sz w:val="24"/>
          <w:szCs w:val="24"/>
        </w:rPr>
        <w:t>2</w:t>
      </w:r>
      <w:r w:rsidR="00EC3629">
        <w:rPr>
          <w:rFonts w:ascii="Times New Roman" w:hAnsi="Times New Roman" w:cs="Times New Roman"/>
          <w:color w:val="auto"/>
          <w:sz w:val="24"/>
          <w:szCs w:val="24"/>
        </w:rPr>
        <w:t>4</w:t>
      </w:r>
      <w:r w:rsidRPr="00A50E21">
        <w:rPr>
          <w:rFonts w:ascii="Times New Roman" w:hAnsi="Times New Roman" w:cs="Times New Roman"/>
          <w:color w:val="auto"/>
          <w:sz w:val="24"/>
          <w:szCs w:val="24"/>
        </w:rPr>
        <w:t>: Who is responsible for the costs associated with specimen collection, testing, and treatment for influenza?</w:t>
      </w:r>
      <w:bookmarkEnd w:id="24"/>
    </w:p>
    <w:p w14:paraId="5D4A2990" w14:textId="77777777" w:rsidR="00B2408F" w:rsidRPr="00527B9F" w:rsidRDefault="00B2408F" w:rsidP="00B2408F">
      <w:pPr>
        <w:rPr>
          <w:rFonts w:ascii="Times New Roman" w:hAnsi="Times New Roman" w:cs="Times New Roman"/>
          <w:sz w:val="24"/>
          <w:szCs w:val="24"/>
        </w:rPr>
      </w:pPr>
      <w:r w:rsidRPr="00EB65C1">
        <w:rPr>
          <w:rFonts w:ascii="Times New Roman" w:hAnsi="Times New Roman" w:cs="Times New Roman"/>
          <w:sz w:val="24"/>
          <w:szCs w:val="24"/>
        </w:rPr>
        <w:t xml:space="preserve">If the S/LPHD has arranged for a responder to be tested for influenza, because the responder is a CUI, then the cost of </w:t>
      </w:r>
      <w:r>
        <w:rPr>
          <w:rFonts w:ascii="Times New Roman" w:hAnsi="Times New Roman" w:cs="Times New Roman"/>
          <w:sz w:val="24"/>
          <w:szCs w:val="24"/>
        </w:rPr>
        <w:t xml:space="preserve">RT-PCR </w:t>
      </w:r>
      <w:r w:rsidRPr="00EB65C1">
        <w:rPr>
          <w:rFonts w:ascii="Times New Roman" w:hAnsi="Times New Roman" w:cs="Times New Roman"/>
          <w:sz w:val="24"/>
          <w:szCs w:val="24"/>
        </w:rPr>
        <w:t>influenza testing is born by the state public health laboratory and not charged to the responder or to the responder’s insurance. Additional costs may be incurred during evaluation and are the responsibility of the responder.</w:t>
      </w:r>
      <w:r w:rsidRPr="00EB65C1">
        <w:rPr>
          <w:sz w:val="24"/>
          <w:szCs w:val="24"/>
        </w:rPr>
        <w:t xml:space="preserve">  </w:t>
      </w:r>
    </w:p>
    <w:p w14:paraId="01296AD5" w14:textId="0F7417BB" w:rsidR="00B2408F" w:rsidRPr="00A50E21" w:rsidRDefault="00B2408F" w:rsidP="00B2408F">
      <w:pPr>
        <w:pStyle w:val="Heading1"/>
        <w:spacing w:before="0"/>
        <w:rPr>
          <w:rFonts w:ascii="Times New Roman" w:hAnsi="Times New Roman" w:cs="Times New Roman"/>
          <w:color w:val="auto"/>
          <w:sz w:val="24"/>
          <w:szCs w:val="24"/>
        </w:rPr>
      </w:pPr>
      <w:bookmarkStart w:id="25" w:name="_Toc433805119"/>
      <w:r w:rsidRPr="00A50E21">
        <w:rPr>
          <w:rFonts w:ascii="Times New Roman" w:hAnsi="Times New Roman" w:cs="Times New Roman"/>
          <w:color w:val="auto"/>
          <w:sz w:val="24"/>
          <w:szCs w:val="24"/>
        </w:rPr>
        <w:t>Q</w:t>
      </w:r>
      <w:r w:rsidR="00EC3629">
        <w:rPr>
          <w:rFonts w:ascii="Times New Roman" w:hAnsi="Times New Roman" w:cs="Times New Roman"/>
          <w:color w:val="auto"/>
          <w:sz w:val="24"/>
          <w:szCs w:val="24"/>
        </w:rPr>
        <w:t>25</w:t>
      </w:r>
      <w:r w:rsidRPr="00A50E21">
        <w:rPr>
          <w:rFonts w:ascii="Times New Roman" w:hAnsi="Times New Roman" w:cs="Times New Roman"/>
          <w:color w:val="auto"/>
          <w:sz w:val="24"/>
          <w:szCs w:val="24"/>
        </w:rPr>
        <w:t>: Would USDA workers who seek healthcare for ILI during mobilization or 10-day post-exposure monitoring period be covered under workman’s compensation?</w:t>
      </w:r>
      <w:bookmarkEnd w:id="25"/>
    </w:p>
    <w:p w14:paraId="4908FF31" w14:textId="66754F74" w:rsidR="00E52119" w:rsidRPr="00E45595" w:rsidRDefault="00B2408F" w:rsidP="00E52119">
      <w:pPr>
        <w:rPr>
          <w:rFonts w:ascii="Times New Roman" w:hAnsi="Times New Roman" w:cs="Times New Roman"/>
          <w:sz w:val="24"/>
          <w:szCs w:val="24"/>
        </w:rPr>
      </w:pPr>
      <w:r w:rsidRPr="00EB65C1">
        <w:rPr>
          <w:rFonts w:ascii="Times New Roman" w:hAnsi="Times New Roman" w:cs="Times New Roman"/>
          <w:sz w:val="24"/>
          <w:szCs w:val="24"/>
        </w:rPr>
        <w:t>Federal employees may file a workers’ compensation claim anytime they perceive there is a work related i</w:t>
      </w:r>
      <w:r>
        <w:rPr>
          <w:rFonts w:ascii="Times New Roman" w:hAnsi="Times New Roman" w:cs="Times New Roman"/>
          <w:sz w:val="24"/>
          <w:szCs w:val="24"/>
        </w:rPr>
        <w:t xml:space="preserve">njury or occupational illness. </w:t>
      </w:r>
      <w:r w:rsidRPr="00EB65C1">
        <w:rPr>
          <w:rFonts w:ascii="Times New Roman" w:hAnsi="Times New Roman" w:cs="Times New Roman"/>
          <w:sz w:val="24"/>
          <w:szCs w:val="24"/>
        </w:rPr>
        <w:t>There must be medical documentation that supports that claim, otherwise it may be denied by the Department of Labor.</w:t>
      </w:r>
    </w:p>
    <w:p w14:paraId="41798B0F" w14:textId="06EE95C2" w:rsidR="00B2408F" w:rsidRPr="00A50E21" w:rsidRDefault="00B2408F" w:rsidP="00B2408F">
      <w:pPr>
        <w:pStyle w:val="Heading1"/>
        <w:spacing w:before="0"/>
        <w:rPr>
          <w:rFonts w:ascii="Times New Roman" w:hAnsi="Times New Roman" w:cs="Times New Roman"/>
          <w:color w:val="auto"/>
          <w:sz w:val="24"/>
          <w:szCs w:val="24"/>
        </w:rPr>
      </w:pPr>
      <w:bookmarkStart w:id="26" w:name="_Toc433805120"/>
      <w:r w:rsidRPr="00A50E21">
        <w:rPr>
          <w:rFonts w:ascii="Times New Roman" w:hAnsi="Times New Roman" w:cs="Times New Roman"/>
          <w:color w:val="auto"/>
          <w:sz w:val="24"/>
          <w:szCs w:val="24"/>
        </w:rPr>
        <w:t>Q</w:t>
      </w:r>
      <w:r>
        <w:rPr>
          <w:rFonts w:ascii="Times New Roman" w:hAnsi="Times New Roman" w:cs="Times New Roman"/>
          <w:color w:val="auto"/>
          <w:sz w:val="24"/>
          <w:szCs w:val="24"/>
        </w:rPr>
        <w:t>2</w:t>
      </w:r>
      <w:r w:rsidR="00EC3629">
        <w:rPr>
          <w:rFonts w:ascii="Times New Roman" w:hAnsi="Times New Roman" w:cs="Times New Roman"/>
          <w:color w:val="auto"/>
          <w:sz w:val="24"/>
          <w:szCs w:val="24"/>
        </w:rPr>
        <w:t>6</w:t>
      </w:r>
      <w:r w:rsidRPr="00A50E21">
        <w:rPr>
          <w:rFonts w:ascii="Times New Roman" w:hAnsi="Times New Roman" w:cs="Times New Roman"/>
          <w:color w:val="auto"/>
          <w:sz w:val="24"/>
          <w:szCs w:val="24"/>
        </w:rPr>
        <w:t>: Are state and national antiviral stockpiles available for antiviral treatment and prophylaxis of HPAI H5 responders?</w:t>
      </w:r>
      <w:bookmarkEnd w:id="26"/>
    </w:p>
    <w:p w14:paraId="6ED897FC" w14:textId="77777777" w:rsidR="00B2408F" w:rsidRDefault="00B2408F" w:rsidP="00B2408F">
      <w:pPr>
        <w:rPr>
          <w:rFonts w:ascii="Times New Roman" w:eastAsiaTheme="majorEastAsia" w:hAnsi="Times New Roman" w:cs="Times New Roman"/>
          <w:bCs/>
          <w:color w:val="000000"/>
          <w:sz w:val="24"/>
          <w:szCs w:val="24"/>
        </w:rPr>
      </w:pPr>
      <w:r w:rsidRPr="004D15B7">
        <w:rPr>
          <w:rFonts w:ascii="Times New Roman" w:eastAsiaTheme="majorEastAsia" w:hAnsi="Times New Roman" w:cs="Times New Roman"/>
          <w:bCs/>
          <w:color w:val="000000"/>
          <w:sz w:val="24"/>
          <w:szCs w:val="24"/>
        </w:rPr>
        <w:t xml:space="preserve">State and federal stockpiles may be available for use. To request Strategic National Stockpile (SNS) antiviral drug products or for more information, please contact </w:t>
      </w:r>
      <w:hyperlink r:id="rId16" w:history="1">
        <w:r w:rsidRPr="004D15B7">
          <w:rPr>
            <w:rStyle w:val="Hyperlink"/>
            <w:rFonts w:ascii="Times New Roman" w:hAnsi="Times New Roman" w:cs="Times New Roman"/>
            <w:sz w:val="24"/>
            <w:szCs w:val="24"/>
          </w:rPr>
          <w:t>dsns-request@cdc.gov</w:t>
        </w:r>
      </w:hyperlink>
      <w:r w:rsidRPr="004D15B7">
        <w:rPr>
          <w:rFonts w:ascii="Times New Roman" w:eastAsiaTheme="majorEastAsia" w:hAnsi="Times New Roman" w:cs="Times New Roman"/>
          <w:bCs/>
          <w:color w:val="000000"/>
          <w:sz w:val="24"/>
          <w:szCs w:val="24"/>
        </w:rPr>
        <w:t xml:space="preserve"> or (404)-553-7675. </w:t>
      </w:r>
    </w:p>
    <w:p w14:paraId="496F059D" w14:textId="6B188585" w:rsidR="009F4B09" w:rsidRPr="00A50E21" w:rsidRDefault="009F4B09" w:rsidP="009F4B09">
      <w:pPr>
        <w:pStyle w:val="Heading1"/>
        <w:spacing w:before="0"/>
        <w:rPr>
          <w:rFonts w:ascii="Times New Roman" w:hAnsi="Times New Roman" w:cs="Times New Roman"/>
          <w:color w:val="auto"/>
          <w:sz w:val="24"/>
          <w:szCs w:val="24"/>
        </w:rPr>
      </w:pPr>
      <w:bookmarkStart w:id="27" w:name="_Toc433805121"/>
      <w:r w:rsidRPr="00A50E21">
        <w:rPr>
          <w:rFonts w:ascii="Times New Roman" w:hAnsi="Times New Roman" w:cs="Times New Roman"/>
          <w:color w:val="auto"/>
          <w:sz w:val="24"/>
          <w:szCs w:val="24"/>
        </w:rPr>
        <w:lastRenderedPageBreak/>
        <w:t>Q</w:t>
      </w:r>
      <w:r>
        <w:rPr>
          <w:rFonts w:ascii="Times New Roman" w:hAnsi="Times New Roman" w:cs="Times New Roman"/>
          <w:color w:val="auto"/>
          <w:sz w:val="24"/>
          <w:szCs w:val="24"/>
        </w:rPr>
        <w:t>2</w:t>
      </w:r>
      <w:r w:rsidR="00EC3629">
        <w:rPr>
          <w:rFonts w:ascii="Times New Roman" w:hAnsi="Times New Roman" w:cs="Times New Roman"/>
          <w:color w:val="auto"/>
          <w:sz w:val="24"/>
          <w:szCs w:val="24"/>
        </w:rPr>
        <w:t>7</w:t>
      </w:r>
      <w:r w:rsidRPr="00A50E21">
        <w:rPr>
          <w:rFonts w:ascii="Times New Roman" w:hAnsi="Times New Roman" w:cs="Times New Roman"/>
          <w:color w:val="auto"/>
          <w:sz w:val="24"/>
          <w:szCs w:val="24"/>
        </w:rPr>
        <w:t>: When would CDC like to be notified of a CUI?</w:t>
      </w:r>
      <w:bookmarkEnd w:id="27"/>
    </w:p>
    <w:p w14:paraId="19FF3FF5" w14:textId="77777777" w:rsidR="00DF63DA" w:rsidRDefault="009F4B09" w:rsidP="00B2408F">
      <w:pPr>
        <w:rPr>
          <w:rFonts w:ascii="Times New Roman" w:hAnsi="Times New Roman" w:cs="Times New Roman"/>
          <w:sz w:val="24"/>
          <w:szCs w:val="24"/>
        </w:rPr>
      </w:pPr>
      <w:r w:rsidRPr="00E45595">
        <w:rPr>
          <w:rFonts w:ascii="Times New Roman" w:hAnsi="Times New Roman" w:cs="Times New Roman"/>
          <w:sz w:val="24"/>
          <w:szCs w:val="24"/>
        </w:rPr>
        <w:t xml:space="preserve">States should notify CDC immediately when </w:t>
      </w:r>
      <w:r>
        <w:rPr>
          <w:rFonts w:ascii="Times New Roman" w:hAnsi="Times New Roman" w:cs="Times New Roman"/>
          <w:sz w:val="24"/>
          <w:szCs w:val="24"/>
        </w:rPr>
        <w:t>a</w:t>
      </w:r>
      <w:r w:rsidRPr="00E45595">
        <w:rPr>
          <w:rFonts w:ascii="Times New Roman" w:hAnsi="Times New Roman" w:cs="Times New Roman"/>
          <w:sz w:val="24"/>
          <w:szCs w:val="24"/>
        </w:rPr>
        <w:t xml:space="preserve"> decision has been made to test </w:t>
      </w:r>
      <w:r>
        <w:rPr>
          <w:rFonts w:ascii="Times New Roman" w:hAnsi="Times New Roman" w:cs="Times New Roman"/>
          <w:sz w:val="24"/>
          <w:szCs w:val="24"/>
        </w:rPr>
        <w:t xml:space="preserve">a </w:t>
      </w:r>
      <w:r w:rsidRPr="00E45595">
        <w:rPr>
          <w:rFonts w:ascii="Times New Roman" w:hAnsi="Times New Roman" w:cs="Times New Roman"/>
          <w:sz w:val="24"/>
          <w:szCs w:val="24"/>
        </w:rPr>
        <w:t xml:space="preserve">responder for HPAI H5 virus infection. </w:t>
      </w:r>
      <w:r w:rsidR="00DF63DA">
        <w:rPr>
          <w:rFonts w:ascii="Times New Roman" w:hAnsi="Times New Roman" w:cs="Times New Roman"/>
          <w:sz w:val="24"/>
          <w:szCs w:val="24"/>
        </w:rPr>
        <w:t xml:space="preserve">Please contact CDC’s Influenza Division at (404)-639-3747 during normal business hours and the Emergency Operations Center at (770)-488-7100 after business hours or on weekends. </w:t>
      </w:r>
    </w:p>
    <w:p w14:paraId="474DDDF9" w14:textId="7633BCC0" w:rsidR="009F4B09" w:rsidRPr="009F4B09" w:rsidRDefault="009F4B09" w:rsidP="00B2408F">
      <w:pPr>
        <w:rPr>
          <w:rFonts w:ascii="Times New Roman" w:hAnsi="Times New Roman" w:cs="Times New Roman"/>
          <w:sz w:val="24"/>
          <w:szCs w:val="24"/>
        </w:rPr>
      </w:pPr>
      <w:r w:rsidRPr="00E45595">
        <w:rPr>
          <w:rFonts w:ascii="Times New Roman" w:hAnsi="Times New Roman" w:cs="Times New Roman"/>
          <w:sz w:val="24"/>
          <w:szCs w:val="24"/>
        </w:rPr>
        <w:t xml:space="preserve">It is also the responsibility of USDA/APHIS and contract company safety officers to notify the HPAI Incident Command Group Health and Safety, who in turn informs CDC, of any ill responders identified during response activities and whether HPAI H5 testing was </w:t>
      </w:r>
      <w:r>
        <w:rPr>
          <w:rFonts w:ascii="Times New Roman" w:hAnsi="Times New Roman" w:cs="Times New Roman"/>
          <w:sz w:val="24"/>
          <w:szCs w:val="24"/>
        </w:rPr>
        <w:t>recommended</w:t>
      </w:r>
      <w:r w:rsidRPr="00E45595">
        <w:rPr>
          <w:rFonts w:ascii="Times New Roman" w:hAnsi="Times New Roman" w:cs="Times New Roman"/>
          <w:sz w:val="24"/>
          <w:szCs w:val="24"/>
        </w:rPr>
        <w:t xml:space="preserve"> </w:t>
      </w:r>
      <w:r>
        <w:rPr>
          <w:rFonts w:ascii="Times New Roman" w:hAnsi="Times New Roman" w:cs="Times New Roman"/>
          <w:sz w:val="24"/>
          <w:szCs w:val="24"/>
        </w:rPr>
        <w:t xml:space="preserve">by the S/LPHD. </w:t>
      </w:r>
    </w:p>
    <w:p w14:paraId="5411ABCC" w14:textId="4297FD30" w:rsidR="00E52119" w:rsidRPr="00A50E21" w:rsidRDefault="00E52119" w:rsidP="00A50E21">
      <w:pPr>
        <w:pStyle w:val="Heading1"/>
        <w:spacing w:before="0"/>
        <w:rPr>
          <w:rFonts w:ascii="Times New Roman" w:hAnsi="Times New Roman" w:cs="Times New Roman"/>
          <w:color w:val="auto"/>
          <w:sz w:val="24"/>
          <w:szCs w:val="24"/>
        </w:rPr>
      </w:pPr>
      <w:bookmarkStart w:id="28" w:name="_Toc433805122"/>
      <w:r w:rsidRPr="00A50E21">
        <w:rPr>
          <w:rFonts w:ascii="Times New Roman" w:hAnsi="Times New Roman" w:cs="Times New Roman"/>
          <w:color w:val="auto"/>
          <w:sz w:val="24"/>
          <w:szCs w:val="24"/>
        </w:rPr>
        <w:t>Q</w:t>
      </w:r>
      <w:r w:rsidR="00D02E23">
        <w:rPr>
          <w:rFonts w:ascii="Times New Roman" w:hAnsi="Times New Roman" w:cs="Times New Roman"/>
          <w:color w:val="auto"/>
          <w:sz w:val="24"/>
          <w:szCs w:val="24"/>
        </w:rPr>
        <w:t>2</w:t>
      </w:r>
      <w:r w:rsidR="00EC3629">
        <w:rPr>
          <w:rFonts w:ascii="Times New Roman" w:hAnsi="Times New Roman" w:cs="Times New Roman"/>
          <w:color w:val="auto"/>
          <w:sz w:val="24"/>
          <w:szCs w:val="24"/>
        </w:rPr>
        <w:t>8</w:t>
      </w:r>
      <w:r w:rsidRPr="00A50E21">
        <w:rPr>
          <w:rFonts w:ascii="Times New Roman" w:hAnsi="Times New Roman" w:cs="Times New Roman"/>
          <w:color w:val="auto"/>
          <w:sz w:val="24"/>
          <w:szCs w:val="24"/>
        </w:rPr>
        <w:t>: What information would CDC like to receive from S/LPHD</w:t>
      </w:r>
      <w:r w:rsidR="000C4A7E" w:rsidRPr="00A50E21">
        <w:rPr>
          <w:rFonts w:ascii="Times New Roman" w:hAnsi="Times New Roman" w:cs="Times New Roman"/>
          <w:color w:val="auto"/>
          <w:sz w:val="24"/>
          <w:szCs w:val="24"/>
        </w:rPr>
        <w:t>s</w:t>
      </w:r>
      <w:r w:rsidRPr="00A50E21">
        <w:rPr>
          <w:rFonts w:ascii="Times New Roman" w:hAnsi="Times New Roman" w:cs="Times New Roman"/>
          <w:color w:val="auto"/>
          <w:sz w:val="24"/>
          <w:szCs w:val="24"/>
        </w:rPr>
        <w:t xml:space="preserve"> during </w:t>
      </w:r>
      <w:r w:rsidR="000C4A7E" w:rsidRPr="00A50E21">
        <w:rPr>
          <w:rFonts w:ascii="Times New Roman" w:hAnsi="Times New Roman" w:cs="Times New Roman"/>
          <w:color w:val="auto"/>
          <w:sz w:val="24"/>
          <w:szCs w:val="24"/>
        </w:rPr>
        <w:t xml:space="preserve">HPAI H5 outbreak </w:t>
      </w:r>
      <w:r w:rsidRPr="00A50E21">
        <w:rPr>
          <w:rFonts w:ascii="Times New Roman" w:hAnsi="Times New Roman" w:cs="Times New Roman"/>
          <w:color w:val="auto"/>
          <w:sz w:val="24"/>
          <w:szCs w:val="24"/>
        </w:rPr>
        <w:t>response activities?</w:t>
      </w:r>
      <w:bookmarkEnd w:id="28"/>
    </w:p>
    <w:p w14:paraId="44F888C7" w14:textId="3451CC53" w:rsidR="00E52119" w:rsidRPr="00A50E21" w:rsidRDefault="00E52119" w:rsidP="00E52119">
      <w:pPr>
        <w:rPr>
          <w:rFonts w:ascii="Times New Roman" w:hAnsi="Times New Roman" w:cs="Times New Roman"/>
          <w:sz w:val="24"/>
          <w:szCs w:val="24"/>
        </w:rPr>
      </w:pPr>
      <w:r w:rsidRPr="007F1143">
        <w:rPr>
          <w:rFonts w:ascii="Times New Roman" w:hAnsi="Times New Roman" w:cs="Times New Roman"/>
          <w:sz w:val="24"/>
          <w:szCs w:val="24"/>
        </w:rPr>
        <w:t>While USDA/APHIS</w:t>
      </w:r>
      <w:r w:rsidR="000C4A7E">
        <w:rPr>
          <w:rFonts w:ascii="Times New Roman" w:hAnsi="Times New Roman" w:cs="Times New Roman"/>
          <w:sz w:val="24"/>
          <w:szCs w:val="24"/>
        </w:rPr>
        <w:t xml:space="preserve"> and contract</w:t>
      </w:r>
      <w:r w:rsidRPr="007F1143">
        <w:rPr>
          <w:rFonts w:ascii="Times New Roman" w:hAnsi="Times New Roman" w:cs="Times New Roman"/>
          <w:sz w:val="24"/>
          <w:szCs w:val="24"/>
        </w:rPr>
        <w:t xml:space="preserve"> responders are actively engaged in response activities, responders should be doing daily self-observation for signs and symptoms of influenza. In the event that a responder develops signs and symptoms of influenza and is being evaluated as a CUI, CDC should be </w:t>
      </w:r>
      <w:r w:rsidRPr="00A50E21">
        <w:rPr>
          <w:rFonts w:ascii="Times New Roman" w:hAnsi="Times New Roman" w:cs="Times New Roman"/>
          <w:sz w:val="24"/>
          <w:szCs w:val="24"/>
        </w:rPr>
        <w:t xml:space="preserve">notified immediately. </w:t>
      </w:r>
      <w:r w:rsidR="00270F0E">
        <w:rPr>
          <w:rFonts w:ascii="Times New Roman" w:hAnsi="Times New Roman" w:cs="Times New Roman"/>
          <w:sz w:val="24"/>
          <w:szCs w:val="24"/>
        </w:rPr>
        <w:t>Please contact CDC’s Influenza Division at (404)-639-3747 during normal business hours and the Emergency Operations Center at (770)-488-7100 after business hours or on weekends.</w:t>
      </w:r>
    </w:p>
    <w:p w14:paraId="0DA401B4" w14:textId="2C5F8222" w:rsidR="00E52119" w:rsidRPr="00A50E21" w:rsidRDefault="00E52119" w:rsidP="00A50E21">
      <w:pPr>
        <w:pStyle w:val="Heading1"/>
        <w:spacing w:before="0"/>
        <w:rPr>
          <w:rFonts w:ascii="Times New Roman" w:hAnsi="Times New Roman" w:cs="Times New Roman"/>
          <w:color w:val="auto"/>
          <w:sz w:val="24"/>
          <w:szCs w:val="24"/>
        </w:rPr>
      </w:pPr>
      <w:bookmarkStart w:id="29" w:name="_Toc433805123"/>
      <w:r w:rsidRPr="00A50E21">
        <w:rPr>
          <w:rFonts w:ascii="Times New Roman" w:hAnsi="Times New Roman" w:cs="Times New Roman"/>
          <w:color w:val="auto"/>
          <w:sz w:val="24"/>
          <w:szCs w:val="24"/>
        </w:rPr>
        <w:t>Q</w:t>
      </w:r>
      <w:r w:rsidR="00D02E23">
        <w:rPr>
          <w:rFonts w:ascii="Times New Roman" w:hAnsi="Times New Roman" w:cs="Times New Roman"/>
          <w:color w:val="auto"/>
          <w:sz w:val="24"/>
          <w:szCs w:val="24"/>
        </w:rPr>
        <w:t>2</w:t>
      </w:r>
      <w:r w:rsidR="00EC3629">
        <w:rPr>
          <w:rFonts w:ascii="Times New Roman" w:hAnsi="Times New Roman" w:cs="Times New Roman"/>
          <w:color w:val="auto"/>
          <w:sz w:val="24"/>
          <w:szCs w:val="24"/>
        </w:rPr>
        <w:t>9</w:t>
      </w:r>
      <w:r w:rsidRPr="00A50E21">
        <w:rPr>
          <w:rFonts w:ascii="Times New Roman" w:hAnsi="Times New Roman" w:cs="Times New Roman"/>
          <w:color w:val="auto"/>
          <w:sz w:val="24"/>
          <w:szCs w:val="24"/>
        </w:rPr>
        <w:t>: What information would CDC like to receive about health monitoring done by S/LPHD</w:t>
      </w:r>
      <w:r w:rsidR="000C4A7E" w:rsidRPr="00A50E21">
        <w:rPr>
          <w:rFonts w:ascii="Times New Roman" w:hAnsi="Times New Roman" w:cs="Times New Roman"/>
          <w:color w:val="auto"/>
          <w:sz w:val="24"/>
          <w:szCs w:val="24"/>
        </w:rPr>
        <w:t>s</w:t>
      </w:r>
      <w:r w:rsidRPr="00A50E21">
        <w:rPr>
          <w:rFonts w:ascii="Times New Roman" w:hAnsi="Times New Roman" w:cs="Times New Roman"/>
          <w:color w:val="auto"/>
          <w:sz w:val="24"/>
          <w:szCs w:val="24"/>
        </w:rPr>
        <w:t xml:space="preserve"> after a response event?</w:t>
      </w:r>
      <w:bookmarkEnd w:id="29"/>
    </w:p>
    <w:p w14:paraId="2EF72A9F" w14:textId="30B3DB1B" w:rsidR="00B869E6" w:rsidRPr="00E45595" w:rsidRDefault="00E52119" w:rsidP="004F6841">
      <w:pPr>
        <w:rPr>
          <w:rFonts w:ascii="Times New Roman" w:hAnsi="Times New Roman" w:cs="Times New Roman"/>
          <w:sz w:val="24"/>
          <w:szCs w:val="24"/>
        </w:rPr>
      </w:pPr>
      <w:r>
        <w:rPr>
          <w:rFonts w:ascii="Times New Roman" w:hAnsi="Times New Roman" w:cs="Times New Roman"/>
          <w:sz w:val="24"/>
          <w:szCs w:val="24"/>
        </w:rPr>
        <w:t>While</w:t>
      </w:r>
      <w:r w:rsidRPr="00E45595">
        <w:rPr>
          <w:rFonts w:ascii="Times New Roman" w:hAnsi="Times New Roman" w:cs="Times New Roman"/>
          <w:sz w:val="24"/>
          <w:szCs w:val="24"/>
        </w:rPr>
        <w:t xml:space="preserve"> 10-day post-exposure monitoring</w:t>
      </w:r>
      <w:r>
        <w:rPr>
          <w:rFonts w:ascii="Times New Roman" w:hAnsi="Times New Roman" w:cs="Times New Roman"/>
          <w:sz w:val="24"/>
          <w:szCs w:val="24"/>
        </w:rPr>
        <w:t xml:space="preserve"> is taking place</w:t>
      </w:r>
      <w:r w:rsidRPr="00E45595">
        <w:rPr>
          <w:rFonts w:ascii="Times New Roman" w:hAnsi="Times New Roman" w:cs="Times New Roman"/>
          <w:sz w:val="24"/>
          <w:szCs w:val="24"/>
        </w:rPr>
        <w:t xml:space="preserve">, </w:t>
      </w:r>
      <w:r>
        <w:rPr>
          <w:rFonts w:ascii="Times New Roman" w:hAnsi="Times New Roman" w:cs="Times New Roman"/>
          <w:sz w:val="24"/>
          <w:szCs w:val="24"/>
        </w:rPr>
        <w:t xml:space="preserve">CDC requests that </w:t>
      </w:r>
      <w:r w:rsidRPr="00E45595">
        <w:rPr>
          <w:rFonts w:ascii="Times New Roman" w:hAnsi="Times New Roman" w:cs="Times New Roman"/>
          <w:sz w:val="24"/>
          <w:szCs w:val="24"/>
        </w:rPr>
        <w:t>the S/LPHD provide a weekly aggregate count of responders</w:t>
      </w:r>
      <w:r>
        <w:rPr>
          <w:rFonts w:ascii="Times New Roman" w:hAnsi="Times New Roman" w:cs="Times New Roman"/>
          <w:sz w:val="24"/>
          <w:szCs w:val="24"/>
        </w:rPr>
        <w:t xml:space="preserve"> </w:t>
      </w:r>
      <w:r w:rsidR="000C4A7E">
        <w:rPr>
          <w:rFonts w:ascii="Times New Roman" w:hAnsi="Times New Roman" w:cs="Times New Roman"/>
          <w:sz w:val="24"/>
          <w:szCs w:val="24"/>
        </w:rPr>
        <w:t xml:space="preserve">and other persons </w:t>
      </w:r>
      <w:r>
        <w:rPr>
          <w:rFonts w:ascii="Times New Roman" w:hAnsi="Times New Roman" w:cs="Times New Roman"/>
          <w:sz w:val="24"/>
          <w:szCs w:val="24"/>
        </w:rPr>
        <w:t>being</w:t>
      </w:r>
      <w:r w:rsidRPr="00E45595">
        <w:rPr>
          <w:rFonts w:ascii="Times New Roman" w:hAnsi="Times New Roman" w:cs="Times New Roman"/>
          <w:sz w:val="24"/>
          <w:szCs w:val="24"/>
        </w:rPr>
        <w:t xml:space="preserve"> monitored. </w:t>
      </w:r>
      <w:r>
        <w:rPr>
          <w:rFonts w:ascii="Times New Roman" w:hAnsi="Times New Roman" w:cs="Times New Roman"/>
          <w:sz w:val="24"/>
          <w:szCs w:val="24"/>
        </w:rPr>
        <w:t xml:space="preserve">The aggregate count should be </w:t>
      </w:r>
      <w:r w:rsidR="000C4A7E">
        <w:rPr>
          <w:rFonts w:ascii="Times New Roman" w:hAnsi="Times New Roman" w:cs="Times New Roman"/>
          <w:sz w:val="24"/>
          <w:szCs w:val="24"/>
        </w:rPr>
        <w:t xml:space="preserve">stratified by exposure (see Aggregate Reporting document) and </w:t>
      </w:r>
      <w:r>
        <w:rPr>
          <w:rFonts w:ascii="Times New Roman" w:hAnsi="Times New Roman" w:cs="Times New Roman"/>
          <w:sz w:val="24"/>
          <w:szCs w:val="24"/>
        </w:rPr>
        <w:t xml:space="preserve">sent to </w:t>
      </w:r>
      <w:hyperlink r:id="rId17" w:history="1">
        <w:r w:rsidRPr="00025F53">
          <w:rPr>
            <w:rStyle w:val="Hyperlink"/>
            <w:rFonts w:ascii="Times New Roman" w:hAnsi="Times New Roman" w:cs="Times New Roman"/>
            <w:sz w:val="24"/>
            <w:szCs w:val="24"/>
          </w:rPr>
          <w:t>aimonitoring@cdc.gov</w:t>
        </w:r>
      </w:hyperlink>
      <w:r>
        <w:rPr>
          <w:rFonts w:ascii="Times New Roman" w:hAnsi="Times New Roman" w:cs="Times New Roman"/>
          <w:sz w:val="24"/>
          <w:szCs w:val="24"/>
        </w:rPr>
        <w:t xml:space="preserve"> each Monday while monitoring is taking place. </w:t>
      </w:r>
    </w:p>
    <w:p w14:paraId="7813D8E0" w14:textId="6DCD7B66" w:rsidR="00B2408F" w:rsidRPr="00A50E21" w:rsidRDefault="00B2408F" w:rsidP="00B2408F">
      <w:pPr>
        <w:pStyle w:val="Heading1"/>
        <w:spacing w:before="0"/>
        <w:rPr>
          <w:rFonts w:ascii="Times New Roman" w:hAnsi="Times New Roman" w:cs="Times New Roman"/>
          <w:color w:val="auto"/>
          <w:sz w:val="24"/>
          <w:szCs w:val="24"/>
        </w:rPr>
      </w:pPr>
      <w:bookmarkStart w:id="30" w:name="_Toc433805124"/>
      <w:r w:rsidRPr="00A50E21">
        <w:rPr>
          <w:rFonts w:ascii="Times New Roman" w:hAnsi="Times New Roman" w:cs="Times New Roman"/>
          <w:color w:val="auto"/>
          <w:sz w:val="24"/>
          <w:szCs w:val="24"/>
        </w:rPr>
        <w:t>Q</w:t>
      </w:r>
      <w:r>
        <w:rPr>
          <w:rFonts w:ascii="Times New Roman" w:hAnsi="Times New Roman" w:cs="Times New Roman"/>
          <w:color w:val="auto"/>
          <w:sz w:val="24"/>
          <w:szCs w:val="24"/>
        </w:rPr>
        <w:t>3</w:t>
      </w:r>
      <w:r w:rsidR="00EC3629">
        <w:rPr>
          <w:rFonts w:ascii="Times New Roman" w:hAnsi="Times New Roman" w:cs="Times New Roman"/>
          <w:color w:val="auto"/>
          <w:sz w:val="24"/>
          <w:szCs w:val="24"/>
        </w:rPr>
        <w:t>0</w:t>
      </w:r>
      <w:r w:rsidRPr="00A50E21">
        <w:rPr>
          <w:rFonts w:ascii="Times New Roman" w:hAnsi="Times New Roman" w:cs="Times New Roman"/>
          <w:color w:val="auto"/>
          <w:sz w:val="24"/>
          <w:szCs w:val="24"/>
        </w:rPr>
        <w:t>: How should S/LPHD handle responders who travel between states for aggregate reporting</w:t>
      </w:r>
      <w:r w:rsidR="001C472A">
        <w:rPr>
          <w:rFonts w:ascii="Times New Roman" w:hAnsi="Times New Roman" w:cs="Times New Roman"/>
          <w:color w:val="auto"/>
          <w:sz w:val="24"/>
          <w:szCs w:val="24"/>
        </w:rPr>
        <w:t xml:space="preserve"> of monitoring activities</w:t>
      </w:r>
      <w:r w:rsidRPr="00A50E21">
        <w:rPr>
          <w:rFonts w:ascii="Times New Roman" w:hAnsi="Times New Roman" w:cs="Times New Roman"/>
          <w:color w:val="auto"/>
          <w:sz w:val="24"/>
          <w:szCs w:val="24"/>
        </w:rPr>
        <w:t>?</w:t>
      </w:r>
      <w:bookmarkEnd w:id="30"/>
    </w:p>
    <w:p w14:paraId="2C73F640" w14:textId="77777777" w:rsidR="00B2408F" w:rsidRDefault="00B2408F" w:rsidP="00B2408F">
      <w:pPr>
        <w:rPr>
          <w:rFonts w:ascii="Times New Roman" w:hAnsi="Times New Roman" w:cs="Times New Roman"/>
          <w:sz w:val="24"/>
          <w:szCs w:val="24"/>
        </w:rPr>
      </w:pPr>
      <w:r w:rsidRPr="0039613C">
        <w:rPr>
          <w:rFonts w:ascii="Times New Roman" w:hAnsi="Times New Roman" w:cs="Times New Roman"/>
          <w:sz w:val="24"/>
          <w:szCs w:val="24"/>
        </w:rPr>
        <w:t xml:space="preserve">S/LPHD should count any and all responders that are being monitored in </w:t>
      </w:r>
      <w:r>
        <w:rPr>
          <w:rFonts w:ascii="Times New Roman" w:hAnsi="Times New Roman" w:cs="Times New Roman"/>
          <w:sz w:val="24"/>
          <w:szCs w:val="24"/>
        </w:rPr>
        <w:t>the</w:t>
      </w:r>
      <w:r w:rsidRPr="0039613C">
        <w:rPr>
          <w:rFonts w:ascii="Times New Roman" w:hAnsi="Times New Roman" w:cs="Times New Roman"/>
          <w:sz w:val="24"/>
          <w:szCs w:val="24"/>
        </w:rPr>
        <w:t xml:space="preserve"> state during a week. If a responder travels outside of the state, then the responder would be counted during the week(s) they are present in the state and not during weeks that they are not in the state. </w:t>
      </w:r>
    </w:p>
    <w:p w14:paraId="6508AF18" w14:textId="30F148E8" w:rsidR="00E52119" w:rsidRDefault="00E52119" w:rsidP="00E52119">
      <w:pPr>
        <w:rPr>
          <w:rFonts w:ascii="Times New Roman" w:hAnsi="Times New Roman" w:cs="Times New Roman"/>
          <w:b/>
          <w:sz w:val="24"/>
          <w:szCs w:val="24"/>
        </w:rPr>
      </w:pPr>
      <w:r w:rsidRPr="00E45595">
        <w:rPr>
          <w:rFonts w:ascii="Times New Roman" w:hAnsi="Times New Roman" w:cs="Times New Roman"/>
          <w:b/>
          <w:sz w:val="24"/>
          <w:szCs w:val="24"/>
        </w:rPr>
        <w:t>Q</w:t>
      </w:r>
      <w:r w:rsidR="00EC3629">
        <w:rPr>
          <w:rFonts w:ascii="Times New Roman" w:hAnsi="Times New Roman" w:cs="Times New Roman"/>
          <w:b/>
          <w:sz w:val="24"/>
          <w:szCs w:val="24"/>
        </w:rPr>
        <w:t>31</w:t>
      </w:r>
      <w:r w:rsidRPr="00E45595">
        <w:rPr>
          <w:rFonts w:ascii="Times New Roman" w:hAnsi="Times New Roman" w:cs="Times New Roman"/>
          <w:b/>
          <w:sz w:val="24"/>
          <w:szCs w:val="24"/>
        </w:rPr>
        <w:t>: Will responders be required to receive a seasonal influenza vaccine before deployment?</w:t>
      </w:r>
    </w:p>
    <w:p w14:paraId="19320902" w14:textId="6CFAE0C3" w:rsidR="00E52119" w:rsidRPr="00AF1E8E" w:rsidRDefault="001C472A" w:rsidP="00E52119">
      <w:pPr>
        <w:rPr>
          <w:rFonts w:ascii="Times New Roman" w:eastAsiaTheme="majorEastAsia" w:hAnsi="Times New Roman" w:cs="Times New Roman"/>
          <w:bCs/>
          <w:color w:val="000000"/>
          <w:sz w:val="24"/>
          <w:szCs w:val="24"/>
        </w:rPr>
      </w:pPr>
      <w:r>
        <w:rPr>
          <w:rFonts w:ascii="Times New Roman" w:eastAsiaTheme="majorEastAsia" w:hAnsi="Times New Roman" w:cs="Times New Roman"/>
          <w:bCs/>
          <w:color w:val="000000"/>
          <w:sz w:val="24"/>
          <w:szCs w:val="24"/>
        </w:rPr>
        <w:t>USDA/</w:t>
      </w:r>
      <w:r w:rsidR="00E52119" w:rsidRPr="00AF1E8E">
        <w:rPr>
          <w:rFonts w:ascii="Times New Roman" w:eastAsiaTheme="majorEastAsia" w:hAnsi="Times New Roman" w:cs="Times New Roman"/>
          <w:bCs/>
          <w:color w:val="000000"/>
          <w:sz w:val="24"/>
          <w:szCs w:val="24"/>
        </w:rPr>
        <w:t xml:space="preserve">APHIS has provided the seasonal influenza vaccine to all employees identified as avian influenza responders since 2005 through </w:t>
      </w:r>
      <w:r w:rsidR="00E52119">
        <w:rPr>
          <w:rFonts w:ascii="Times New Roman" w:eastAsiaTheme="majorEastAsia" w:hAnsi="Times New Roman" w:cs="Times New Roman"/>
          <w:bCs/>
          <w:color w:val="000000"/>
          <w:sz w:val="24"/>
          <w:szCs w:val="24"/>
        </w:rPr>
        <w:t>an</w:t>
      </w:r>
      <w:r w:rsidR="00E52119" w:rsidRPr="00AF1E8E">
        <w:rPr>
          <w:rFonts w:ascii="Times New Roman" w:eastAsiaTheme="majorEastAsia" w:hAnsi="Times New Roman" w:cs="Times New Roman"/>
          <w:bCs/>
          <w:color w:val="000000"/>
          <w:sz w:val="24"/>
          <w:szCs w:val="24"/>
        </w:rPr>
        <w:t xml:space="preserve"> interagency agreement with Fe</w:t>
      </w:r>
      <w:r w:rsidR="00E52119">
        <w:rPr>
          <w:rFonts w:ascii="Times New Roman" w:eastAsiaTheme="majorEastAsia" w:hAnsi="Times New Roman" w:cs="Times New Roman"/>
          <w:bCs/>
          <w:color w:val="000000"/>
          <w:sz w:val="24"/>
          <w:szCs w:val="24"/>
        </w:rPr>
        <w:t>deral Occupation Health (FOH). </w:t>
      </w:r>
      <w:r w:rsidR="00E52119" w:rsidRPr="00AF1E8E">
        <w:rPr>
          <w:rFonts w:ascii="Times New Roman" w:eastAsiaTheme="majorEastAsia" w:hAnsi="Times New Roman" w:cs="Times New Roman"/>
          <w:bCs/>
          <w:color w:val="000000"/>
          <w:sz w:val="24"/>
          <w:szCs w:val="24"/>
        </w:rPr>
        <w:t xml:space="preserve">USDA/APHIS has asked FOH to increase the supply of seasonal influenza vaccine for the 2015 – 2016 season that will be available for </w:t>
      </w:r>
      <w:r w:rsidR="008F324E">
        <w:rPr>
          <w:rFonts w:ascii="Times New Roman" w:eastAsiaTheme="majorEastAsia" w:hAnsi="Times New Roman" w:cs="Times New Roman"/>
          <w:bCs/>
          <w:color w:val="000000"/>
          <w:sz w:val="24"/>
          <w:szCs w:val="24"/>
        </w:rPr>
        <w:t>USDA/</w:t>
      </w:r>
      <w:r w:rsidR="00E52119" w:rsidRPr="00AF1E8E">
        <w:rPr>
          <w:rFonts w:ascii="Times New Roman" w:eastAsiaTheme="majorEastAsia" w:hAnsi="Times New Roman" w:cs="Times New Roman"/>
          <w:bCs/>
          <w:color w:val="000000"/>
          <w:sz w:val="24"/>
          <w:szCs w:val="24"/>
        </w:rPr>
        <w:t>APHIS employees. </w:t>
      </w:r>
      <w:r w:rsidR="008F324E">
        <w:rPr>
          <w:rFonts w:ascii="Times New Roman" w:eastAsiaTheme="majorEastAsia" w:hAnsi="Times New Roman" w:cs="Times New Roman"/>
          <w:bCs/>
          <w:color w:val="000000"/>
          <w:sz w:val="24"/>
          <w:szCs w:val="24"/>
        </w:rPr>
        <w:t>USDA/</w:t>
      </w:r>
      <w:r w:rsidR="00E52119" w:rsidRPr="00AF1E8E">
        <w:rPr>
          <w:rFonts w:ascii="Times New Roman" w:eastAsiaTheme="majorEastAsia" w:hAnsi="Times New Roman" w:cs="Times New Roman"/>
          <w:bCs/>
          <w:color w:val="000000"/>
          <w:sz w:val="24"/>
          <w:szCs w:val="24"/>
        </w:rPr>
        <w:t xml:space="preserve">APHIS cannot require influenza vaccinations because seasonal influenza is not considered an occupational disease. However, </w:t>
      </w:r>
      <w:r w:rsidR="008F324E">
        <w:rPr>
          <w:rFonts w:ascii="Times New Roman" w:eastAsiaTheme="majorEastAsia" w:hAnsi="Times New Roman" w:cs="Times New Roman"/>
          <w:bCs/>
          <w:color w:val="000000"/>
          <w:sz w:val="24"/>
          <w:szCs w:val="24"/>
        </w:rPr>
        <w:t>USDA/</w:t>
      </w:r>
      <w:r w:rsidR="00E52119" w:rsidRPr="00AF1E8E">
        <w:rPr>
          <w:rFonts w:ascii="Times New Roman" w:eastAsiaTheme="majorEastAsia" w:hAnsi="Times New Roman" w:cs="Times New Roman"/>
          <w:bCs/>
          <w:color w:val="000000"/>
          <w:sz w:val="24"/>
          <w:szCs w:val="24"/>
        </w:rPr>
        <w:t>APHIS strongly encourages all employees to receive the curre</w:t>
      </w:r>
      <w:r w:rsidR="00E52119">
        <w:rPr>
          <w:rFonts w:ascii="Times New Roman" w:eastAsiaTheme="majorEastAsia" w:hAnsi="Times New Roman" w:cs="Times New Roman"/>
          <w:bCs/>
          <w:color w:val="000000"/>
          <w:sz w:val="24"/>
          <w:szCs w:val="24"/>
        </w:rPr>
        <w:t>nt seasonal influenza vaccine. </w:t>
      </w:r>
      <w:r w:rsidR="00E52119" w:rsidRPr="00AF1E8E">
        <w:rPr>
          <w:rFonts w:ascii="Times New Roman" w:eastAsiaTheme="majorEastAsia" w:hAnsi="Times New Roman" w:cs="Times New Roman"/>
          <w:bCs/>
          <w:color w:val="000000"/>
          <w:sz w:val="24"/>
          <w:szCs w:val="24"/>
        </w:rPr>
        <w:t xml:space="preserve">Employees with chronic health conditions should discuss the vaccines with </w:t>
      </w:r>
      <w:r w:rsidR="009E3351">
        <w:rPr>
          <w:rFonts w:ascii="Times New Roman" w:eastAsiaTheme="majorEastAsia" w:hAnsi="Times New Roman" w:cs="Times New Roman"/>
          <w:bCs/>
          <w:color w:val="000000"/>
          <w:sz w:val="24"/>
          <w:szCs w:val="24"/>
        </w:rPr>
        <w:t>his/her</w:t>
      </w:r>
      <w:r w:rsidR="00E52119" w:rsidRPr="00AF1E8E">
        <w:rPr>
          <w:rFonts w:ascii="Times New Roman" w:eastAsiaTheme="majorEastAsia" w:hAnsi="Times New Roman" w:cs="Times New Roman"/>
          <w:bCs/>
          <w:color w:val="000000"/>
          <w:sz w:val="24"/>
          <w:szCs w:val="24"/>
        </w:rPr>
        <w:t xml:space="preserve"> primary care provider. </w:t>
      </w:r>
    </w:p>
    <w:p w14:paraId="76244946" w14:textId="70438AB7" w:rsidR="00912204" w:rsidRPr="00A50E21" w:rsidRDefault="00912204" w:rsidP="00912204">
      <w:pPr>
        <w:pStyle w:val="Heading1"/>
        <w:spacing w:before="0"/>
        <w:rPr>
          <w:rFonts w:ascii="Times New Roman" w:hAnsi="Times New Roman" w:cs="Times New Roman"/>
          <w:color w:val="auto"/>
          <w:sz w:val="24"/>
          <w:szCs w:val="24"/>
        </w:rPr>
      </w:pPr>
      <w:bookmarkStart w:id="31" w:name="_Toc433805125"/>
      <w:r w:rsidRPr="00A50E21">
        <w:rPr>
          <w:rFonts w:ascii="Times New Roman" w:hAnsi="Times New Roman" w:cs="Times New Roman"/>
          <w:color w:val="auto"/>
          <w:sz w:val="24"/>
          <w:szCs w:val="24"/>
        </w:rPr>
        <w:lastRenderedPageBreak/>
        <w:t>Q3</w:t>
      </w:r>
      <w:r w:rsidR="00D177FB">
        <w:rPr>
          <w:rFonts w:ascii="Times New Roman" w:hAnsi="Times New Roman" w:cs="Times New Roman"/>
          <w:color w:val="auto"/>
          <w:sz w:val="24"/>
          <w:szCs w:val="24"/>
        </w:rPr>
        <w:t>1</w:t>
      </w:r>
      <w:r w:rsidRPr="00A50E21">
        <w:rPr>
          <w:rFonts w:ascii="Times New Roman" w:hAnsi="Times New Roman" w:cs="Times New Roman"/>
          <w:color w:val="auto"/>
          <w:sz w:val="24"/>
          <w:szCs w:val="24"/>
        </w:rPr>
        <w:t>: What are CDC’s recommendations for monitoring persons not covered by the monitoring plan but who may be exposed to potentially infected birds (persons in Q2)?</w:t>
      </w:r>
      <w:bookmarkEnd w:id="31"/>
      <w:r w:rsidRPr="00A50E21">
        <w:rPr>
          <w:rFonts w:ascii="Times New Roman" w:hAnsi="Times New Roman" w:cs="Times New Roman"/>
          <w:color w:val="auto"/>
          <w:sz w:val="24"/>
          <w:szCs w:val="24"/>
        </w:rPr>
        <w:t xml:space="preserve"> </w:t>
      </w:r>
    </w:p>
    <w:p w14:paraId="1F9C3616" w14:textId="691BEC73" w:rsidR="00912204" w:rsidRPr="005A3FB5" w:rsidRDefault="00912204" w:rsidP="00912204">
      <w:pPr>
        <w:rPr>
          <w:rFonts w:ascii="Times New Roman" w:hAnsi="Times New Roman" w:cs="Times New Roman"/>
          <w:sz w:val="24"/>
          <w:szCs w:val="24"/>
        </w:rPr>
      </w:pPr>
      <w:r w:rsidRPr="00E45595">
        <w:rPr>
          <w:rFonts w:ascii="Times New Roman" w:hAnsi="Times New Roman" w:cs="Times New Roman"/>
          <w:sz w:val="24"/>
          <w:szCs w:val="24"/>
        </w:rPr>
        <w:t>The health and well-being of all persons are a priority for CDC and S/LPHD</w:t>
      </w:r>
      <w:r>
        <w:rPr>
          <w:rFonts w:ascii="Times New Roman" w:hAnsi="Times New Roman" w:cs="Times New Roman"/>
          <w:sz w:val="24"/>
          <w:szCs w:val="24"/>
        </w:rPr>
        <w:t>s</w:t>
      </w:r>
      <w:r w:rsidRPr="00E45595">
        <w:rPr>
          <w:rFonts w:ascii="Times New Roman" w:hAnsi="Times New Roman" w:cs="Times New Roman"/>
          <w:sz w:val="24"/>
          <w:szCs w:val="24"/>
        </w:rPr>
        <w:t>, not just responders under the direction of USDA/APHIS. Therefore, if outbreaks of HPAI H5 occur, S/LPHD</w:t>
      </w:r>
      <w:r>
        <w:rPr>
          <w:rFonts w:ascii="Times New Roman" w:hAnsi="Times New Roman" w:cs="Times New Roman"/>
          <w:sz w:val="24"/>
          <w:szCs w:val="24"/>
        </w:rPr>
        <w:t>s</w:t>
      </w:r>
      <w:r w:rsidRPr="00E45595">
        <w:rPr>
          <w:rFonts w:ascii="Times New Roman" w:hAnsi="Times New Roman" w:cs="Times New Roman"/>
          <w:sz w:val="24"/>
          <w:szCs w:val="24"/>
        </w:rPr>
        <w:t xml:space="preserve"> should </w:t>
      </w:r>
      <w:r>
        <w:rPr>
          <w:rFonts w:ascii="Times New Roman" w:hAnsi="Times New Roman" w:cs="Times New Roman"/>
          <w:sz w:val="24"/>
          <w:szCs w:val="24"/>
        </w:rPr>
        <w:t>also monitor</w:t>
      </w:r>
      <w:r w:rsidRPr="00E45595">
        <w:rPr>
          <w:rFonts w:ascii="Times New Roman" w:hAnsi="Times New Roman" w:cs="Times New Roman"/>
          <w:sz w:val="24"/>
          <w:szCs w:val="24"/>
        </w:rPr>
        <w:t xml:space="preserve"> the health of persons who are not under the direction of USDA/APHIS but may have been exposed to infected birds or </w:t>
      </w:r>
      <w:r>
        <w:rPr>
          <w:rFonts w:ascii="Times New Roman" w:hAnsi="Times New Roman" w:cs="Times New Roman"/>
          <w:sz w:val="24"/>
          <w:szCs w:val="24"/>
        </w:rPr>
        <w:t xml:space="preserve">potentially </w:t>
      </w:r>
      <w:r w:rsidRPr="00E45595">
        <w:rPr>
          <w:rFonts w:ascii="Times New Roman" w:hAnsi="Times New Roman" w:cs="Times New Roman"/>
          <w:sz w:val="24"/>
          <w:szCs w:val="24"/>
        </w:rPr>
        <w:t xml:space="preserve">contaminated surfaces. </w:t>
      </w:r>
      <w:r>
        <w:rPr>
          <w:rFonts w:ascii="Times New Roman" w:hAnsi="Times New Roman" w:cs="Times New Roman"/>
          <w:sz w:val="24"/>
          <w:szCs w:val="24"/>
        </w:rPr>
        <w:t>Monitoring these persons should follow the same principles outlined in the monitoring plan for persons employed or contracted by USDA/APHIS.</w:t>
      </w:r>
      <w:r w:rsidRPr="00E45595">
        <w:rPr>
          <w:rFonts w:ascii="Times New Roman" w:hAnsi="Times New Roman" w:cs="Times New Roman"/>
          <w:sz w:val="24"/>
          <w:szCs w:val="24"/>
        </w:rPr>
        <w:t xml:space="preserve"> </w:t>
      </w:r>
      <w:r>
        <w:rPr>
          <w:rFonts w:ascii="Times New Roman" w:hAnsi="Times New Roman" w:cs="Times New Roman"/>
          <w:sz w:val="24"/>
          <w:szCs w:val="24"/>
        </w:rPr>
        <w:t>State and local public health departments will run the monitoring processes for persons not affiliated with USDA response efforts. CDC requests that cases under investigation (CUIs) among persons not affiliated with USDA response efforts should also be reported to CDC immediately, as with CUIs among employees and contractors of USDA/APHIS.</w:t>
      </w:r>
    </w:p>
    <w:p w14:paraId="17B1D6CA" w14:textId="6D3E29FB" w:rsidR="005A3FB5" w:rsidRPr="00A50E21" w:rsidRDefault="00E52119" w:rsidP="00A50E21">
      <w:pPr>
        <w:pStyle w:val="Heading1"/>
        <w:spacing w:before="0"/>
        <w:rPr>
          <w:rFonts w:ascii="Times New Roman" w:hAnsi="Times New Roman" w:cs="Times New Roman"/>
          <w:color w:val="auto"/>
          <w:sz w:val="24"/>
          <w:szCs w:val="24"/>
        </w:rPr>
      </w:pPr>
      <w:bookmarkStart w:id="32" w:name="_Toc433805126"/>
      <w:r w:rsidRPr="00A50E21">
        <w:rPr>
          <w:rFonts w:ascii="Times New Roman" w:hAnsi="Times New Roman" w:cs="Times New Roman"/>
          <w:color w:val="auto"/>
          <w:sz w:val="24"/>
          <w:szCs w:val="24"/>
        </w:rPr>
        <w:t>Q</w:t>
      </w:r>
      <w:r w:rsidR="004F6841">
        <w:rPr>
          <w:rFonts w:ascii="Times New Roman" w:hAnsi="Times New Roman" w:cs="Times New Roman"/>
          <w:color w:val="auto"/>
          <w:sz w:val="24"/>
          <w:szCs w:val="24"/>
        </w:rPr>
        <w:t>3</w:t>
      </w:r>
      <w:r w:rsidR="00D177FB">
        <w:rPr>
          <w:rFonts w:ascii="Times New Roman" w:hAnsi="Times New Roman" w:cs="Times New Roman"/>
          <w:color w:val="auto"/>
          <w:sz w:val="24"/>
          <w:szCs w:val="24"/>
        </w:rPr>
        <w:t>2</w:t>
      </w:r>
      <w:r w:rsidRPr="00A50E21">
        <w:rPr>
          <w:rFonts w:ascii="Times New Roman" w:hAnsi="Times New Roman" w:cs="Times New Roman"/>
          <w:color w:val="auto"/>
          <w:sz w:val="24"/>
          <w:szCs w:val="24"/>
        </w:rPr>
        <w:t>: Does CDC want to be notified about CUIs who are not responders employed or contracted by USDA/APHIS (</w:t>
      </w:r>
      <w:r w:rsidR="00B2408F">
        <w:rPr>
          <w:rFonts w:ascii="Times New Roman" w:hAnsi="Times New Roman" w:cs="Times New Roman"/>
          <w:color w:val="auto"/>
          <w:sz w:val="24"/>
          <w:szCs w:val="24"/>
        </w:rPr>
        <w:t xml:space="preserve">persons in Q2, </w:t>
      </w:r>
      <w:r w:rsidRPr="00A50E21">
        <w:rPr>
          <w:rFonts w:ascii="Times New Roman" w:hAnsi="Times New Roman" w:cs="Times New Roman"/>
          <w:color w:val="auto"/>
          <w:sz w:val="24"/>
          <w:szCs w:val="24"/>
        </w:rPr>
        <w:t>e.g. farm owners/operators, residents, visitors)?</w:t>
      </w:r>
      <w:bookmarkEnd w:id="32"/>
      <w:r w:rsidRPr="00A50E21">
        <w:rPr>
          <w:rFonts w:ascii="Times New Roman" w:hAnsi="Times New Roman" w:cs="Times New Roman"/>
          <w:color w:val="auto"/>
          <w:sz w:val="24"/>
          <w:szCs w:val="24"/>
        </w:rPr>
        <w:t xml:space="preserve"> </w:t>
      </w:r>
    </w:p>
    <w:p w14:paraId="1C89B6B6" w14:textId="493903DA" w:rsidR="00E52119" w:rsidRPr="0039613C" w:rsidRDefault="00E52119" w:rsidP="00E52119">
      <w:pPr>
        <w:rPr>
          <w:rFonts w:ascii="Times New Roman" w:hAnsi="Times New Roman" w:cs="Times New Roman"/>
          <w:b/>
          <w:sz w:val="24"/>
          <w:szCs w:val="24"/>
        </w:rPr>
      </w:pPr>
      <w:r w:rsidRPr="0039613C">
        <w:rPr>
          <w:rFonts w:ascii="Times New Roman" w:hAnsi="Times New Roman" w:cs="Times New Roman"/>
          <w:sz w:val="24"/>
          <w:szCs w:val="24"/>
        </w:rPr>
        <w:t>Yes</w:t>
      </w:r>
      <w:r w:rsidR="00267742">
        <w:rPr>
          <w:rFonts w:ascii="Times New Roman" w:hAnsi="Times New Roman" w:cs="Times New Roman"/>
          <w:sz w:val="24"/>
          <w:szCs w:val="24"/>
        </w:rPr>
        <w:t>; please notify CDC immediately about any person (responder or non-responder) who is a CUI for HPAI H5 virus infection.</w:t>
      </w:r>
      <w:r w:rsidR="007846D9">
        <w:rPr>
          <w:rFonts w:ascii="Times New Roman" w:hAnsi="Times New Roman" w:cs="Times New Roman"/>
          <w:sz w:val="24"/>
          <w:szCs w:val="24"/>
        </w:rPr>
        <w:t xml:space="preserve"> Please contact CDC’s Influenza Division at (404)-639-3747 during normal business hours and the Emergency Operations Center at (770)-488-7100 after business hours or on weekends. </w:t>
      </w:r>
    </w:p>
    <w:p w14:paraId="6A3327DA" w14:textId="3FE00D4C" w:rsidR="005A3FB5" w:rsidRPr="00A50E21" w:rsidRDefault="00E52119" w:rsidP="00A50E21">
      <w:pPr>
        <w:pStyle w:val="Heading1"/>
        <w:spacing w:before="0"/>
        <w:rPr>
          <w:rFonts w:ascii="Times New Roman" w:hAnsi="Times New Roman" w:cs="Times New Roman"/>
          <w:color w:val="auto"/>
          <w:sz w:val="24"/>
          <w:szCs w:val="24"/>
        </w:rPr>
      </w:pPr>
      <w:bookmarkStart w:id="33" w:name="_Toc433805127"/>
      <w:r w:rsidRPr="00A50E21">
        <w:rPr>
          <w:rFonts w:ascii="Times New Roman" w:hAnsi="Times New Roman" w:cs="Times New Roman"/>
          <w:color w:val="auto"/>
          <w:sz w:val="24"/>
          <w:szCs w:val="24"/>
        </w:rPr>
        <w:t>Q</w:t>
      </w:r>
      <w:r w:rsidR="004F6841">
        <w:rPr>
          <w:rFonts w:ascii="Times New Roman" w:hAnsi="Times New Roman" w:cs="Times New Roman"/>
          <w:color w:val="auto"/>
          <w:sz w:val="24"/>
          <w:szCs w:val="24"/>
        </w:rPr>
        <w:t>3</w:t>
      </w:r>
      <w:r w:rsidR="00D177FB">
        <w:rPr>
          <w:rFonts w:ascii="Times New Roman" w:hAnsi="Times New Roman" w:cs="Times New Roman"/>
          <w:color w:val="auto"/>
          <w:sz w:val="24"/>
          <w:szCs w:val="24"/>
        </w:rPr>
        <w:t>3</w:t>
      </w:r>
      <w:r w:rsidRPr="00A50E21">
        <w:rPr>
          <w:rFonts w:ascii="Times New Roman" w:hAnsi="Times New Roman" w:cs="Times New Roman"/>
          <w:color w:val="auto"/>
          <w:sz w:val="24"/>
          <w:szCs w:val="24"/>
        </w:rPr>
        <w:t>: Are state and national antiviral stockpiles available for antiviral treatment and prophylaxis of exposed persons who are not USDA/APHIS responders</w:t>
      </w:r>
      <w:r w:rsidR="004F6841">
        <w:rPr>
          <w:rFonts w:ascii="Times New Roman" w:hAnsi="Times New Roman" w:cs="Times New Roman"/>
          <w:color w:val="auto"/>
          <w:sz w:val="24"/>
          <w:szCs w:val="24"/>
        </w:rPr>
        <w:t xml:space="preserve"> (persons in Q2)</w:t>
      </w:r>
      <w:r w:rsidRPr="00A50E21">
        <w:rPr>
          <w:rFonts w:ascii="Times New Roman" w:hAnsi="Times New Roman" w:cs="Times New Roman"/>
          <w:color w:val="auto"/>
          <w:sz w:val="24"/>
          <w:szCs w:val="24"/>
        </w:rPr>
        <w:t>?</w:t>
      </w:r>
      <w:bookmarkEnd w:id="33"/>
      <w:r w:rsidRPr="00A50E21">
        <w:rPr>
          <w:rFonts w:ascii="Times New Roman" w:hAnsi="Times New Roman" w:cs="Times New Roman"/>
          <w:color w:val="auto"/>
          <w:sz w:val="24"/>
          <w:szCs w:val="24"/>
        </w:rPr>
        <w:t xml:space="preserve"> </w:t>
      </w:r>
    </w:p>
    <w:p w14:paraId="478CB7D4" w14:textId="77777777" w:rsidR="00E52119" w:rsidRPr="00267742" w:rsidRDefault="00267742" w:rsidP="00E52119">
      <w:pPr>
        <w:rPr>
          <w:rFonts w:ascii="Times New Roman" w:hAnsi="Times New Roman" w:cs="Times New Roman"/>
          <w:sz w:val="24"/>
          <w:szCs w:val="24"/>
        </w:rPr>
      </w:pPr>
      <w:r w:rsidRPr="00267742">
        <w:rPr>
          <w:rFonts w:ascii="Times New Roman" w:hAnsi="Times New Roman" w:cs="Times New Roman"/>
          <w:sz w:val="24"/>
          <w:szCs w:val="24"/>
        </w:rPr>
        <w:t>Yes;</w:t>
      </w:r>
      <w:r>
        <w:rPr>
          <w:rFonts w:ascii="Times New Roman" w:hAnsi="Times New Roman" w:cs="Times New Roman"/>
          <w:b/>
          <w:sz w:val="24"/>
          <w:szCs w:val="24"/>
        </w:rPr>
        <w:t xml:space="preserve"> </w:t>
      </w:r>
      <w:r>
        <w:rPr>
          <w:rFonts w:ascii="Times New Roman" w:hAnsi="Times New Roman" w:cs="Times New Roman"/>
          <w:color w:val="000000"/>
          <w:sz w:val="24"/>
          <w:szCs w:val="24"/>
        </w:rPr>
        <w:t>s</w:t>
      </w:r>
      <w:r w:rsidRPr="007C2061">
        <w:rPr>
          <w:rFonts w:ascii="Times New Roman" w:hAnsi="Times New Roman" w:cs="Times New Roman"/>
          <w:color w:val="000000"/>
          <w:sz w:val="24"/>
          <w:szCs w:val="24"/>
        </w:rPr>
        <w:t xml:space="preserve">tate and federal stockpiles may </w:t>
      </w:r>
      <w:r>
        <w:rPr>
          <w:rFonts w:ascii="Times New Roman" w:hAnsi="Times New Roman" w:cs="Times New Roman"/>
          <w:color w:val="000000"/>
          <w:sz w:val="24"/>
          <w:szCs w:val="24"/>
        </w:rPr>
        <w:t>be available for use by exposed persons who are not affiliated with the USDA/APHIS response. To request Strategic National Stockpile (SNS) antiviral drug products or for more information, p</w:t>
      </w:r>
      <w:r w:rsidRPr="00C631E1">
        <w:rPr>
          <w:rFonts w:ascii="Times New Roman" w:hAnsi="Times New Roman" w:cs="Times New Roman"/>
          <w:color w:val="000000"/>
          <w:sz w:val="24"/>
          <w:szCs w:val="24"/>
        </w:rPr>
        <w:t>lease contact</w:t>
      </w:r>
      <w:r>
        <w:rPr>
          <w:rFonts w:ascii="Times New Roman" w:hAnsi="Times New Roman" w:cs="Times New Roman"/>
          <w:color w:val="000000"/>
          <w:sz w:val="24"/>
          <w:szCs w:val="24"/>
        </w:rPr>
        <w:t xml:space="preserve"> </w:t>
      </w:r>
      <w:hyperlink r:id="rId18" w:history="1">
        <w:r w:rsidRPr="00025F53">
          <w:rPr>
            <w:rStyle w:val="Hyperlink"/>
            <w:rFonts w:ascii="Times New Roman" w:hAnsi="Times New Roman" w:cs="Times New Roman"/>
            <w:sz w:val="24"/>
            <w:szCs w:val="24"/>
          </w:rPr>
          <w:t>dsns-request@cdc.gov</w:t>
        </w:r>
      </w:hyperlink>
      <w:r>
        <w:rPr>
          <w:rFonts w:ascii="Times New Roman" w:hAnsi="Times New Roman" w:cs="Times New Roman"/>
          <w:color w:val="000000"/>
          <w:sz w:val="24"/>
          <w:szCs w:val="24"/>
        </w:rPr>
        <w:t xml:space="preserve"> </w:t>
      </w:r>
      <w:r>
        <w:rPr>
          <w:rFonts w:ascii="Times New Roman" w:hAnsi="Times New Roman" w:cs="Times New Roman"/>
          <w:sz w:val="24"/>
          <w:szCs w:val="24"/>
        </w:rPr>
        <w:t>or</w:t>
      </w:r>
      <w:r w:rsidRPr="00C631E1">
        <w:rPr>
          <w:rFonts w:ascii="Times New Roman" w:hAnsi="Times New Roman" w:cs="Times New Roman"/>
          <w:sz w:val="24"/>
          <w:szCs w:val="24"/>
        </w:rPr>
        <w:t xml:space="preserve"> (404)-553-7675.</w:t>
      </w:r>
    </w:p>
    <w:p w14:paraId="7C750D7D" w14:textId="4EFC1145" w:rsidR="00E52119" w:rsidRPr="00A50E21" w:rsidRDefault="00E52119" w:rsidP="00A50E21">
      <w:pPr>
        <w:pStyle w:val="Heading1"/>
        <w:spacing w:before="0"/>
        <w:rPr>
          <w:rFonts w:ascii="Times New Roman" w:hAnsi="Times New Roman" w:cs="Times New Roman"/>
          <w:color w:val="auto"/>
          <w:sz w:val="24"/>
          <w:szCs w:val="24"/>
        </w:rPr>
      </w:pPr>
      <w:bookmarkStart w:id="34" w:name="_Toc433805128"/>
      <w:r w:rsidRPr="00A50E21">
        <w:rPr>
          <w:rFonts w:ascii="Times New Roman" w:hAnsi="Times New Roman" w:cs="Times New Roman"/>
          <w:color w:val="auto"/>
          <w:sz w:val="24"/>
          <w:szCs w:val="24"/>
        </w:rPr>
        <w:t>Q</w:t>
      </w:r>
      <w:r w:rsidR="000A22AD">
        <w:rPr>
          <w:rFonts w:ascii="Times New Roman" w:hAnsi="Times New Roman" w:cs="Times New Roman"/>
          <w:color w:val="auto"/>
          <w:sz w:val="24"/>
          <w:szCs w:val="24"/>
        </w:rPr>
        <w:t>3</w:t>
      </w:r>
      <w:r w:rsidR="00D177FB">
        <w:rPr>
          <w:rFonts w:ascii="Times New Roman" w:hAnsi="Times New Roman" w:cs="Times New Roman"/>
          <w:color w:val="auto"/>
          <w:sz w:val="24"/>
          <w:szCs w:val="24"/>
        </w:rPr>
        <w:t>4</w:t>
      </w:r>
      <w:r w:rsidRPr="00A50E21">
        <w:rPr>
          <w:rFonts w:ascii="Times New Roman" w:hAnsi="Times New Roman" w:cs="Times New Roman"/>
          <w:color w:val="auto"/>
          <w:sz w:val="24"/>
          <w:szCs w:val="24"/>
        </w:rPr>
        <w:t>: What are CDC’s recommendations for antiviral prophylaxis for exposed persons who are not USDA/APHIS responders</w:t>
      </w:r>
      <w:r w:rsidR="004F6841">
        <w:rPr>
          <w:rFonts w:ascii="Times New Roman" w:hAnsi="Times New Roman" w:cs="Times New Roman"/>
          <w:color w:val="auto"/>
          <w:sz w:val="24"/>
          <w:szCs w:val="24"/>
        </w:rPr>
        <w:t xml:space="preserve"> (persons in Q2)</w:t>
      </w:r>
      <w:r w:rsidRPr="00A50E21">
        <w:rPr>
          <w:rFonts w:ascii="Times New Roman" w:hAnsi="Times New Roman" w:cs="Times New Roman"/>
          <w:color w:val="auto"/>
          <w:sz w:val="24"/>
          <w:szCs w:val="24"/>
        </w:rPr>
        <w:t>?</w:t>
      </w:r>
      <w:bookmarkEnd w:id="34"/>
      <w:r w:rsidRPr="00A50E21">
        <w:rPr>
          <w:rFonts w:ascii="Times New Roman" w:hAnsi="Times New Roman" w:cs="Times New Roman"/>
          <w:color w:val="auto"/>
          <w:sz w:val="24"/>
          <w:szCs w:val="24"/>
        </w:rPr>
        <w:t xml:space="preserve"> </w:t>
      </w:r>
    </w:p>
    <w:p w14:paraId="31936D92" w14:textId="293B02AF" w:rsidR="005A3FB5" w:rsidRPr="00B270C3" w:rsidRDefault="005A3FB5" w:rsidP="005A3FB5">
      <w:pPr>
        <w:rPr>
          <w:rFonts w:ascii="Times New Roman" w:eastAsia="Times New Roman" w:hAnsi="Times New Roman" w:cs="Times New Roman"/>
          <w:color w:val="000000"/>
          <w:sz w:val="24"/>
          <w:szCs w:val="24"/>
        </w:rPr>
      </w:pPr>
      <w:r w:rsidRPr="00B270C3">
        <w:rPr>
          <w:rFonts w:ascii="Times New Roman" w:eastAsia="Times New Roman" w:hAnsi="Times New Roman" w:cs="Times New Roman"/>
          <w:color w:val="000000"/>
          <w:sz w:val="24"/>
          <w:szCs w:val="24"/>
        </w:rPr>
        <w:t>Decisions to initiate antiviral chemoprophylaxis should be based on clinical judgement, with consideration given to the type of exposure and to whether the exposed person is at </w:t>
      </w:r>
      <w:hyperlink r:id="rId19" w:history="1">
        <w:r w:rsidRPr="00B270C3">
          <w:rPr>
            <w:rFonts w:ascii="Times New Roman" w:eastAsia="Times New Roman" w:hAnsi="Times New Roman" w:cs="Times New Roman"/>
            <w:color w:val="000000"/>
            <w:sz w:val="24"/>
            <w:szCs w:val="24"/>
          </w:rPr>
          <w:t>high risk for complications from influenza</w:t>
        </w:r>
      </w:hyperlink>
      <w:r w:rsidRPr="00B270C3">
        <w:rPr>
          <w:rFonts w:ascii="Times New Roman" w:eastAsia="Times New Roman" w:hAnsi="Times New Roman" w:cs="Times New Roman"/>
          <w:color w:val="000000"/>
          <w:sz w:val="24"/>
          <w:szCs w:val="24"/>
        </w:rPr>
        <w:t>. If post-exposure antiviral chemoprophylaxis is initiated, </w:t>
      </w:r>
      <w:r w:rsidRPr="00B270C3">
        <w:rPr>
          <w:rFonts w:ascii="Times New Roman" w:eastAsia="Times New Roman" w:hAnsi="Times New Roman" w:cs="Times New Roman"/>
          <w:bCs/>
          <w:color w:val="000000"/>
          <w:sz w:val="24"/>
          <w:szCs w:val="24"/>
        </w:rPr>
        <w:t>treatment dosing</w:t>
      </w:r>
      <w:r w:rsidRPr="00B270C3">
        <w:rPr>
          <w:rFonts w:ascii="Times New Roman" w:eastAsia="Times New Roman" w:hAnsi="Times New Roman" w:cs="Times New Roman"/>
          <w:color w:val="000000"/>
          <w:sz w:val="24"/>
          <w:szCs w:val="24"/>
        </w:rPr>
        <w:t xml:space="preserve"> for the neuraminidase inhibitors oseltamivir or zanamivir (one dose twice daily) is recommended in these instances instead of the typical antiviral chemoprophylaxis regimen (once daily). For more information please see </w:t>
      </w:r>
      <w:hyperlink r:id="rId20" w:history="1">
        <w:r w:rsidR="004F6841" w:rsidRPr="00414025">
          <w:rPr>
            <w:rStyle w:val="Hyperlink"/>
            <w:rFonts w:ascii="Times New Roman" w:eastAsia="Times New Roman" w:hAnsi="Times New Roman" w:cs="Times New Roman"/>
            <w:sz w:val="24"/>
            <w:szCs w:val="24"/>
          </w:rPr>
          <w:t>Interim Guidance on Influenza Antiviral Chemoprophylaxis of Persons Exposed to Birds with Avian Influenza A Viruses Associated with Severe Human Disease or with the Potential to Cause Severe Human Disease</w:t>
        </w:r>
      </w:hyperlink>
      <w:r w:rsidR="004F6841">
        <w:rPr>
          <w:rFonts w:ascii="Times New Roman" w:eastAsia="Times New Roman" w:hAnsi="Times New Roman" w:cs="Times New Roman"/>
          <w:color w:val="000000"/>
          <w:sz w:val="24"/>
          <w:szCs w:val="24"/>
        </w:rPr>
        <w:t xml:space="preserve"> </w:t>
      </w:r>
      <w:r w:rsidRPr="00B270C3">
        <w:rPr>
          <w:rFonts w:ascii="Times New Roman" w:eastAsia="Times New Roman" w:hAnsi="Times New Roman" w:cs="Times New Roman"/>
          <w:color w:val="000000"/>
          <w:sz w:val="24"/>
          <w:szCs w:val="24"/>
        </w:rPr>
        <w:t>on the Influenza Division’s websites.</w:t>
      </w:r>
    </w:p>
    <w:p w14:paraId="7FDF48EF" w14:textId="77777777" w:rsidR="00DC57CC" w:rsidRDefault="00DC57CC"/>
    <w:sectPr w:rsidR="00DC57CC" w:rsidSect="006C6578">
      <w:headerReference w:type="even" r:id="rId21"/>
      <w:headerReference w:type="default" r:id="rId22"/>
      <w:footerReference w:type="even" r:id="rId23"/>
      <w:footerReference w:type="default" r:id="rId24"/>
      <w:headerReference w:type="first" r:id="rId25"/>
      <w:footerReference w:type="first" r:id="rId26"/>
      <w:pgSz w:w="12240" w:h="15840" w:code="1"/>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5CC8EC2" w14:textId="77777777" w:rsidR="00DA6C80" w:rsidRDefault="00DA6C80" w:rsidP="008B5D54">
      <w:pPr>
        <w:spacing w:after="0" w:line="240" w:lineRule="auto"/>
      </w:pPr>
      <w:r>
        <w:separator/>
      </w:r>
    </w:p>
  </w:endnote>
  <w:endnote w:type="continuationSeparator" w:id="0">
    <w:p w14:paraId="1790A64E" w14:textId="77777777" w:rsidR="00DA6C80" w:rsidRDefault="00DA6C80" w:rsidP="008B5D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708804" w14:textId="77777777" w:rsidR="0004576F" w:rsidRDefault="0004576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94210835"/>
      <w:docPartObj>
        <w:docPartGallery w:val="Page Numbers (Bottom of Page)"/>
        <w:docPartUnique/>
      </w:docPartObj>
    </w:sdtPr>
    <w:sdtEndPr>
      <w:rPr>
        <w:noProof/>
      </w:rPr>
    </w:sdtEndPr>
    <w:sdtContent>
      <w:p w14:paraId="6ED81B33" w14:textId="3AB95D63" w:rsidR="00DA6C80" w:rsidRDefault="00DA6C80">
        <w:pPr>
          <w:pStyle w:val="Footer"/>
          <w:jc w:val="right"/>
        </w:pPr>
        <w:r>
          <w:fldChar w:fldCharType="begin"/>
        </w:r>
        <w:r>
          <w:instrText xml:space="preserve"> PAGE   \* MERGEFORMAT </w:instrText>
        </w:r>
        <w:r>
          <w:fldChar w:fldCharType="separate"/>
        </w:r>
        <w:r w:rsidR="0004576F">
          <w:rPr>
            <w:noProof/>
          </w:rPr>
          <w:t>2</w:t>
        </w:r>
        <w:r>
          <w:rPr>
            <w:noProof/>
          </w:rPr>
          <w:fldChar w:fldCharType="end"/>
        </w:r>
      </w:p>
    </w:sdtContent>
  </w:sdt>
  <w:p w14:paraId="024494B0" w14:textId="77777777" w:rsidR="00DA6C80" w:rsidRDefault="00DA6C80">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E89271" w14:textId="77777777" w:rsidR="0004576F" w:rsidRDefault="0004576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276257D" w14:textId="77777777" w:rsidR="00DA6C80" w:rsidRDefault="00DA6C80" w:rsidP="008B5D54">
      <w:pPr>
        <w:spacing w:after="0" w:line="240" w:lineRule="auto"/>
      </w:pPr>
      <w:r>
        <w:separator/>
      </w:r>
    </w:p>
  </w:footnote>
  <w:footnote w:type="continuationSeparator" w:id="0">
    <w:p w14:paraId="4BA175D0" w14:textId="77777777" w:rsidR="00DA6C80" w:rsidRDefault="00DA6C80" w:rsidP="008B5D5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C36C5A" w14:textId="518125F9" w:rsidR="0004576F" w:rsidRDefault="0004576F">
    <w:pPr>
      <w:pStyle w:val="Header"/>
    </w:pPr>
    <w:r>
      <w:rPr>
        <w:noProof/>
      </w:rPr>
      <w:pict w14:anchorId="3EBF71E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8335767" o:spid="_x0000_s12290" type="#_x0000_t136" style="position:absolute;margin-left:0;margin-top:0;width:444.15pt;height:266.45pt;rotation:315;z-index:-251655168;mso-position-horizontal:center;mso-position-horizontal-relative:margin;mso-position-vertical:center;mso-position-vertical-relative:margin" o:allowincell="f" fillcolor="silver" stroked="f">
          <v:fill opacity=".5"/>
          <v:textpath style="font-family:&quot;Calibri&quot;;font-size:1pt" string="DRAFT"/>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4972F5" w14:textId="3AE96C2E" w:rsidR="0004576F" w:rsidRDefault="0004576F">
    <w:pPr>
      <w:pStyle w:val="Header"/>
    </w:pPr>
    <w:r>
      <w:rPr>
        <w:noProof/>
      </w:rPr>
      <w:pict w14:anchorId="0C12739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8335768" o:spid="_x0000_s12291" type="#_x0000_t136" style="position:absolute;margin-left:0;margin-top:0;width:444.15pt;height:266.45pt;rotation:315;z-index:-251653120;mso-position-horizontal:center;mso-position-horizontal-relative:margin;mso-position-vertical:center;mso-position-vertical-relative:margin" o:allowincell="f" fillcolor="silver" stroked="f">
          <v:fill opacity=".5"/>
          <v:textpath style="font-family:&quot;Calibri&quot;;font-size:1pt" string="DRAFT"/>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9826D3" w14:textId="7D5C3758" w:rsidR="0004576F" w:rsidRDefault="0004576F">
    <w:pPr>
      <w:pStyle w:val="Header"/>
    </w:pPr>
    <w:r>
      <w:rPr>
        <w:noProof/>
      </w:rPr>
      <w:pict w14:anchorId="586D8A3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8335766" o:spid="_x0000_s12289" type="#_x0000_t136" style="position:absolute;margin-left:0;margin-top:0;width:354.95pt;height:354.95pt;rotation:315;z-index:-251657216;mso-position-horizontal:center;mso-position-horizontal-relative:margin;mso-position-vertical:center;mso-position-vertical-relative:margin" o:allowincell="f" fillcolor="silver" stroked="f">
          <v:fill opacity=".5"/>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F417E75"/>
    <w:multiLevelType w:val="hybridMultilevel"/>
    <w:tmpl w:val="415A9C14"/>
    <w:lvl w:ilvl="0" w:tplc="04090001">
      <w:start w:val="1"/>
      <w:numFmt w:val="bullet"/>
      <w:lvlText w:val=""/>
      <w:lvlJc w:val="left"/>
      <w:pPr>
        <w:ind w:left="555" w:hanging="360"/>
      </w:pPr>
      <w:rPr>
        <w:rFonts w:ascii="Symbol" w:hAnsi="Symbol" w:hint="default"/>
      </w:rPr>
    </w:lvl>
    <w:lvl w:ilvl="1" w:tplc="04090019">
      <w:start w:val="1"/>
      <w:numFmt w:val="lowerLetter"/>
      <w:lvlText w:val="%2."/>
      <w:lvlJc w:val="left"/>
      <w:pPr>
        <w:ind w:left="1275" w:hanging="360"/>
      </w:pPr>
    </w:lvl>
    <w:lvl w:ilvl="2" w:tplc="0409001B">
      <w:start w:val="1"/>
      <w:numFmt w:val="lowerRoman"/>
      <w:lvlText w:val="%3."/>
      <w:lvlJc w:val="right"/>
      <w:pPr>
        <w:ind w:left="1995" w:hanging="180"/>
      </w:pPr>
    </w:lvl>
    <w:lvl w:ilvl="3" w:tplc="0409000F">
      <w:start w:val="1"/>
      <w:numFmt w:val="decimal"/>
      <w:lvlText w:val="%4."/>
      <w:lvlJc w:val="left"/>
      <w:pPr>
        <w:ind w:left="2715" w:hanging="360"/>
      </w:pPr>
    </w:lvl>
    <w:lvl w:ilvl="4" w:tplc="04090019">
      <w:start w:val="1"/>
      <w:numFmt w:val="lowerLetter"/>
      <w:lvlText w:val="%5."/>
      <w:lvlJc w:val="left"/>
      <w:pPr>
        <w:ind w:left="3435" w:hanging="360"/>
      </w:pPr>
    </w:lvl>
    <w:lvl w:ilvl="5" w:tplc="0409001B">
      <w:start w:val="1"/>
      <w:numFmt w:val="lowerRoman"/>
      <w:lvlText w:val="%6."/>
      <w:lvlJc w:val="right"/>
      <w:pPr>
        <w:ind w:left="4155" w:hanging="180"/>
      </w:pPr>
    </w:lvl>
    <w:lvl w:ilvl="6" w:tplc="0409000F">
      <w:start w:val="1"/>
      <w:numFmt w:val="decimal"/>
      <w:lvlText w:val="%7."/>
      <w:lvlJc w:val="left"/>
      <w:pPr>
        <w:ind w:left="4875" w:hanging="360"/>
      </w:pPr>
    </w:lvl>
    <w:lvl w:ilvl="7" w:tplc="04090019">
      <w:start w:val="1"/>
      <w:numFmt w:val="lowerLetter"/>
      <w:lvlText w:val="%8."/>
      <w:lvlJc w:val="left"/>
      <w:pPr>
        <w:ind w:left="5595" w:hanging="360"/>
      </w:pPr>
    </w:lvl>
    <w:lvl w:ilvl="8" w:tplc="0409001B">
      <w:start w:val="1"/>
      <w:numFmt w:val="lowerRoman"/>
      <w:lvlText w:val="%9."/>
      <w:lvlJc w:val="right"/>
      <w:pPr>
        <w:ind w:left="6315" w:hanging="180"/>
      </w:pPr>
    </w:lvl>
  </w:abstractNum>
  <w:abstractNum w:abstractNumId="1" w15:restartNumberingAfterBreak="0">
    <w:nsid w:val="314B49EA"/>
    <w:multiLevelType w:val="hybridMultilevel"/>
    <w:tmpl w:val="0EAE68BA"/>
    <w:lvl w:ilvl="0" w:tplc="0409001B">
      <w:start w:val="1"/>
      <w:numFmt w:val="lowerRoman"/>
      <w:lvlText w:val="%1."/>
      <w:lvlJc w:val="right"/>
      <w:pPr>
        <w:ind w:left="555" w:hanging="360"/>
      </w:pPr>
    </w:lvl>
    <w:lvl w:ilvl="1" w:tplc="04090019">
      <w:start w:val="1"/>
      <w:numFmt w:val="lowerLetter"/>
      <w:lvlText w:val="%2."/>
      <w:lvlJc w:val="left"/>
      <w:pPr>
        <w:ind w:left="1275" w:hanging="360"/>
      </w:pPr>
    </w:lvl>
    <w:lvl w:ilvl="2" w:tplc="0409001B">
      <w:start w:val="1"/>
      <w:numFmt w:val="lowerRoman"/>
      <w:lvlText w:val="%3."/>
      <w:lvlJc w:val="right"/>
      <w:pPr>
        <w:ind w:left="1995" w:hanging="180"/>
      </w:pPr>
    </w:lvl>
    <w:lvl w:ilvl="3" w:tplc="0409000F">
      <w:start w:val="1"/>
      <w:numFmt w:val="decimal"/>
      <w:lvlText w:val="%4."/>
      <w:lvlJc w:val="left"/>
      <w:pPr>
        <w:ind w:left="2715" w:hanging="360"/>
      </w:pPr>
    </w:lvl>
    <w:lvl w:ilvl="4" w:tplc="04090019">
      <w:start w:val="1"/>
      <w:numFmt w:val="lowerLetter"/>
      <w:lvlText w:val="%5."/>
      <w:lvlJc w:val="left"/>
      <w:pPr>
        <w:ind w:left="3435" w:hanging="360"/>
      </w:pPr>
    </w:lvl>
    <w:lvl w:ilvl="5" w:tplc="0409001B">
      <w:start w:val="1"/>
      <w:numFmt w:val="lowerRoman"/>
      <w:lvlText w:val="%6."/>
      <w:lvlJc w:val="right"/>
      <w:pPr>
        <w:ind w:left="4155" w:hanging="180"/>
      </w:pPr>
    </w:lvl>
    <w:lvl w:ilvl="6" w:tplc="0409000F">
      <w:start w:val="1"/>
      <w:numFmt w:val="decimal"/>
      <w:lvlText w:val="%7."/>
      <w:lvlJc w:val="left"/>
      <w:pPr>
        <w:ind w:left="4875" w:hanging="360"/>
      </w:pPr>
    </w:lvl>
    <w:lvl w:ilvl="7" w:tplc="04090019">
      <w:start w:val="1"/>
      <w:numFmt w:val="lowerLetter"/>
      <w:lvlText w:val="%8."/>
      <w:lvlJc w:val="left"/>
      <w:pPr>
        <w:ind w:left="5595" w:hanging="360"/>
      </w:pPr>
    </w:lvl>
    <w:lvl w:ilvl="8" w:tplc="0409001B">
      <w:start w:val="1"/>
      <w:numFmt w:val="lowerRoman"/>
      <w:lvlText w:val="%9."/>
      <w:lvlJc w:val="right"/>
      <w:pPr>
        <w:ind w:left="6315" w:hanging="180"/>
      </w:pPr>
    </w:lvl>
  </w:abstractNum>
  <w:abstractNum w:abstractNumId="2" w15:restartNumberingAfterBreak="0">
    <w:nsid w:val="43FE1D69"/>
    <w:multiLevelType w:val="hybridMultilevel"/>
    <w:tmpl w:val="F5508E76"/>
    <w:lvl w:ilvl="0" w:tplc="48AE960A">
      <w:start w:val="1"/>
      <w:numFmt w:val="lowerLetter"/>
      <w:lvlText w:val="%1."/>
      <w:lvlJc w:val="left"/>
      <w:pPr>
        <w:ind w:left="555" w:hanging="360"/>
      </w:pPr>
    </w:lvl>
    <w:lvl w:ilvl="1" w:tplc="04090019">
      <w:start w:val="1"/>
      <w:numFmt w:val="lowerLetter"/>
      <w:lvlText w:val="%2."/>
      <w:lvlJc w:val="left"/>
      <w:pPr>
        <w:ind w:left="1275" w:hanging="360"/>
      </w:pPr>
    </w:lvl>
    <w:lvl w:ilvl="2" w:tplc="0409001B">
      <w:start w:val="1"/>
      <w:numFmt w:val="lowerRoman"/>
      <w:lvlText w:val="%3."/>
      <w:lvlJc w:val="right"/>
      <w:pPr>
        <w:ind w:left="1995" w:hanging="180"/>
      </w:pPr>
    </w:lvl>
    <w:lvl w:ilvl="3" w:tplc="0409000F">
      <w:start w:val="1"/>
      <w:numFmt w:val="decimal"/>
      <w:lvlText w:val="%4."/>
      <w:lvlJc w:val="left"/>
      <w:pPr>
        <w:ind w:left="2715" w:hanging="360"/>
      </w:pPr>
    </w:lvl>
    <w:lvl w:ilvl="4" w:tplc="04090019">
      <w:start w:val="1"/>
      <w:numFmt w:val="lowerLetter"/>
      <w:lvlText w:val="%5."/>
      <w:lvlJc w:val="left"/>
      <w:pPr>
        <w:ind w:left="3435" w:hanging="360"/>
      </w:pPr>
    </w:lvl>
    <w:lvl w:ilvl="5" w:tplc="0409001B">
      <w:start w:val="1"/>
      <w:numFmt w:val="lowerRoman"/>
      <w:lvlText w:val="%6."/>
      <w:lvlJc w:val="right"/>
      <w:pPr>
        <w:ind w:left="4155" w:hanging="180"/>
      </w:pPr>
    </w:lvl>
    <w:lvl w:ilvl="6" w:tplc="0409000F">
      <w:start w:val="1"/>
      <w:numFmt w:val="decimal"/>
      <w:lvlText w:val="%7."/>
      <w:lvlJc w:val="left"/>
      <w:pPr>
        <w:ind w:left="4875" w:hanging="360"/>
      </w:pPr>
    </w:lvl>
    <w:lvl w:ilvl="7" w:tplc="04090019">
      <w:start w:val="1"/>
      <w:numFmt w:val="lowerLetter"/>
      <w:lvlText w:val="%8."/>
      <w:lvlJc w:val="left"/>
      <w:pPr>
        <w:ind w:left="5595" w:hanging="360"/>
      </w:pPr>
    </w:lvl>
    <w:lvl w:ilvl="8" w:tplc="0409001B">
      <w:start w:val="1"/>
      <w:numFmt w:val="lowerRoman"/>
      <w:lvlText w:val="%9."/>
      <w:lvlJc w:val="right"/>
      <w:pPr>
        <w:ind w:left="6315" w:hanging="180"/>
      </w:pPr>
    </w:lvl>
  </w:abstractNum>
  <w:abstractNum w:abstractNumId="3" w15:restartNumberingAfterBreak="0">
    <w:nsid w:val="6134591D"/>
    <w:multiLevelType w:val="hybridMultilevel"/>
    <w:tmpl w:val="D3FE6A8A"/>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4" w15:restartNumberingAfterBreak="0">
    <w:nsid w:val="7DFC71EA"/>
    <w:multiLevelType w:val="hybridMultilevel"/>
    <w:tmpl w:val="00062CA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2"/>
  </w:num>
  <w:num w:numId="5">
    <w:abstractNumId w:val="1"/>
  </w:num>
  <w:num w:numId="6">
    <w:abstractNumId w:val="3"/>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DateAndTime/>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ocumentProtection w:edit="readOnly" w:formatting="1" w:enforcement="1"/>
  <w:defaultTabStop w:val="720"/>
  <w:drawingGridHorizontalSpacing w:val="110"/>
  <w:displayHorizontalDrawingGridEvery w:val="2"/>
  <w:displayVerticalDrawingGridEvery w:val="2"/>
  <w:characterSpacingControl w:val="doNotCompress"/>
  <w:hdrShapeDefaults>
    <o:shapedefaults v:ext="edit" spidmax="12292"/>
    <o:shapelayout v:ext="edit">
      <o:idmap v:ext="edit" data="1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2119"/>
    <w:rsid w:val="0001369C"/>
    <w:rsid w:val="0004576F"/>
    <w:rsid w:val="00053F51"/>
    <w:rsid w:val="00067AC7"/>
    <w:rsid w:val="0009161F"/>
    <w:rsid w:val="000A22AD"/>
    <w:rsid w:val="000C4A7E"/>
    <w:rsid w:val="000F5675"/>
    <w:rsid w:val="001C472A"/>
    <w:rsid w:val="00267742"/>
    <w:rsid w:val="00270F0E"/>
    <w:rsid w:val="00274D85"/>
    <w:rsid w:val="002933AB"/>
    <w:rsid w:val="0039613C"/>
    <w:rsid w:val="003E64E8"/>
    <w:rsid w:val="00414025"/>
    <w:rsid w:val="004D15B7"/>
    <w:rsid w:val="004D49F5"/>
    <w:rsid w:val="004F6841"/>
    <w:rsid w:val="0051414F"/>
    <w:rsid w:val="005A3FB5"/>
    <w:rsid w:val="005C6B07"/>
    <w:rsid w:val="006649BD"/>
    <w:rsid w:val="006C6578"/>
    <w:rsid w:val="006F2337"/>
    <w:rsid w:val="007846D9"/>
    <w:rsid w:val="007F1143"/>
    <w:rsid w:val="007F52BF"/>
    <w:rsid w:val="007F6AAB"/>
    <w:rsid w:val="008613B6"/>
    <w:rsid w:val="0086403C"/>
    <w:rsid w:val="008A07BA"/>
    <w:rsid w:val="008B5D54"/>
    <w:rsid w:val="008F324E"/>
    <w:rsid w:val="00911587"/>
    <w:rsid w:val="00912204"/>
    <w:rsid w:val="00916537"/>
    <w:rsid w:val="00942DC3"/>
    <w:rsid w:val="009E03F0"/>
    <w:rsid w:val="009E3351"/>
    <w:rsid w:val="009F4B09"/>
    <w:rsid w:val="00A46210"/>
    <w:rsid w:val="00A50E21"/>
    <w:rsid w:val="00A6100B"/>
    <w:rsid w:val="00AF4ED7"/>
    <w:rsid w:val="00B21FD9"/>
    <w:rsid w:val="00B2408F"/>
    <w:rsid w:val="00B270C3"/>
    <w:rsid w:val="00B55735"/>
    <w:rsid w:val="00B608AC"/>
    <w:rsid w:val="00B869E6"/>
    <w:rsid w:val="00BF534C"/>
    <w:rsid w:val="00C239FB"/>
    <w:rsid w:val="00CC50D6"/>
    <w:rsid w:val="00CE38C4"/>
    <w:rsid w:val="00D02E23"/>
    <w:rsid w:val="00D177FB"/>
    <w:rsid w:val="00D4066D"/>
    <w:rsid w:val="00D6166F"/>
    <w:rsid w:val="00D644AB"/>
    <w:rsid w:val="00DA4888"/>
    <w:rsid w:val="00DA6C80"/>
    <w:rsid w:val="00DB09FD"/>
    <w:rsid w:val="00DC57CC"/>
    <w:rsid w:val="00DF63DA"/>
    <w:rsid w:val="00E52119"/>
    <w:rsid w:val="00EC3629"/>
    <w:rsid w:val="00F55008"/>
    <w:rsid w:val="00FC1D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92"/>
    <o:shapelayout v:ext="edit">
      <o:idmap v:ext="edit" data="1"/>
    </o:shapelayout>
  </w:shapeDefaults>
  <w:decimalSymbol w:val="."/>
  <w:listSeparator w:val=","/>
  <w14:docId w14:val="28E17C0A"/>
  <w15:chartTrackingRefBased/>
  <w15:docId w15:val="{3A1A7D7E-55A8-44C7-98E2-545948B118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64E8"/>
  </w:style>
  <w:style w:type="paragraph" w:styleId="Heading1">
    <w:name w:val="heading 1"/>
    <w:basedOn w:val="Normal"/>
    <w:next w:val="Normal"/>
    <w:link w:val="Heading1Char"/>
    <w:uiPriority w:val="9"/>
    <w:qFormat/>
    <w:rsid w:val="00E5211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B5D54"/>
    <w:pPr>
      <w:tabs>
        <w:tab w:val="center" w:pos="4680"/>
        <w:tab w:val="right" w:pos="9360"/>
      </w:tabs>
      <w:spacing w:after="0" w:line="240" w:lineRule="auto"/>
    </w:pPr>
  </w:style>
  <w:style w:type="character" w:customStyle="1" w:styleId="HeaderChar">
    <w:name w:val="Header Char"/>
    <w:basedOn w:val="DefaultParagraphFont"/>
    <w:link w:val="Header"/>
    <w:uiPriority w:val="99"/>
    <w:rsid w:val="008B5D54"/>
  </w:style>
  <w:style w:type="paragraph" w:styleId="Footer">
    <w:name w:val="footer"/>
    <w:basedOn w:val="Normal"/>
    <w:link w:val="FooterChar"/>
    <w:uiPriority w:val="99"/>
    <w:unhideWhenUsed/>
    <w:rsid w:val="008B5D54"/>
    <w:pPr>
      <w:tabs>
        <w:tab w:val="center" w:pos="4680"/>
        <w:tab w:val="right" w:pos="9360"/>
      </w:tabs>
      <w:spacing w:after="0" w:line="240" w:lineRule="auto"/>
    </w:pPr>
  </w:style>
  <w:style w:type="character" w:customStyle="1" w:styleId="FooterChar">
    <w:name w:val="Footer Char"/>
    <w:basedOn w:val="DefaultParagraphFont"/>
    <w:link w:val="Footer"/>
    <w:uiPriority w:val="99"/>
    <w:rsid w:val="008B5D54"/>
  </w:style>
  <w:style w:type="character" w:customStyle="1" w:styleId="Heading1Char">
    <w:name w:val="Heading 1 Char"/>
    <w:basedOn w:val="DefaultParagraphFont"/>
    <w:link w:val="Heading1"/>
    <w:uiPriority w:val="9"/>
    <w:rsid w:val="00E52119"/>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E52119"/>
    <w:pPr>
      <w:ind w:left="720"/>
      <w:contextualSpacing/>
    </w:pPr>
  </w:style>
  <w:style w:type="character" w:styleId="Hyperlink">
    <w:name w:val="Hyperlink"/>
    <w:basedOn w:val="DefaultParagraphFont"/>
    <w:uiPriority w:val="99"/>
    <w:unhideWhenUsed/>
    <w:rsid w:val="00E52119"/>
    <w:rPr>
      <w:color w:val="0000FF" w:themeColor="hyperlink"/>
      <w:u w:val="single"/>
    </w:rPr>
  </w:style>
  <w:style w:type="table" w:styleId="TableGrid">
    <w:name w:val="Table Grid"/>
    <w:basedOn w:val="TableNormal"/>
    <w:uiPriority w:val="59"/>
    <w:rsid w:val="00E52119"/>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270C3"/>
    <w:rPr>
      <w:sz w:val="16"/>
      <w:szCs w:val="16"/>
    </w:rPr>
  </w:style>
  <w:style w:type="paragraph" w:styleId="CommentText">
    <w:name w:val="annotation text"/>
    <w:basedOn w:val="Normal"/>
    <w:link w:val="CommentTextChar"/>
    <w:uiPriority w:val="99"/>
    <w:semiHidden/>
    <w:unhideWhenUsed/>
    <w:rsid w:val="00B270C3"/>
    <w:pPr>
      <w:spacing w:line="240" w:lineRule="auto"/>
    </w:pPr>
    <w:rPr>
      <w:sz w:val="20"/>
      <w:szCs w:val="20"/>
    </w:rPr>
  </w:style>
  <w:style w:type="character" w:customStyle="1" w:styleId="CommentTextChar">
    <w:name w:val="Comment Text Char"/>
    <w:basedOn w:val="DefaultParagraphFont"/>
    <w:link w:val="CommentText"/>
    <w:uiPriority w:val="99"/>
    <w:semiHidden/>
    <w:rsid w:val="00B270C3"/>
    <w:rPr>
      <w:sz w:val="20"/>
      <w:szCs w:val="20"/>
    </w:rPr>
  </w:style>
  <w:style w:type="paragraph" w:styleId="CommentSubject">
    <w:name w:val="annotation subject"/>
    <w:basedOn w:val="CommentText"/>
    <w:next w:val="CommentText"/>
    <w:link w:val="CommentSubjectChar"/>
    <w:uiPriority w:val="99"/>
    <w:semiHidden/>
    <w:unhideWhenUsed/>
    <w:rsid w:val="00B270C3"/>
    <w:rPr>
      <w:b/>
      <w:bCs/>
    </w:rPr>
  </w:style>
  <w:style w:type="character" w:customStyle="1" w:styleId="CommentSubjectChar">
    <w:name w:val="Comment Subject Char"/>
    <w:basedOn w:val="CommentTextChar"/>
    <w:link w:val="CommentSubject"/>
    <w:uiPriority w:val="99"/>
    <w:semiHidden/>
    <w:rsid w:val="00B270C3"/>
    <w:rPr>
      <w:b/>
      <w:bCs/>
      <w:sz w:val="20"/>
      <w:szCs w:val="20"/>
    </w:rPr>
  </w:style>
  <w:style w:type="paragraph" w:styleId="BalloonText">
    <w:name w:val="Balloon Text"/>
    <w:basedOn w:val="Normal"/>
    <w:link w:val="BalloonTextChar"/>
    <w:uiPriority w:val="99"/>
    <w:semiHidden/>
    <w:unhideWhenUsed/>
    <w:rsid w:val="00B270C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270C3"/>
    <w:rPr>
      <w:rFonts w:ascii="Segoe UI" w:hAnsi="Segoe UI" w:cs="Segoe UI"/>
      <w:sz w:val="18"/>
      <w:szCs w:val="18"/>
    </w:rPr>
  </w:style>
  <w:style w:type="paragraph" w:styleId="TOCHeading">
    <w:name w:val="TOC Heading"/>
    <w:basedOn w:val="Heading1"/>
    <w:next w:val="Normal"/>
    <w:uiPriority w:val="39"/>
    <w:unhideWhenUsed/>
    <w:qFormat/>
    <w:rsid w:val="00A50E21"/>
    <w:pPr>
      <w:spacing w:before="240" w:line="259" w:lineRule="auto"/>
      <w:outlineLvl w:val="9"/>
    </w:pPr>
    <w:rPr>
      <w:b w:val="0"/>
      <w:bCs w:val="0"/>
      <w:sz w:val="32"/>
      <w:szCs w:val="32"/>
    </w:rPr>
  </w:style>
  <w:style w:type="paragraph" w:styleId="TOC1">
    <w:name w:val="toc 1"/>
    <w:basedOn w:val="Normal"/>
    <w:next w:val="Normal"/>
    <w:autoRedefine/>
    <w:uiPriority w:val="39"/>
    <w:unhideWhenUsed/>
    <w:rsid w:val="00A50E21"/>
    <w:pPr>
      <w:spacing w:after="100"/>
    </w:pPr>
  </w:style>
  <w:style w:type="paragraph" w:styleId="Revision">
    <w:name w:val="Revision"/>
    <w:hidden/>
    <w:uiPriority w:val="99"/>
    <w:semiHidden/>
    <w:rsid w:val="00414025"/>
    <w:pPr>
      <w:spacing w:after="0" w:line="240" w:lineRule="auto"/>
    </w:pPr>
  </w:style>
  <w:style w:type="character" w:styleId="FollowedHyperlink">
    <w:name w:val="FollowedHyperlink"/>
    <w:basedOn w:val="DefaultParagraphFont"/>
    <w:uiPriority w:val="99"/>
    <w:semiHidden/>
    <w:unhideWhenUsed/>
    <w:rsid w:val="003E64E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imonitoring@cdc.gov" TargetMode="External"/><Relationship Id="rId13" Type="http://schemas.openxmlformats.org/officeDocument/2006/relationships/hyperlink" Target="http://wwwdev.cdc.gov/flu/avianflu/novel-flu-infection-control.htm" TargetMode="External"/><Relationship Id="rId18" Type="http://schemas.openxmlformats.org/officeDocument/2006/relationships/hyperlink" Target="mailto:dsns-request@cdc.gov" TargetMode="External"/><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www.cdc.gov/flu/avianflu/hpai/case-definitions.htm" TargetMode="External"/><Relationship Id="rId17" Type="http://schemas.openxmlformats.org/officeDocument/2006/relationships/hyperlink" Target="mailto:aimonitoring@cdc.gov" TargetMode="External"/><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mailto:dsns-request@cdc.gov" TargetMode="External"/><Relationship Id="rId20" Type="http://schemas.openxmlformats.org/officeDocument/2006/relationships/hyperlink" Target="http://www.cdc.gov/flu/avianflu/guidance-exposed-persons.ht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dc.gov/flu/avianflu/guidance-exposed-persons.htm"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www.cdc.gov/flu/avianflu/novel-flu-infection-control.htm"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hyperlink" Target="http://www.cdc.gov/flu/professionals/antivirals/summary-clinicians.htm" TargetMode="External"/><Relationship Id="rId19" Type="http://schemas.openxmlformats.org/officeDocument/2006/relationships/hyperlink" Target="http://www.cdc.gov/flu/professionals/antivirals/summary-clinicians.htm" TargetMode="External"/><Relationship Id="rId4" Type="http://schemas.openxmlformats.org/officeDocument/2006/relationships/settings" Target="settings.xml"/><Relationship Id="rId9" Type="http://schemas.openxmlformats.org/officeDocument/2006/relationships/hyperlink" Target="https://www.aphis.usda.gov/animal_health/emergency_management/downloads/hpai/ppe_recommendations.pdf" TargetMode="External"/><Relationship Id="rId14" Type="http://schemas.openxmlformats.org/officeDocument/2006/relationships/hyperlink" Target="http://www.cdc.gov/flu/avianflu/novel-flu-infection-control.htm" TargetMode="External"/><Relationship Id="rId22" Type="http://schemas.openxmlformats.org/officeDocument/2006/relationships/header" Target="header2.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D1E7D1-16DD-4680-AF1F-00FAB3479B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9</Pages>
  <Words>4323</Words>
  <Characters>24644</Characters>
  <Application>Microsoft Office Word</Application>
  <DocSecurity>8</DocSecurity>
  <Lines>205</Lines>
  <Paragraphs>57</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28910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Jhung</dc:creator>
  <cp:keywords/>
  <dc:description/>
  <cp:lastModifiedBy>Michael Jhung</cp:lastModifiedBy>
  <cp:revision>5</cp:revision>
  <dcterms:created xsi:type="dcterms:W3CDTF">2015-10-28T18:50:00Z</dcterms:created>
  <dcterms:modified xsi:type="dcterms:W3CDTF">2015-11-20T18:06:00Z</dcterms:modified>
</cp:coreProperties>
</file>